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1773" w:rsidRDefault="00701211">
      <w:pPr>
        <w:pStyle w:val="ListParagraph1"/>
        <w:ind w:firstLineChars="0" w:firstLine="0"/>
        <w:jc w:val="center"/>
        <w:rPr>
          <w:rFonts w:ascii="Times New Roman" w:eastAsia="黑体" w:hAnsi="Times New Roman" w:cs="Times New Roman"/>
          <w:color w:val="000000" w:themeColor="text1"/>
          <w:sz w:val="36"/>
          <w:szCs w:val="36"/>
        </w:rPr>
      </w:pPr>
      <w:r>
        <w:rPr>
          <w:rFonts w:ascii="Times New Roman" w:eastAsia="黑体" w:hAnsi="Times New Roman" w:cs="Times New Roman"/>
          <w:color w:val="000000" w:themeColor="text1"/>
          <w:sz w:val="36"/>
          <w:szCs w:val="36"/>
        </w:rPr>
        <w:t>2020</w:t>
      </w:r>
      <w:bookmarkStart w:id="0" w:name="_GoBack"/>
      <w:bookmarkEnd w:id="0"/>
      <w:r>
        <w:rPr>
          <w:rFonts w:ascii="Times New Roman" w:eastAsia="黑体" w:hAnsi="Times New Roman" w:cs="Times New Roman"/>
          <w:color w:val="000000" w:themeColor="text1"/>
          <w:sz w:val="36"/>
          <w:szCs w:val="36"/>
        </w:rPr>
        <w:t>视觉传达设计本科专业培养方案（</w:t>
      </w:r>
      <w:proofErr w:type="gramStart"/>
      <w:r>
        <w:rPr>
          <w:rFonts w:ascii="Times New Roman" w:eastAsia="黑体" w:hAnsi="Times New Roman" w:cs="Times New Roman"/>
          <w:color w:val="000000" w:themeColor="text1"/>
          <w:sz w:val="36"/>
          <w:szCs w:val="36"/>
        </w:rPr>
        <w:t>含专升</w:t>
      </w:r>
      <w:proofErr w:type="gramEnd"/>
      <w:r>
        <w:rPr>
          <w:rFonts w:ascii="Times New Roman" w:eastAsia="黑体" w:hAnsi="Times New Roman" w:cs="Times New Roman"/>
          <w:color w:val="000000" w:themeColor="text1"/>
          <w:sz w:val="36"/>
          <w:szCs w:val="36"/>
        </w:rPr>
        <w:t>本）</w:t>
      </w:r>
    </w:p>
    <w:p w:rsidR="00841773" w:rsidRDefault="00841773">
      <w:pPr>
        <w:pStyle w:val="ListParagraph1"/>
        <w:spacing w:line="460" w:lineRule="exact"/>
        <w:ind w:firstLine="562"/>
        <w:jc w:val="center"/>
        <w:rPr>
          <w:rFonts w:ascii="Times New Roman" w:hAnsi="Times New Roman" w:cs="Times New Roman"/>
          <w:b/>
          <w:bCs/>
          <w:color w:val="000000" w:themeColor="text1"/>
          <w:sz w:val="28"/>
          <w:szCs w:val="28"/>
        </w:rPr>
      </w:pP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一、培养目标</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本专业培养具有强烈的责任意识、科学的理性精神、领先的审美判断、系统的专业知识，掌握相应的设计思维、表达、沟通和管理技能，具有国际设计文化视野、中国设计文化特色、适合于创新时代需求，集传统平面（印刷）媒体和现代数字媒体于一体，能从事设计研发、承担设计教育及相关研究，具备自主创业能力，适应我国社会经济文化发展多种需要的应用型艺术设计复合型人才。毕业生经过</w:t>
      </w:r>
      <w:r>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年左右的工作实践，综合能力胜任工作岗位要求，并能以独立设计师或管理骨干的角色在设计实践中取得一定成就。培养目标具体表述为：</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坚守工作岗位，爱专业，爱单位，有长远的专业发展目标，表现出良好的职业设计师形象。</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能从社会发展和设计核心素养培养出发，深入体察视觉传达设计专业学习和发展需求，积极投身设计实践改革，勇于创新，成为区域设计风尚的引领者。</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Pr>
          <w:rFonts w:ascii="Times New Roman" w:hAnsi="Times New Roman" w:cs="Times New Roman"/>
          <w:color w:val="000000" w:themeColor="text1"/>
          <w:sz w:val="24"/>
          <w:szCs w:val="24"/>
        </w:rPr>
        <w:t>学科专业知识扎实、系统，有较强的运用学科知识分析问题、解决问题的能力。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Pr>
          <w:rFonts w:ascii="Times New Roman" w:hAnsi="Times New Roman" w:cs="Times New Roman"/>
          <w:color w:val="000000" w:themeColor="text1"/>
          <w:sz w:val="24"/>
          <w:szCs w:val="24"/>
        </w:rPr>
        <w:t>设计创新能力较为突出，信息技术运用熟练，有较强的学科整合意识和能力，积极与同事合作、共同发展，能独立担纲设计，成为</w:t>
      </w:r>
      <w:proofErr w:type="gramStart"/>
      <w:r>
        <w:rPr>
          <w:rFonts w:ascii="Times New Roman" w:hAnsi="Times New Roman" w:cs="Times New Roman"/>
          <w:color w:val="000000" w:themeColor="text1"/>
          <w:sz w:val="24"/>
          <w:szCs w:val="24"/>
        </w:rPr>
        <w:t>任职任职</w:t>
      </w:r>
      <w:proofErr w:type="gramEnd"/>
      <w:r>
        <w:rPr>
          <w:rFonts w:ascii="Times New Roman" w:hAnsi="Times New Roman" w:cs="Times New Roman"/>
          <w:color w:val="000000" w:themeColor="text1"/>
          <w:sz w:val="24"/>
          <w:szCs w:val="24"/>
        </w:rPr>
        <w:t>单位的设计骨干。</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团队管理能力较强，工作得法，取得客户的信任，与客户建立起长期合作伙伴关系。</w:t>
      </w:r>
    </w:p>
    <w:p w:rsidR="00841773" w:rsidRDefault="00701211">
      <w:pPr>
        <w:spacing w:line="440" w:lineRule="exact"/>
        <w:ind w:firstLineChars="200" w:firstLine="480"/>
        <w:rPr>
          <w:rFonts w:ascii="Times New Roman" w:hAnsi="Times New Roman" w:cs="Times New Roman"/>
          <w:color w:val="000000" w:themeColor="text1"/>
          <w:spacing w:val="7"/>
          <w:kern w:val="0"/>
        </w:rPr>
      </w:pPr>
      <w:r>
        <w:rPr>
          <w:rFonts w:ascii="Times New Roman" w:hAnsi="Times New Roman" w:cs="Times New Roman"/>
          <w:color w:val="000000" w:themeColor="text1"/>
          <w:sz w:val="24"/>
          <w:szCs w:val="24"/>
        </w:rPr>
        <w:t>6.</w:t>
      </w:r>
      <w:r>
        <w:rPr>
          <w:rFonts w:ascii="Times New Roman" w:hAnsi="Times New Roman" w:cs="Times New Roman"/>
          <w:color w:val="000000" w:themeColor="text1"/>
          <w:sz w:val="24"/>
          <w:szCs w:val="24"/>
        </w:rPr>
        <w:t>问题意识较强，勤于反思与积累，紧跟基础设计发展步伐，能就日常设计实践中发现的问题，深入思考，开展研究，成为任职单位设计研究的积极分子。</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二、毕业要求</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艺术知识：能够将艺术概论、设计史、美学知识、设计基础和专业知识用于解决设计问题。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问题分析：能够应用设计基本原理，鉴赏、表达、并通过文献研究分析复杂综合性设计问题，以获得有效结论。</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Pr>
          <w:rFonts w:ascii="Times New Roman" w:hAnsi="Times New Roman" w:cs="Times New Roman"/>
          <w:color w:val="000000" w:themeColor="text1"/>
          <w:sz w:val="24"/>
          <w:szCs w:val="24"/>
        </w:rPr>
        <w:t>设计规划解决方案：能够设计针对综合性设计问题的解决方案，设计满足特定需求的系统、单元或工艺流程，并能够在设计环节中体现创新意识，考虑社会、健康、安全、法律、文化以及环境等因素。</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Pr>
          <w:rFonts w:ascii="Times New Roman" w:hAnsi="Times New Roman" w:cs="Times New Roman"/>
          <w:color w:val="000000" w:themeColor="text1"/>
          <w:sz w:val="24"/>
          <w:szCs w:val="24"/>
        </w:rPr>
        <w:t>研究：能够基于设计、美学原理并采用科学方法对复杂设计问题进行研究，包括设计实践、对比、分析、并通过信息综合得到合理有效的结论。</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使用现代设计软件工具：能够针对复杂设计问题，开发、选择与使用恰当的技术、</w:t>
      </w:r>
      <w:r>
        <w:rPr>
          <w:rFonts w:ascii="Times New Roman" w:hAnsi="Times New Roman" w:cs="Times New Roman"/>
          <w:color w:val="000000" w:themeColor="text1"/>
          <w:sz w:val="24"/>
          <w:szCs w:val="24"/>
        </w:rPr>
        <w:lastRenderedPageBreak/>
        <w:t>资源、现代设计软件工具和信息技术工具，包括对复杂设计问题的效果预测与模拟，并能够理解其局限性。</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w:t>
      </w:r>
      <w:r>
        <w:rPr>
          <w:rFonts w:ascii="Times New Roman" w:hAnsi="Times New Roman" w:cs="Times New Roman"/>
          <w:color w:val="000000" w:themeColor="text1"/>
          <w:sz w:val="24"/>
          <w:szCs w:val="24"/>
        </w:rPr>
        <w:t>设计与社会：能够基于设计相关背景知识进行合理分析，评价专业设计实践和复杂设计问题解决方案对社会、健康、安全、法律以及文化的影响，并理解应承担的责任。</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w:t>
      </w:r>
      <w:r>
        <w:rPr>
          <w:rFonts w:ascii="Times New Roman" w:hAnsi="Times New Roman" w:cs="Times New Roman"/>
          <w:color w:val="000000" w:themeColor="text1"/>
          <w:sz w:val="24"/>
          <w:szCs w:val="24"/>
        </w:rPr>
        <w:t>环境和可持续发展：能够理解和评价针对复杂设计问题的设计实践对环境、社会可持续发展的影响。</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8.</w:t>
      </w:r>
      <w:r>
        <w:rPr>
          <w:rFonts w:ascii="Times New Roman" w:hAnsi="Times New Roman" w:cs="Times New Roman"/>
          <w:color w:val="000000" w:themeColor="text1"/>
          <w:sz w:val="24"/>
          <w:szCs w:val="24"/>
        </w:rPr>
        <w:t>职业规范：具有人文社会科学素养、社会责任感，能够在设计实践中理解并遵守设计师职业道德和规范，履行责任。</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w:t>
      </w:r>
      <w:r>
        <w:rPr>
          <w:rFonts w:ascii="Times New Roman" w:hAnsi="Times New Roman" w:cs="Times New Roman"/>
          <w:color w:val="000000" w:themeColor="text1"/>
          <w:sz w:val="24"/>
          <w:szCs w:val="24"/>
        </w:rPr>
        <w:t>个人和团队：能够在多学科背景下的团队中承担个体、团队成员以及负责人的角色。</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w:t>
      </w:r>
      <w:r>
        <w:rPr>
          <w:rFonts w:ascii="Times New Roman" w:hAnsi="Times New Roman" w:cs="Times New Roman"/>
          <w:color w:val="000000" w:themeColor="text1"/>
          <w:sz w:val="24"/>
          <w:szCs w:val="24"/>
        </w:rPr>
        <w:t>沟通：能够就复杂设计问题与业界同行及社会公众进行有效沟通和交流，包括撰写报告和设计文稿、陈述发言、清晰表达或回应指令。并具备一定的国际视野，能够在跨文化背景下进行沟通和交流。</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11.</w:t>
      </w:r>
      <w:r>
        <w:rPr>
          <w:rFonts w:ascii="Times New Roman" w:hAnsi="Times New Roman" w:cs="Times New Roman"/>
          <w:color w:val="000000" w:themeColor="text1"/>
          <w:sz w:val="24"/>
          <w:szCs w:val="24"/>
        </w:rPr>
        <w:t>设计能力：掌握以视觉传达为主体的艺术设计方法与制作技术，掌握传统平面媒体、以影视动画为载体的动态视觉传达设计、数字媒体设计等方面的专业知识，熟练掌握并具备专业所必需的艺术设计创作技能，并运用相关的专业知识进行艺术设计创新与创造性设计。</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12.</w:t>
      </w:r>
      <w:r>
        <w:rPr>
          <w:rFonts w:ascii="Times New Roman" w:hAnsi="Times New Roman" w:cs="Times New Roman"/>
          <w:color w:val="000000" w:themeColor="text1"/>
          <w:sz w:val="24"/>
          <w:szCs w:val="24"/>
        </w:rPr>
        <w:t>终身学习：具有自主学习和终身学习的意识，有不断学习和适应发展的能力。</w:t>
      </w:r>
    </w:p>
    <w:p w:rsidR="00841773" w:rsidRDefault="00701211" w:rsidP="00701211">
      <w:pPr>
        <w:spacing w:line="440" w:lineRule="exact"/>
        <w:ind w:firstLineChars="200" w:firstLine="482"/>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通过本科阶段学习，毕业生应达到如下的毕业要求（能力）：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：艺术知识：能够将艺术概论、设计史、美学知识、设计基础和专业知识用于解决设计问题。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1-1. </w:t>
      </w:r>
      <w:r>
        <w:rPr>
          <w:rFonts w:ascii="Times New Roman" w:hAnsi="Times New Roman" w:cs="Times New Roman"/>
          <w:color w:val="000000" w:themeColor="text1"/>
          <w:sz w:val="24"/>
          <w:szCs w:val="24"/>
        </w:rPr>
        <w:t>具备艺术概论基本知识，并能用于解决设计领域复杂问题。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1-2. </w:t>
      </w:r>
      <w:r>
        <w:rPr>
          <w:rFonts w:ascii="Times New Roman" w:hAnsi="Times New Roman" w:cs="Times New Roman"/>
          <w:color w:val="000000" w:themeColor="text1"/>
          <w:sz w:val="24"/>
          <w:szCs w:val="24"/>
        </w:rPr>
        <w:t>具备设计</w:t>
      </w:r>
      <w:proofErr w:type="gramStart"/>
      <w:r>
        <w:rPr>
          <w:rFonts w:ascii="Times New Roman" w:hAnsi="Times New Roman" w:cs="Times New Roman"/>
          <w:color w:val="000000" w:themeColor="text1"/>
          <w:sz w:val="24"/>
          <w:szCs w:val="24"/>
        </w:rPr>
        <w:t>史基本</w:t>
      </w:r>
      <w:proofErr w:type="gramEnd"/>
      <w:r>
        <w:rPr>
          <w:rFonts w:ascii="Times New Roman" w:hAnsi="Times New Roman" w:cs="Times New Roman"/>
          <w:color w:val="000000" w:themeColor="text1"/>
          <w:sz w:val="24"/>
          <w:szCs w:val="24"/>
        </w:rPr>
        <w:t>知识，并能用于解决设计中的疑难问题。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1-3. </w:t>
      </w:r>
      <w:r>
        <w:rPr>
          <w:rFonts w:ascii="Times New Roman" w:hAnsi="Times New Roman" w:cs="Times New Roman"/>
          <w:color w:val="000000" w:themeColor="text1"/>
          <w:sz w:val="24"/>
          <w:szCs w:val="24"/>
        </w:rPr>
        <w:t>具备美学基础知识，解决设计领域复杂问题。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1-4.</w:t>
      </w:r>
      <w:r>
        <w:rPr>
          <w:rFonts w:ascii="Times New Roman" w:hAnsi="Times New Roman" w:cs="Times New Roman"/>
          <w:color w:val="000000" w:themeColor="text1"/>
          <w:sz w:val="24"/>
          <w:szCs w:val="24"/>
        </w:rPr>
        <w:t>具备设计专业基础知识，并能用于解决设计领域复杂问题。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1-5.</w:t>
      </w:r>
      <w:r>
        <w:rPr>
          <w:rFonts w:ascii="Times New Roman" w:hAnsi="Times New Roman" w:cs="Times New Roman"/>
          <w:color w:val="000000" w:themeColor="text1"/>
          <w:sz w:val="24"/>
          <w:szCs w:val="24"/>
        </w:rPr>
        <w:t>具备、设计素描、设计色彩、设计心理学等基础知识，并能用于解决设计领域复杂问题。</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：问题分析：能够应用设计基本原理，鉴赏、表达、并通过文献研究分析复杂综合性设计问题，以获得有效结论。</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2-1. </w:t>
      </w:r>
      <w:r>
        <w:rPr>
          <w:rFonts w:ascii="Times New Roman" w:hAnsi="Times New Roman" w:cs="Times New Roman"/>
          <w:color w:val="000000" w:themeColor="text1"/>
          <w:sz w:val="24"/>
          <w:szCs w:val="24"/>
        </w:rPr>
        <w:t>具有设计基本原理对设计领域内的复杂问题进行鉴赏辨别的能力。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2-2. </w:t>
      </w:r>
      <w:r>
        <w:rPr>
          <w:rFonts w:ascii="Times New Roman" w:hAnsi="Times New Roman" w:cs="Times New Roman"/>
          <w:color w:val="000000" w:themeColor="text1"/>
          <w:sz w:val="24"/>
          <w:szCs w:val="24"/>
        </w:rPr>
        <w:t>具有应用设计基本原理对设计领域内复杂问题进行分析的能力。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2-3. </w:t>
      </w:r>
      <w:r>
        <w:rPr>
          <w:rFonts w:ascii="Times New Roman" w:hAnsi="Times New Roman" w:cs="Times New Roman"/>
          <w:color w:val="000000" w:themeColor="text1"/>
          <w:sz w:val="24"/>
          <w:szCs w:val="24"/>
        </w:rPr>
        <w:t>具有应用设计基本原理对设计领域内复杂问题，并通过文献研究对设计领域内复杂设计问题进行识别、分析、表达，以获得有效结论的能力。</w:t>
      </w:r>
      <w:r>
        <w:rPr>
          <w:rFonts w:ascii="Times New Roman" w:hAnsi="Times New Roman" w:cs="Times New Roman"/>
          <w:color w:val="000000" w:themeColor="text1"/>
          <w:sz w:val="24"/>
          <w:szCs w:val="24"/>
        </w:rPr>
        <w:t xml:space="preserve"> </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毕业要求</w:t>
      </w:r>
      <w:r>
        <w:rPr>
          <w:rFonts w:ascii="Times New Roman" w:hAnsi="Times New Roman" w:cs="Times New Roman"/>
          <w:color w:val="000000" w:themeColor="text1"/>
          <w:sz w:val="24"/>
          <w:szCs w:val="24"/>
        </w:rPr>
        <w:t>3</w:t>
      </w:r>
      <w:r>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设计规划解决方案：能够设计针对综合性设计问题的解决方案，设计满足特定需求的系统、单元或工艺流程，并能够在设计环节中体现创新意识，考虑社会、健康、安全、法律、文化以及环境等因素。</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3-1. </w:t>
      </w:r>
      <w:r>
        <w:rPr>
          <w:rFonts w:ascii="Times New Roman" w:hAnsi="Times New Roman" w:cs="Times New Roman"/>
          <w:color w:val="000000" w:themeColor="text1"/>
          <w:sz w:val="24"/>
          <w:szCs w:val="24"/>
        </w:rPr>
        <w:t>针对视觉传达设计项目问题，具备设计满足特定需求的生产系统、操作单元或工艺流程的能力。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3-2. </w:t>
      </w:r>
      <w:r>
        <w:rPr>
          <w:rFonts w:ascii="Times New Roman" w:hAnsi="Times New Roman" w:cs="Times New Roman"/>
          <w:color w:val="000000" w:themeColor="text1"/>
          <w:sz w:val="24"/>
          <w:szCs w:val="24"/>
        </w:rPr>
        <w:t>具备对视觉传达设计系统进行设备操作与安全控制的能力。指标点</w:t>
      </w:r>
      <w:r>
        <w:rPr>
          <w:rFonts w:ascii="Times New Roman" w:hAnsi="Times New Roman" w:cs="Times New Roman"/>
          <w:color w:val="000000" w:themeColor="text1"/>
          <w:sz w:val="24"/>
          <w:szCs w:val="24"/>
        </w:rPr>
        <w:t xml:space="preserve">3-3. </w:t>
      </w:r>
      <w:r>
        <w:rPr>
          <w:rFonts w:ascii="Times New Roman" w:hAnsi="Times New Roman" w:cs="Times New Roman"/>
          <w:color w:val="000000" w:themeColor="text1"/>
          <w:sz w:val="24"/>
          <w:szCs w:val="24"/>
        </w:rPr>
        <w:t>能够在设计环节中考虑社会、经济、安全、法律、文化等因素。</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3-3.</w:t>
      </w:r>
      <w:r>
        <w:rPr>
          <w:rFonts w:ascii="Times New Roman" w:hAnsi="Times New Roman" w:cs="Times New Roman"/>
          <w:color w:val="000000" w:themeColor="text1"/>
          <w:sz w:val="24"/>
          <w:szCs w:val="24"/>
        </w:rPr>
        <w:t>方案设计中能够综合考虑社会、环保、安全、法律、文化及环境等因素。</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3-4.</w:t>
      </w:r>
      <w:r>
        <w:rPr>
          <w:rFonts w:ascii="Times New Roman" w:hAnsi="Times New Roman" w:cs="Times New Roman"/>
          <w:color w:val="000000" w:themeColor="text1"/>
          <w:sz w:val="24"/>
          <w:szCs w:val="24"/>
        </w:rPr>
        <w:t>掌握基本的创新方法，具有较强的创新意识和创新能力。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4</w:t>
      </w:r>
      <w:r>
        <w:rPr>
          <w:rFonts w:ascii="Times New Roman" w:hAnsi="Times New Roman" w:cs="Times New Roman"/>
          <w:color w:val="000000" w:themeColor="text1"/>
          <w:sz w:val="24"/>
          <w:szCs w:val="24"/>
        </w:rPr>
        <w:t>：研究：能够基于设计、美学原理并采用科学方法对复杂设计问题进行研究，包括设计实践、对比、分析、并通过信息综合得到合理有效的结论。</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4-1. </w:t>
      </w:r>
      <w:r>
        <w:rPr>
          <w:rFonts w:ascii="Times New Roman" w:hAnsi="Times New Roman" w:cs="Times New Roman"/>
          <w:color w:val="000000" w:themeColor="text1"/>
          <w:sz w:val="24"/>
          <w:szCs w:val="24"/>
        </w:rPr>
        <w:t>具备基于设计美学原理对设计领域复杂设计问题进行实践设计的能力。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4-2. </w:t>
      </w:r>
      <w:r>
        <w:rPr>
          <w:rFonts w:ascii="Times New Roman" w:hAnsi="Times New Roman" w:cs="Times New Roman"/>
          <w:color w:val="000000" w:themeColor="text1"/>
          <w:sz w:val="24"/>
          <w:szCs w:val="24"/>
        </w:rPr>
        <w:t>掌握设计实践的基本原理和方法，具备基本的实践技能。</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4-3. </w:t>
      </w:r>
      <w:r>
        <w:rPr>
          <w:rFonts w:ascii="Times New Roman" w:hAnsi="Times New Roman" w:cs="Times New Roman"/>
          <w:color w:val="000000" w:themeColor="text1"/>
          <w:sz w:val="24"/>
          <w:szCs w:val="24"/>
        </w:rPr>
        <w:t>掌握设计实践的基本原理和方法，能对实践的流程和数据进行采集、处理和分析。</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：使用现代设计软件工具：能够针对复杂设计问题，开发、选择与使用恰当的技术、资源、现代设计软件工具和信息技术工具，包括对复杂设计问题的效果预测与模拟，并能够理解其局限性。</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5-1. </w:t>
      </w:r>
      <w:r>
        <w:rPr>
          <w:rFonts w:ascii="Times New Roman" w:hAnsi="Times New Roman" w:cs="Times New Roman"/>
          <w:color w:val="000000" w:themeColor="text1"/>
          <w:sz w:val="24"/>
          <w:szCs w:val="24"/>
        </w:rPr>
        <w:t>能够针对视觉传达设计领域复杂设计问题，具备使用平面设计软件、三维动画设计软件、影视后期处理软件、交互设计软件等现代设计工具的专业技能。</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5-2. </w:t>
      </w:r>
      <w:r>
        <w:rPr>
          <w:rFonts w:ascii="Times New Roman" w:hAnsi="Times New Roman" w:cs="Times New Roman"/>
          <w:color w:val="000000" w:themeColor="text1"/>
          <w:sz w:val="24"/>
          <w:szCs w:val="24"/>
        </w:rPr>
        <w:t>能够针对视觉传达设计领域复杂设计问题，具备选择与使用设计软件等工具实现分析、预测等，并理解其优越性和局限性。</w:t>
      </w:r>
    </w:p>
    <w:p w:rsidR="00841773" w:rsidRDefault="00701211">
      <w:pPr>
        <w:spacing w:line="440" w:lineRule="exact"/>
        <w:ind w:firstLineChars="200" w:firstLine="456"/>
        <w:rPr>
          <w:rFonts w:ascii="Times New Roman" w:hAnsi="Times New Roman" w:cs="Times New Roman"/>
          <w:color w:val="000000" w:themeColor="text1"/>
          <w:spacing w:val="-6"/>
          <w:sz w:val="24"/>
          <w:szCs w:val="24"/>
        </w:rPr>
      </w:pPr>
      <w:r>
        <w:rPr>
          <w:rFonts w:ascii="Times New Roman" w:hAnsi="Times New Roman" w:cs="Times New Roman"/>
          <w:color w:val="000000" w:themeColor="text1"/>
          <w:spacing w:val="-6"/>
          <w:sz w:val="24"/>
          <w:szCs w:val="24"/>
        </w:rPr>
        <w:t>指标点</w:t>
      </w:r>
      <w:r>
        <w:rPr>
          <w:rFonts w:ascii="Times New Roman" w:hAnsi="Times New Roman" w:cs="Times New Roman"/>
          <w:color w:val="000000" w:themeColor="text1"/>
          <w:spacing w:val="-6"/>
          <w:sz w:val="24"/>
          <w:szCs w:val="24"/>
        </w:rPr>
        <w:t>5-3.</w:t>
      </w:r>
      <w:r>
        <w:rPr>
          <w:rFonts w:ascii="Times New Roman" w:hAnsi="Times New Roman" w:cs="Times New Roman"/>
          <w:color w:val="000000" w:themeColor="text1"/>
          <w:spacing w:val="-6"/>
          <w:sz w:val="24"/>
          <w:szCs w:val="24"/>
        </w:rPr>
        <w:t>具有选择使用恰当的技术、资源和信息技术工具处理复杂设计问题的能力。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6</w:t>
      </w:r>
      <w:r>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设计与社会：能够基于设计相关背景知识进行合理分析，评价专业设计实践和复杂设计问题解决方案对社会、健康、安全、法律以及文化的影响，并理解应承担的责任。</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6-1. </w:t>
      </w:r>
      <w:r>
        <w:rPr>
          <w:rFonts w:ascii="Times New Roman" w:hAnsi="Times New Roman" w:cs="Times New Roman"/>
          <w:color w:val="000000" w:themeColor="text1"/>
          <w:sz w:val="24"/>
          <w:szCs w:val="24"/>
        </w:rPr>
        <w:t>了解视觉传达设计领域的社会发展现状，具有系统的实践学习经历。</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6-2. </w:t>
      </w:r>
      <w:r>
        <w:rPr>
          <w:rFonts w:ascii="Times New Roman" w:hAnsi="Times New Roman" w:cs="Times New Roman"/>
          <w:color w:val="000000" w:themeColor="text1"/>
          <w:sz w:val="24"/>
          <w:szCs w:val="24"/>
        </w:rPr>
        <w:t>了解视觉传达设计实践及解决方案的社会制约因素，能够合理分析与评价设计实践方案对社会、健康、安全、法律以及文化等方面的影响，具备应对危机与突发事件的初步能力。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6-3. </w:t>
      </w:r>
      <w:r>
        <w:rPr>
          <w:rFonts w:ascii="Times New Roman" w:hAnsi="Times New Roman" w:cs="Times New Roman"/>
          <w:color w:val="000000" w:themeColor="text1"/>
          <w:sz w:val="24"/>
          <w:szCs w:val="24"/>
        </w:rPr>
        <w:t>能够正确认识视觉传达设计实践对环境和社会可持续发展的影响，明确设计实践及其解决方案中应承担的责任。</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7</w:t>
      </w:r>
      <w:r>
        <w:rPr>
          <w:rFonts w:ascii="Times New Roman" w:hAnsi="Times New Roman" w:cs="Times New Roman"/>
          <w:color w:val="000000" w:themeColor="text1"/>
          <w:sz w:val="24"/>
          <w:szCs w:val="24"/>
        </w:rPr>
        <w:t>：环境和可持续发展：能够理解和评价针对复杂设计问题的设计实践对</w:t>
      </w:r>
      <w:r>
        <w:rPr>
          <w:rFonts w:ascii="Times New Roman" w:hAnsi="Times New Roman" w:cs="Times New Roman"/>
          <w:color w:val="000000" w:themeColor="text1"/>
          <w:sz w:val="24"/>
          <w:szCs w:val="24"/>
        </w:rPr>
        <w:lastRenderedPageBreak/>
        <w:t>环境、社会可持续发展的影响。</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7-1. </w:t>
      </w:r>
      <w:r>
        <w:rPr>
          <w:rFonts w:ascii="Times New Roman" w:hAnsi="Times New Roman" w:cs="Times New Roman"/>
          <w:color w:val="000000" w:themeColor="text1"/>
          <w:sz w:val="24"/>
          <w:szCs w:val="24"/>
        </w:rPr>
        <w:t>能够理解和评价视觉传达设计产品运行时对人文和自然环境的影响因素。</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7-2. </w:t>
      </w:r>
      <w:r>
        <w:rPr>
          <w:rFonts w:ascii="Times New Roman" w:hAnsi="Times New Roman" w:cs="Times New Roman"/>
          <w:color w:val="000000" w:themeColor="text1"/>
          <w:sz w:val="24"/>
          <w:szCs w:val="24"/>
        </w:rPr>
        <w:t>了解视觉传达设计产品相关标准和规范，能评价设计实践对社会可持续发展的影响。</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8</w:t>
      </w:r>
      <w:r>
        <w:rPr>
          <w:rFonts w:ascii="Times New Roman" w:hAnsi="Times New Roman" w:cs="Times New Roman"/>
          <w:color w:val="000000" w:themeColor="text1"/>
          <w:sz w:val="24"/>
          <w:szCs w:val="24"/>
        </w:rPr>
        <w:t>：职业规范：具有人文社会科学素养、社会责任感，能够在设计实践中理解并遵守设计师职业道德和规范，履行责任。</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8-1. </w:t>
      </w:r>
      <w:r>
        <w:rPr>
          <w:rFonts w:ascii="Times New Roman" w:hAnsi="Times New Roman" w:cs="Times New Roman"/>
          <w:color w:val="000000" w:themeColor="text1"/>
          <w:sz w:val="24"/>
          <w:szCs w:val="24"/>
        </w:rPr>
        <w:t>具有良好的思想素质和社会道德。</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8-2. </w:t>
      </w:r>
      <w:r>
        <w:rPr>
          <w:rFonts w:ascii="Times New Roman" w:hAnsi="Times New Roman" w:cs="Times New Roman"/>
          <w:color w:val="000000" w:themeColor="text1"/>
          <w:sz w:val="24"/>
          <w:szCs w:val="24"/>
        </w:rPr>
        <w:t>具有正确的世界观和人生观。</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8-3. </w:t>
      </w:r>
      <w:r>
        <w:rPr>
          <w:rFonts w:ascii="Times New Roman" w:hAnsi="Times New Roman" w:cs="Times New Roman"/>
          <w:color w:val="000000" w:themeColor="text1"/>
          <w:sz w:val="24"/>
          <w:szCs w:val="24"/>
        </w:rPr>
        <w:t>具有社会责任感。</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8-4. </w:t>
      </w:r>
      <w:r>
        <w:rPr>
          <w:rFonts w:ascii="Times New Roman" w:hAnsi="Times New Roman" w:cs="Times New Roman"/>
          <w:color w:val="000000" w:themeColor="text1"/>
          <w:sz w:val="24"/>
          <w:szCs w:val="24"/>
        </w:rPr>
        <w:t>能够在设计实践中理解并遵守职业道德和规范，履行职责。</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9</w:t>
      </w:r>
      <w:r>
        <w:rPr>
          <w:rFonts w:ascii="Times New Roman" w:hAnsi="Times New Roman" w:cs="Times New Roman"/>
          <w:color w:val="000000" w:themeColor="text1"/>
          <w:sz w:val="24"/>
          <w:szCs w:val="24"/>
        </w:rPr>
        <w:t>：个人和团队：能够在多学科背景下的团队中承担个体、团队成员以及负责人的角色。</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9-1. </w:t>
      </w:r>
      <w:r>
        <w:rPr>
          <w:rFonts w:ascii="Times New Roman" w:hAnsi="Times New Roman" w:cs="Times New Roman"/>
          <w:color w:val="000000" w:themeColor="text1"/>
          <w:sz w:val="24"/>
          <w:szCs w:val="24"/>
        </w:rPr>
        <w:t>能够在多学科背景下的团队中承担个体或团队成员的角色；</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9-2. </w:t>
      </w:r>
      <w:r>
        <w:rPr>
          <w:rFonts w:ascii="Times New Roman" w:hAnsi="Times New Roman" w:cs="Times New Roman"/>
          <w:color w:val="000000" w:themeColor="text1"/>
          <w:sz w:val="24"/>
          <w:szCs w:val="24"/>
        </w:rPr>
        <w:t>具备多学科背景下的团队合作能力。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9-3.</w:t>
      </w:r>
      <w:r>
        <w:rPr>
          <w:rFonts w:ascii="Times New Roman" w:hAnsi="Times New Roman" w:cs="Times New Roman"/>
          <w:color w:val="000000" w:themeColor="text1"/>
          <w:sz w:val="24"/>
          <w:szCs w:val="24"/>
        </w:rPr>
        <w:t>具有技术团队的构建、运行、协调和负责的能力。</w:t>
      </w:r>
    </w:p>
    <w:p w:rsidR="00841773" w:rsidRDefault="00701211">
      <w:pPr>
        <w:spacing w:line="440" w:lineRule="exact"/>
        <w:ind w:firstLineChars="200" w:firstLine="456"/>
        <w:rPr>
          <w:rFonts w:ascii="Times New Roman" w:hAnsi="Times New Roman" w:cs="Times New Roman"/>
          <w:color w:val="000000" w:themeColor="text1"/>
          <w:spacing w:val="-6"/>
          <w:sz w:val="24"/>
          <w:szCs w:val="24"/>
        </w:rPr>
      </w:pPr>
      <w:r>
        <w:rPr>
          <w:rFonts w:ascii="Times New Roman" w:hAnsi="Times New Roman" w:cs="Times New Roman"/>
          <w:color w:val="000000" w:themeColor="text1"/>
          <w:spacing w:val="-6"/>
          <w:sz w:val="24"/>
          <w:szCs w:val="24"/>
        </w:rPr>
        <w:t>毕业要求</w:t>
      </w:r>
      <w:r>
        <w:rPr>
          <w:rFonts w:ascii="Times New Roman" w:hAnsi="Times New Roman" w:cs="Times New Roman"/>
          <w:color w:val="000000" w:themeColor="text1"/>
          <w:spacing w:val="-6"/>
          <w:sz w:val="24"/>
          <w:szCs w:val="24"/>
        </w:rPr>
        <w:t>10</w:t>
      </w:r>
      <w:r>
        <w:rPr>
          <w:rFonts w:ascii="Times New Roman" w:hAnsi="Times New Roman" w:cs="Times New Roman"/>
          <w:color w:val="000000" w:themeColor="text1"/>
          <w:spacing w:val="-6"/>
          <w:sz w:val="24"/>
          <w:szCs w:val="24"/>
        </w:rPr>
        <w:t>：沟通：能够就复杂设计问题与业界同行及社会公众进行有效沟通和交流，包括撰写报告和设计文稿、陈述发言、清晰表达或回应指令。并具备一定的国际视野，能够在跨文化背景下进行沟通和交流。指标点</w:t>
      </w:r>
      <w:r>
        <w:rPr>
          <w:rFonts w:ascii="Times New Roman" w:hAnsi="Times New Roman" w:cs="Times New Roman"/>
          <w:color w:val="000000" w:themeColor="text1"/>
          <w:spacing w:val="-6"/>
          <w:sz w:val="24"/>
          <w:szCs w:val="24"/>
        </w:rPr>
        <w:t xml:space="preserve">10-1. </w:t>
      </w:r>
      <w:r>
        <w:rPr>
          <w:rFonts w:ascii="Times New Roman" w:hAnsi="Times New Roman" w:cs="Times New Roman"/>
          <w:color w:val="000000" w:themeColor="text1"/>
          <w:spacing w:val="-6"/>
          <w:sz w:val="24"/>
          <w:szCs w:val="24"/>
        </w:rPr>
        <w:t>具备就复杂视觉传达设计</w:t>
      </w:r>
      <w:proofErr w:type="gramStart"/>
      <w:r>
        <w:rPr>
          <w:rFonts w:ascii="Times New Roman" w:hAnsi="Times New Roman" w:cs="Times New Roman"/>
          <w:color w:val="000000" w:themeColor="text1"/>
          <w:spacing w:val="-6"/>
          <w:sz w:val="24"/>
          <w:szCs w:val="24"/>
        </w:rPr>
        <w:t>程问题</w:t>
      </w:r>
      <w:proofErr w:type="gramEnd"/>
      <w:r>
        <w:rPr>
          <w:rFonts w:ascii="Times New Roman" w:hAnsi="Times New Roman" w:cs="Times New Roman"/>
          <w:color w:val="000000" w:themeColor="text1"/>
          <w:spacing w:val="-6"/>
          <w:sz w:val="24"/>
          <w:szCs w:val="24"/>
        </w:rPr>
        <w:t>进行准确有效的陈述发言、清晰表达或回应指令的能力，以及具备撰写报告和设计文稿的能力。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10-2. </w:t>
      </w:r>
      <w:r>
        <w:rPr>
          <w:rFonts w:ascii="Times New Roman" w:hAnsi="Times New Roman" w:cs="Times New Roman"/>
          <w:color w:val="000000" w:themeColor="text1"/>
          <w:sz w:val="24"/>
          <w:szCs w:val="24"/>
        </w:rPr>
        <w:t>具备一般的外文设计文献阅读理解能力和外文写作能力，对设计领域国际前沿有基本了解。</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10-3. </w:t>
      </w:r>
      <w:r>
        <w:rPr>
          <w:rFonts w:ascii="Times New Roman" w:hAnsi="Times New Roman" w:cs="Times New Roman"/>
          <w:color w:val="000000" w:themeColor="text1"/>
          <w:sz w:val="24"/>
          <w:szCs w:val="24"/>
        </w:rPr>
        <w:t>能够在跨文化背景下进行沟通和交流。</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11</w:t>
      </w:r>
      <w:r>
        <w:rPr>
          <w:rFonts w:ascii="Times New Roman" w:hAnsi="Times New Roman" w:cs="Times New Roman"/>
          <w:color w:val="000000" w:themeColor="text1"/>
          <w:sz w:val="24"/>
          <w:szCs w:val="24"/>
        </w:rPr>
        <w:t>：设计能力：掌握以视觉传达为主体的艺术设计方法与制作技术，掌握传统平面媒体，以影视动画为载体的动态视觉传达设计，数字媒体设计等方面的专业知识，熟练掌握并具备专业所必需的艺术设计创作技能，并运用相关的专业知识进行艺术设计创新与创造性设计。</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11-1. </w:t>
      </w:r>
      <w:r>
        <w:rPr>
          <w:rFonts w:ascii="Times New Roman" w:hAnsi="Times New Roman" w:cs="Times New Roman"/>
          <w:color w:val="000000" w:themeColor="text1"/>
          <w:sz w:val="24"/>
          <w:szCs w:val="24"/>
        </w:rPr>
        <w:t>具备设计管理与经济预算、决策的一般知识</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11-2. </w:t>
      </w:r>
      <w:r>
        <w:rPr>
          <w:rFonts w:ascii="Times New Roman" w:hAnsi="Times New Roman" w:cs="Times New Roman"/>
          <w:color w:val="000000" w:themeColor="text1"/>
          <w:sz w:val="24"/>
          <w:szCs w:val="24"/>
        </w:rPr>
        <w:t>具备在多学科环境中应用设计管理与预算、决策方法的能力。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w:t>
      </w:r>
      <w:r>
        <w:rPr>
          <w:rFonts w:ascii="Times New Roman" w:hAnsi="Times New Roman" w:cs="Times New Roman"/>
          <w:color w:val="000000" w:themeColor="text1"/>
          <w:sz w:val="24"/>
          <w:szCs w:val="24"/>
        </w:rPr>
        <w:t>12</w:t>
      </w:r>
      <w:r>
        <w:rPr>
          <w:rFonts w:ascii="Times New Roman" w:hAnsi="Times New Roman" w:cs="Times New Roman"/>
          <w:color w:val="000000" w:themeColor="text1"/>
          <w:sz w:val="24"/>
          <w:szCs w:val="24"/>
        </w:rPr>
        <w:t>：终身学习：具有自主学习和终身学习的意识，有不断学习和适应发展的能力。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12-1. </w:t>
      </w:r>
      <w:r>
        <w:rPr>
          <w:rFonts w:ascii="Times New Roman" w:hAnsi="Times New Roman" w:cs="Times New Roman"/>
          <w:color w:val="000000" w:themeColor="text1"/>
          <w:sz w:val="24"/>
          <w:szCs w:val="24"/>
        </w:rPr>
        <w:t>有积极向上的价值观，具备不断拓展知识面和终身学习、适应发展的能力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指标点</w:t>
      </w:r>
      <w:r>
        <w:rPr>
          <w:rFonts w:ascii="Times New Roman" w:hAnsi="Times New Roman" w:cs="Times New Roman"/>
          <w:color w:val="000000" w:themeColor="text1"/>
          <w:sz w:val="24"/>
          <w:szCs w:val="24"/>
        </w:rPr>
        <w:t xml:space="preserve">12-2. </w:t>
      </w:r>
      <w:r>
        <w:rPr>
          <w:rFonts w:ascii="Times New Roman" w:hAnsi="Times New Roman" w:cs="Times New Roman"/>
          <w:color w:val="000000" w:themeColor="text1"/>
          <w:sz w:val="24"/>
          <w:szCs w:val="24"/>
        </w:rPr>
        <w:t>掌握良好的学习方法，具有一定的探索知识能力。</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指标点</w:t>
      </w:r>
      <w:r>
        <w:rPr>
          <w:rFonts w:ascii="Times New Roman" w:hAnsi="Times New Roman" w:cs="Times New Roman"/>
          <w:color w:val="000000" w:themeColor="text1"/>
          <w:sz w:val="24"/>
          <w:szCs w:val="24"/>
        </w:rPr>
        <w:t xml:space="preserve">12-3. </w:t>
      </w:r>
      <w:r>
        <w:rPr>
          <w:rFonts w:ascii="Times New Roman" w:hAnsi="Times New Roman" w:cs="Times New Roman"/>
          <w:color w:val="000000" w:themeColor="text1"/>
          <w:sz w:val="24"/>
          <w:szCs w:val="24"/>
        </w:rPr>
        <w:t>具有了解和跟踪本专业学科发展趋势的能力。</w:t>
      </w:r>
    </w:p>
    <w:p w:rsidR="00841773" w:rsidRDefault="00701211" w:rsidP="00701211">
      <w:pPr>
        <w:adjustRightInd w:val="0"/>
        <w:snapToGrid w:val="0"/>
        <w:spacing w:line="440" w:lineRule="exact"/>
        <w:ind w:firstLineChars="200" w:firstLine="562"/>
        <w:jc w:val="left"/>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三、主干学科</w:t>
      </w:r>
    </w:p>
    <w:p w:rsidR="00841773" w:rsidRDefault="00701211">
      <w:pPr>
        <w:spacing w:line="440" w:lineRule="exact"/>
        <w:ind w:firstLineChars="200" w:firstLine="480"/>
        <w:rPr>
          <w:rFonts w:ascii="Times New Roman" w:hAnsi="Times New Roman" w:cs="Times New Roman"/>
          <w:b/>
          <w:bCs/>
          <w:color w:val="000000" w:themeColor="text1"/>
          <w:sz w:val="28"/>
          <w:szCs w:val="28"/>
        </w:rPr>
      </w:pPr>
      <w:r>
        <w:rPr>
          <w:rFonts w:ascii="Times New Roman" w:hAnsi="Times New Roman" w:cs="Times New Roman"/>
          <w:color w:val="000000" w:themeColor="text1"/>
          <w:sz w:val="24"/>
          <w:szCs w:val="24"/>
        </w:rPr>
        <w:t>艺术学、设计学、传播学、美学</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四、专业核心课程</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中外设计艺术史、设计概论、传播学概论、广告学、美学、影视后期处理、计算机平面设计、计算机三维动画、字体与版式设计、信息图设计、标志与</w:t>
      </w:r>
      <w:r>
        <w:rPr>
          <w:rFonts w:ascii="Times New Roman" w:hAnsi="Times New Roman" w:cs="Times New Roman"/>
          <w:color w:val="000000" w:themeColor="text1"/>
          <w:sz w:val="24"/>
          <w:szCs w:val="24"/>
        </w:rPr>
        <w:t>VI</w:t>
      </w:r>
      <w:r>
        <w:rPr>
          <w:rFonts w:ascii="Times New Roman" w:hAnsi="Times New Roman" w:cs="Times New Roman"/>
          <w:color w:val="000000" w:themeColor="text1"/>
          <w:sz w:val="24"/>
          <w:szCs w:val="24"/>
        </w:rPr>
        <w:t>设计、插画设计、书籍装帧设计、影视广告、产品造型设计、三维展示设计、动态视觉传达设计、定格动画等。</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五、主要实践环节</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本专业总体实践教学体系是将专业核心课程与教学实践内容密切的联系在一起，一是课程理论教学和上机熟悉软件等实践环节结合，二是应用型专业除了研究性课题外，结合社会、企业的项目课题进行实践训练，为学生积累就业经验。</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军事课（含军事理论和军事技能训练）、思想政治理论课实践、职业技能训练、艺术考察、毕业实习、学年论文、毕业设计（</w:t>
      </w:r>
      <w:proofErr w:type="gramStart"/>
      <w:r>
        <w:rPr>
          <w:rFonts w:ascii="Times New Roman" w:hAnsi="Times New Roman" w:cs="Times New Roman"/>
          <w:color w:val="000000" w:themeColor="text1"/>
          <w:sz w:val="24"/>
          <w:szCs w:val="24"/>
        </w:rPr>
        <w:t>含设计</w:t>
      </w:r>
      <w:proofErr w:type="gramEnd"/>
      <w:r>
        <w:rPr>
          <w:rFonts w:ascii="Times New Roman" w:hAnsi="Times New Roman" w:cs="Times New Roman"/>
          <w:color w:val="000000" w:themeColor="text1"/>
          <w:sz w:val="24"/>
          <w:szCs w:val="24"/>
        </w:rPr>
        <w:t>报告）。</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六、学制、学位及毕业学分要求</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实行弹性学制，基本学制为四年，修业年限为</w:t>
      </w:r>
      <w:r>
        <w:rPr>
          <w:rFonts w:ascii="Times New Roman" w:hAnsi="Times New Roman" w:cs="Times New Roman"/>
          <w:color w:val="000000" w:themeColor="text1"/>
          <w:sz w:val="24"/>
          <w:szCs w:val="24"/>
        </w:rPr>
        <w:t xml:space="preserve"> 3</w:t>
      </w:r>
      <w:r>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6</w:t>
      </w:r>
      <w:r>
        <w:rPr>
          <w:rFonts w:ascii="Times New Roman" w:hAnsi="Times New Roman" w:cs="Times New Roman"/>
          <w:color w:val="000000" w:themeColor="text1"/>
          <w:sz w:val="24"/>
          <w:szCs w:val="24"/>
        </w:rPr>
        <w:t>年。学生修完本专业人才培养方案所规定的各类学分达到</w:t>
      </w:r>
      <w:r>
        <w:rPr>
          <w:rFonts w:ascii="Times New Roman" w:hAnsi="Times New Roman" w:cs="Times New Roman"/>
          <w:color w:val="000000" w:themeColor="text1"/>
          <w:sz w:val="24"/>
          <w:szCs w:val="24"/>
        </w:rPr>
        <w:t xml:space="preserve"> 165 </w:t>
      </w:r>
      <w:r>
        <w:rPr>
          <w:rFonts w:ascii="Times New Roman" w:hAnsi="Times New Roman" w:cs="Times New Roman"/>
          <w:color w:val="000000" w:themeColor="text1"/>
          <w:sz w:val="24"/>
          <w:szCs w:val="24"/>
        </w:rPr>
        <w:t>学分（含第二课堂</w:t>
      </w:r>
      <w:r>
        <w:rPr>
          <w:rFonts w:ascii="Times New Roman" w:hAnsi="Times New Roman" w:cs="Times New Roman"/>
          <w:color w:val="000000" w:themeColor="text1"/>
          <w:sz w:val="24"/>
          <w:szCs w:val="24"/>
        </w:rPr>
        <w:t xml:space="preserve"> 5 </w:t>
      </w:r>
      <w:r>
        <w:rPr>
          <w:rFonts w:ascii="Times New Roman" w:hAnsi="Times New Roman" w:cs="Times New Roman"/>
          <w:color w:val="000000" w:themeColor="text1"/>
          <w:sz w:val="24"/>
          <w:szCs w:val="24"/>
        </w:rPr>
        <w:t>学分），符合《衢州学院学士学位授予办法》，授予艺术学学士学位。</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七、毕业要求对培养目标的支撑矩阵</w:t>
      </w:r>
    </w:p>
    <w:p w:rsidR="00841773" w:rsidRDefault="00701211">
      <w:pPr>
        <w:pStyle w:val="ListParagraph1"/>
        <w:spacing w:line="440" w:lineRule="exact"/>
        <w:ind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毕业要求对培养目标的支撑矩阵（附表</w:t>
      </w:r>
      <w:r>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八、毕业要求达成矩阵</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毕业要求达成矩阵（附表</w:t>
      </w:r>
      <w:r>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九、专业课程设置与教学进程计划表</w:t>
      </w:r>
    </w:p>
    <w:p w:rsidR="00841773" w:rsidRDefault="00701211">
      <w:pPr>
        <w:pStyle w:val="ListParagraph1"/>
        <w:spacing w:line="440" w:lineRule="exact"/>
        <w:ind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课程设置与教学进程计划表（附表</w:t>
      </w:r>
      <w:r>
        <w:rPr>
          <w:rFonts w:ascii="Times New Roman" w:hAnsi="Times New Roman" w:cs="Times New Roman"/>
          <w:color w:val="000000" w:themeColor="text1"/>
          <w:sz w:val="24"/>
          <w:szCs w:val="24"/>
        </w:rPr>
        <w:t>3</w:t>
      </w:r>
      <w:r>
        <w:rPr>
          <w:rFonts w:ascii="Times New Roman" w:hAnsi="Times New Roman" w:cs="Times New Roman"/>
          <w:color w:val="000000" w:themeColor="text1"/>
          <w:sz w:val="24"/>
          <w:szCs w:val="24"/>
        </w:rPr>
        <w:t>）</w:t>
      </w:r>
    </w:p>
    <w:p w:rsidR="00841773" w:rsidRDefault="00701211">
      <w:pPr>
        <w:pStyle w:val="ListParagraph1"/>
        <w:spacing w:line="440" w:lineRule="exact"/>
        <w:ind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课程设置与教学进程计划表（专升本）（附表</w:t>
      </w:r>
      <w:r>
        <w:rPr>
          <w:rFonts w:ascii="Times New Roman" w:hAnsi="Times New Roman" w:cs="Times New Roman"/>
          <w:color w:val="000000" w:themeColor="text1"/>
          <w:sz w:val="24"/>
          <w:szCs w:val="24"/>
        </w:rPr>
        <w:t>4</w:t>
      </w:r>
      <w:r>
        <w:rPr>
          <w:rFonts w:ascii="Times New Roman" w:hAnsi="Times New Roman" w:cs="Times New Roman"/>
          <w:color w:val="000000" w:themeColor="text1"/>
          <w:sz w:val="24"/>
          <w:szCs w:val="24"/>
        </w:rPr>
        <w:t>）</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十、课程学分、学时分布情况表</w:t>
      </w:r>
    </w:p>
    <w:p w:rsidR="00841773" w:rsidRDefault="00701211">
      <w:pPr>
        <w:pStyle w:val="ListParagraph1"/>
        <w:spacing w:line="440" w:lineRule="exact"/>
        <w:ind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课程学分（学时）分布情况表（附表</w:t>
      </w:r>
      <w:r>
        <w:rPr>
          <w:rFonts w:ascii="Times New Roman" w:hAnsi="Times New Roman" w:cs="Times New Roman"/>
          <w:color w:val="000000" w:themeColor="text1"/>
          <w:sz w:val="24"/>
          <w:szCs w:val="24"/>
        </w:rPr>
        <w:t>5</w:t>
      </w:r>
      <w:r>
        <w:rPr>
          <w:rFonts w:ascii="Times New Roman" w:hAnsi="Times New Roman" w:cs="Times New Roman"/>
          <w:color w:val="000000" w:themeColor="text1"/>
          <w:sz w:val="24"/>
          <w:szCs w:val="24"/>
        </w:rPr>
        <w:t>）</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十一、辅修专业培养计划</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辅修课程设置一览表（附表</w:t>
      </w:r>
      <w:r>
        <w:rPr>
          <w:rFonts w:ascii="Times New Roman" w:hAnsi="Times New Roman" w:cs="Times New Roman"/>
          <w:color w:val="000000" w:themeColor="text1"/>
          <w:sz w:val="24"/>
          <w:szCs w:val="24"/>
        </w:rPr>
        <w:t>6</w:t>
      </w:r>
      <w:r>
        <w:rPr>
          <w:rFonts w:ascii="Times New Roman" w:hAnsi="Times New Roman" w:cs="Times New Roman"/>
          <w:color w:val="000000" w:themeColor="text1"/>
          <w:sz w:val="24"/>
          <w:szCs w:val="24"/>
        </w:rPr>
        <w:t>）</w:t>
      </w:r>
    </w:p>
    <w:p w:rsidR="00841773" w:rsidRDefault="00701211" w:rsidP="00701211">
      <w:pPr>
        <w:spacing w:line="440" w:lineRule="exact"/>
        <w:ind w:firstLineChars="200" w:firstLine="562"/>
        <w:rPr>
          <w:rFonts w:ascii="Times New Roman" w:eastAsia="黑体" w:hAnsi="Times New Roman" w:cs="Times New Roman"/>
          <w:b/>
          <w:bCs/>
          <w:color w:val="000000" w:themeColor="text1"/>
          <w:sz w:val="28"/>
          <w:szCs w:val="28"/>
        </w:rPr>
      </w:pPr>
      <w:r>
        <w:rPr>
          <w:rFonts w:ascii="Times New Roman" w:eastAsia="黑体" w:hAnsi="Times New Roman" w:cs="Times New Roman"/>
          <w:b/>
          <w:bCs/>
          <w:color w:val="000000" w:themeColor="text1"/>
          <w:sz w:val="28"/>
          <w:szCs w:val="28"/>
        </w:rPr>
        <w:t>十二、课程地图</w:t>
      </w:r>
    </w:p>
    <w:p w:rsidR="00841773" w:rsidRDefault="00701211">
      <w:pPr>
        <w:spacing w:line="440" w:lineRule="exact"/>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课程地图（附图</w:t>
      </w:r>
      <w:r>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w:t>
      </w:r>
    </w:p>
    <w:p w:rsidR="00841773" w:rsidRDefault="00841773">
      <w:pPr>
        <w:ind w:firstLineChars="300" w:firstLine="720"/>
        <w:rPr>
          <w:rFonts w:ascii="Times New Roman" w:hAnsi="Times New Roman" w:cs="Times New Roman"/>
          <w:color w:val="000000" w:themeColor="text1"/>
          <w:sz w:val="24"/>
          <w:szCs w:val="24"/>
        </w:rPr>
      </w:pPr>
    </w:p>
    <w:p w:rsidR="00841773" w:rsidRDefault="00701211">
      <w:pPr>
        <w:spacing w:line="300" w:lineRule="exact"/>
        <w:rPr>
          <w:rFonts w:ascii="Times New Roman" w:hAnsi="Times New Roman" w:cs="Times New Roman"/>
          <w:b/>
          <w:bCs/>
          <w:color w:val="000000" w:themeColor="text1"/>
        </w:rPr>
      </w:pPr>
      <w:r>
        <w:rPr>
          <w:rFonts w:ascii="Times New Roman" w:hAnsi="Times New Roman" w:cs="Times New Roman"/>
          <w:b/>
          <w:bCs/>
          <w:color w:val="000000" w:themeColor="text1"/>
        </w:rPr>
        <w:lastRenderedPageBreak/>
        <w:t>附表</w:t>
      </w:r>
      <w:r>
        <w:rPr>
          <w:rFonts w:ascii="Times New Roman" w:hAnsi="Times New Roman" w:cs="Times New Roman"/>
          <w:b/>
          <w:bCs/>
          <w:color w:val="000000" w:themeColor="text1"/>
        </w:rPr>
        <w:t>1</w:t>
      </w:r>
      <w:r>
        <w:rPr>
          <w:rFonts w:ascii="Times New Roman" w:hAnsi="Times New Roman" w:cs="Times New Roman"/>
          <w:b/>
          <w:bCs/>
          <w:color w:val="000000" w:themeColor="text1"/>
        </w:rPr>
        <w:t>：</w:t>
      </w:r>
    </w:p>
    <w:p w:rsidR="00841773" w:rsidRDefault="00701211" w:rsidP="00E021EB">
      <w:pPr>
        <w:spacing w:beforeLines="50" w:afterLines="50" w:line="390" w:lineRule="exact"/>
        <w:jc w:val="center"/>
        <w:rPr>
          <w:rFonts w:ascii="黑体" w:eastAsia="黑体" w:hAnsi="黑体" w:cs="黑体"/>
          <w:color w:val="000000" w:themeColor="text1"/>
          <w:kern w:val="0"/>
          <w:sz w:val="32"/>
          <w:szCs w:val="32"/>
        </w:rPr>
      </w:pPr>
      <w:r>
        <w:rPr>
          <w:rFonts w:ascii="黑体" w:eastAsia="黑体" w:hAnsi="黑体" w:cs="黑体" w:hint="eastAsia"/>
          <w:color w:val="000000" w:themeColor="text1"/>
          <w:sz w:val="32"/>
          <w:szCs w:val="32"/>
        </w:rPr>
        <w:t>表1  毕业要求对培养目标的支撑矩阵</w:t>
      </w:r>
    </w:p>
    <w:tbl>
      <w:tblPr>
        <w:tblW w:w="92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27"/>
        <w:gridCol w:w="1258"/>
        <w:gridCol w:w="1259"/>
        <w:gridCol w:w="1259"/>
        <w:gridCol w:w="1259"/>
        <w:gridCol w:w="1259"/>
        <w:gridCol w:w="1259"/>
      </w:tblGrid>
      <w:tr w:rsidR="00841773">
        <w:trPr>
          <w:trHeight w:val="518"/>
        </w:trPr>
        <w:tc>
          <w:tcPr>
            <w:tcW w:w="1727"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毕业要求</w:t>
            </w:r>
          </w:p>
        </w:tc>
        <w:tc>
          <w:tcPr>
            <w:tcW w:w="1258"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培养目标1</w:t>
            </w:r>
          </w:p>
        </w:tc>
        <w:tc>
          <w:tcPr>
            <w:tcW w:w="1259"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培养目标2</w:t>
            </w:r>
          </w:p>
        </w:tc>
        <w:tc>
          <w:tcPr>
            <w:tcW w:w="1259"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培养目标3</w:t>
            </w:r>
          </w:p>
        </w:tc>
        <w:tc>
          <w:tcPr>
            <w:tcW w:w="1259"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培养目标4</w:t>
            </w:r>
          </w:p>
        </w:tc>
        <w:tc>
          <w:tcPr>
            <w:tcW w:w="1259"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培养目标5</w:t>
            </w:r>
          </w:p>
        </w:tc>
        <w:tc>
          <w:tcPr>
            <w:tcW w:w="1259" w:type="dxa"/>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培养目标6</w:t>
            </w:r>
          </w:p>
        </w:tc>
      </w:tr>
      <w:tr w:rsidR="00841773">
        <w:trPr>
          <w:trHeight w:val="518"/>
        </w:trPr>
        <w:tc>
          <w:tcPr>
            <w:tcW w:w="1727"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1</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2</w:t>
            </w:r>
          </w:p>
        </w:tc>
        <w:tc>
          <w:tcPr>
            <w:tcW w:w="1258" w:type="dxa"/>
            <w:vAlign w:val="center"/>
          </w:tcPr>
          <w:p w:rsidR="00841773" w:rsidRDefault="00841773">
            <w:pPr>
              <w:widowControl/>
              <w:spacing w:line="300" w:lineRule="exact"/>
              <w:ind w:firstLineChars="200" w:firstLine="360"/>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3</w:t>
            </w:r>
          </w:p>
        </w:tc>
        <w:tc>
          <w:tcPr>
            <w:tcW w:w="1258" w:type="dxa"/>
            <w:vAlign w:val="center"/>
          </w:tcPr>
          <w:p w:rsidR="00841773" w:rsidRDefault="00841773">
            <w:pPr>
              <w:widowControl/>
              <w:spacing w:line="300" w:lineRule="exact"/>
              <w:ind w:firstLineChars="200" w:firstLine="360"/>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4</w:t>
            </w:r>
          </w:p>
        </w:tc>
        <w:tc>
          <w:tcPr>
            <w:tcW w:w="1258" w:type="dxa"/>
            <w:vAlign w:val="center"/>
          </w:tcPr>
          <w:p w:rsidR="00841773" w:rsidRDefault="00841773">
            <w:pPr>
              <w:widowControl/>
              <w:spacing w:line="300" w:lineRule="exact"/>
              <w:ind w:firstLineChars="200" w:firstLine="360"/>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5</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6</w:t>
            </w:r>
          </w:p>
        </w:tc>
        <w:tc>
          <w:tcPr>
            <w:tcW w:w="1258" w:type="dxa"/>
            <w:vAlign w:val="center"/>
          </w:tcPr>
          <w:p w:rsidR="00841773" w:rsidRDefault="00841773">
            <w:pPr>
              <w:widowControl/>
              <w:spacing w:line="300" w:lineRule="exact"/>
              <w:ind w:firstLineChars="200" w:firstLine="360"/>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7</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8</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9</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10</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18"/>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11</w:t>
            </w:r>
          </w:p>
        </w:tc>
        <w:tc>
          <w:tcPr>
            <w:tcW w:w="1258" w:type="dxa"/>
            <w:vAlign w:val="center"/>
          </w:tcPr>
          <w:p w:rsidR="00841773" w:rsidRDefault="00841773">
            <w:pPr>
              <w:widowControl/>
              <w:spacing w:line="300" w:lineRule="exact"/>
              <w:ind w:firstLineChars="200" w:firstLine="360"/>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r w:rsidR="00841773">
        <w:trPr>
          <w:trHeight w:val="534"/>
        </w:trPr>
        <w:tc>
          <w:tcPr>
            <w:tcW w:w="172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毕业要求</w:t>
            </w:r>
            <w:r>
              <w:rPr>
                <w:rFonts w:ascii="Times New Roman" w:hAnsi="Times New Roman" w:cs="Times New Roman"/>
                <w:color w:val="000000" w:themeColor="text1"/>
                <w:kern w:val="0"/>
                <w:sz w:val="18"/>
                <w:szCs w:val="18"/>
              </w:rPr>
              <w:t>12</w:t>
            </w:r>
          </w:p>
        </w:tc>
        <w:tc>
          <w:tcPr>
            <w:tcW w:w="1258" w:type="dxa"/>
            <w:vAlign w:val="center"/>
          </w:tcPr>
          <w:p w:rsidR="00841773" w:rsidRDefault="00701211">
            <w:pPr>
              <w:widowControl/>
              <w:spacing w:line="300" w:lineRule="exact"/>
              <w:ind w:firstLineChars="200" w:firstLine="36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259"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r>
    </w:tbl>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701211">
      <w:pPr>
        <w:spacing w:line="300" w:lineRule="exact"/>
        <w:jc w:val="left"/>
        <w:rPr>
          <w:rFonts w:ascii="Times New Roman" w:hAnsi="Times New Roman" w:cs="Times New Roman"/>
          <w:color w:val="000000" w:themeColor="text1"/>
        </w:rPr>
      </w:pPr>
      <w:r>
        <w:rPr>
          <w:rFonts w:ascii="Times New Roman" w:hAnsi="Times New Roman" w:cs="Times New Roman"/>
          <w:b/>
          <w:bCs/>
          <w:color w:val="000000" w:themeColor="text1"/>
        </w:rPr>
        <w:lastRenderedPageBreak/>
        <w:t>附表</w:t>
      </w:r>
      <w:r>
        <w:rPr>
          <w:rFonts w:ascii="Times New Roman" w:hAnsi="Times New Roman" w:cs="Times New Roman"/>
          <w:b/>
          <w:bCs/>
          <w:color w:val="000000" w:themeColor="text1"/>
        </w:rPr>
        <w:t>2</w:t>
      </w:r>
      <w:r>
        <w:rPr>
          <w:rFonts w:ascii="Times New Roman" w:hAnsi="Times New Roman" w:cs="Times New Roman"/>
          <w:b/>
          <w:bCs/>
          <w:color w:val="000000" w:themeColor="text1"/>
        </w:rPr>
        <w:t>：</w:t>
      </w:r>
      <w:r>
        <w:rPr>
          <w:rFonts w:ascii="Times New Roman" w:hAnsi="Times New Roman" w:cs="Times New Roman"/>
          <w:color w:val="000000" w:themeColor="text1"/>
        </w:rPr>
        <w:t xml:space="preserve">                   </w:t>
      </w:r>
    </w:p>
    <w:p w:rsidR="00841773" w:rsidRDefault="00701211">
      <w:pPr>
        <w:spacing w:line="400" w:lineRule="exact"/>
        <w:jc w:val="center"/>
        <w:rPr>
          <w:rFonts w:ascii="黑体" w:eastAsia="黑体" w:hAnsi="黑体" w:cs="黑体"/>
          <w:color w:val="000000" w:themeColor="text1"/>
          <w:sz w:val="32"/>
          <w:szCs w:val="32"/>
        </w:rPr>
      </w:pPr>
      <w:r>
        <w:rPr>
          <w:rFonts w:ascii="黑体" w:eastAsia="黑体" w:hAnsi="黑体" w:cs="黑体" w:hint="eastAsia"/>
          <w:color w:val="000000" w:themeColor="text1"/>
          <w:sz w:val="32"/>
          <w:szCs w:val="32"/>
        </w:rPr>
        <w:t>表2   毕业要求达成矩阵</w:t>
      </w:r>
    </w:p>
    <w:tbl>
      <w:tblPr>
        <w:tblW w:w="8820" w:type="dxa"/>
        <w:tblLayout w:type="fixed"/>
        <w:tblLook w:val="04A0"/>
      </w:tblPr>
      <w:tblGrid>
        <w:gridCol w:w="1394"/>
        <w:gridCol w:w="3571"/>
        <w:gridCol w:w="3855"/>
      </w:tblGrid>
      <w:tr w:rsidR="00841773">
        <w:trPr>
          <w:trHeight w:val="436"/>
        </w:trPr>
        <w:tc>
          <w:tcPr>
            <w:tcW w:w="1394"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毕业要求</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指标点</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主要支撑课程及支撑强度，用“H（强）”“M（中）”“L（弱）”表示</w:t>
            </w:r>
          </w:p>
        </w:tc>
      </w:tr>
      <w:tr w:rsidR="00841773">
        <w:trPr>
          <w:trHeight w:val="436"/>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r>
              <w:rPr>
                <w:rFonts w:ascii="Times New Roman" w:hAnsi="Times New Roman" w:cs="Times New Roman"/>
                <w:color w:val="000000" w:themeColor="text1"/>
                <w:kern w:val="0"/>
                <w:sz w:val="18"/>
                <w:szCs w:val="18"/>
              </w:rPr>
              <w:t>艺术知识：能够将艺术概论、设计史、美学知识、设计基础和专业知识用于解决设计问题。</w:t>
            </w: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1.1 </w:t>
            </w:r>
            <w:r>
              <w:rPr>
                <w:rFonts w:ascii="Times New Roman" w:hAnsi="Times New Roman" w:cs="Times New Roman"/>
                <w:color w:val="000000" w:themeColor="text1"/>
                <w:kern w:val="0"/>
                <w:sz w:val="18"/>
                <w:szCs w:val="18"/>
              </w:rPr>
              <w:t>具备艺术概论基本知识，并能用于解决设计领域复杂问题。</w:t>
            </w:r>
          </w:p>
        </w:tc>
        <w:tc>
          <w:tcPr>
            <w:tcW w:w="3855" w:type="dxa"/>
            <w:tcBorders>
              <w:top w:val="single" w:sz="4" w:space="0" w:color="auto"/>
              <w:left w:val="nil"/>
              <w:bottom w:val="single" w:sz="4" w:space="0" w:color="auto"/>
              <w:right w:val="single" w:sz="4" w:space="0" w:color="auto"/>
            </w:tcBorders>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设计概论</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、广告学，</w:t>
            </w:r>
            <w:r>
              <w:rPr>
                <w:rFonts w:ascii="Times New Roman" w:hAnsi="Times New Roman" w:cs="Times New Roman"/>
                <w:color w:val="000000" w:themeColor="text1"/>
                <w:kern w:val="0"/>
                <w:sz w:val="18"/>
                <w:szCs w:val="18"/>
              </w:rPr>
              <w:t>“H”</w:t>
            </w:r>
          </w:p>
        </w:tc>
      </w:tr>
      <w:tr w:rsidR="00841773">
        <w:trPr>
          <w:trHeight w:val="43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w:t>
            </w:r>
            <w:r>
              <w:rPr>
                <w:rFonts w:ascii="Times New Roman" w:hAnsi="Times New Roman" w:cs="Times New Roman"/>
                <w:color w:val="000000" w:themeColor="text1"/>
                <w:kern w:val="0"/>
                <w:sz w:val="18"/>
                <w:szCs w:val="18"/>
              </w:rPr>
              <w:t>具备设计</w:t>
            </w:r>
            <w:proofErr w:type="gramStart"/>
            <w:r>
              <w:rPr>
                <w:rFonts w:ascii="Times New Roman" w:hAnsi="Times New Roman" w:cs="Times New Roman"/>
                <w:color w:val="000000" w:themeColor="text1"/>
                <w:kern w:val="0"/>
                <w:sz w:val="18"/>
                <w:szCs w:val="18"/>
              </w:rPr>
              <w:t>史基本</w:t>
            </w:r>
            <w:proofErr w:type="gramEnd"/>
            <w:r>
              <w:rPr>
                <w:rFonts w:ascii="Times New Roman" w:hAnsi="Times New Roman" w:cs="Times New Roman"/>
                <w:color w:val="000000" w:themeColor="text1"/>
                <w:kern w:val="0"/>
                <w:sz w:val="18"/>
                <w:szCs w:val="18"/>
              </w:rPr>
              <w:t>知识，并能用于解决设计中的疑难问题。</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中外设计艺术史</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、传播学理论，</w:t>
            </w:r>
            <w:r>
              <w:rPr>
                <w:rFonts w:ascii="Times New Roman" w:hAnsi="Times New Roman" w:cs="Times New Roman"/>
                <w:color w:val="000000" w:themeColor="text1"/>
                <w:kern w:val="0"/>
                <w:sz w:val="18"/>
                <w:szCs w:val="18"/>
              </w:rPr>
              <w:t>“H”</w:t>
            </w:r>
          </w:p>
        </w:tc>
      </w:tr>
      <w:tr w:rsidR="00841773">
        <w:trPr>
          <w:trHeight w:val="43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1.3</w:t>
            </w:r>
            <w:r>
              <w:rPr>
                <w:rFonts w:ascii="Times New Roman" w:hAnsi="Times New Roman" w:cs="Times New Roman"/>
                <w:color w:val="000000" w:themeColor="text1"/>
                <w:kern w:val="0"/>
                <w:sz w:val="18"/>
                <w:szCs w:val="18"/>
              </w:rPr>
              <w:t>具备美学基础知识，解决设计领域复杂问题。</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设计心理学</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、美学概论</w:t>
            </w:r>
            <w:r>
              <w:rPr>
                <w:rFonts w:ascii="Times New Roman" w:hAnsi="Times New Roman" w:cs="Times New Roman"/>
                <w:color w:val="000000" w:themeColor="text1"/>
                <w:kern w:val="0"/>
                <w:sz w:val="18"/>
                <w:szCs w:val="18"/>
              </w:rPr>
              <w:t>“H”</w:t>
            </w:r>
          </w:p>
        </w:tc>
      </w:tr>
      <w:tr w:rsidR="00841773">
        <w:trPr>
          <w:trHeight w:val="43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1.4</w:t>
            </w:r>
            <w:r>
              <w:rPr>
                <w:rFonts w:ascii="Times New Roman" w:hAnsi="Times New Roman" w:cs="Times New Roman"/>
                <w:color w:val="000000" w:themeColor="text1"/>
                <w:kern w:val="0"/>
                <w:sz w:val="18"/>
                <w:szCs w:val="18"/>
              </w:rPr>
              <w:t>具备设计专业基础知识，并能用于解决设计领域复杂问题。</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视觉传达设计专业导论</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、影像史</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、当代艺术欣赏</w:t>
            </w:r>
            <w:r>
              <w:rPr>
                <w:rFonts w:ascii="Times New Roman" w:hAnsi="Times New Roman" w:cs="Times New Roman"/>
                <w:color w:val="000000" w:themeColor="text1"/>
                <w:kern w:val="0"/>
                <w:sz w:val="18"/>
                <w:szCs w:val="18"/>
              </w:rPr>
              <w:t>“M”</w:t>
            </w:r>
          </w:p>
        </w:tc>
      </w:tr>
      <w:tr w:rsidR="00841773">
        <w:trPr>
          <w:trHeight w:val="650"/>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1.5</w:t>
            </w:r>
            <w:r>
              <w:rPr>
                <w:rFonts w:ascii="Times New Roman" w:hAnsi="Times New Roman" w:cs="Times New Roman"/>
                <w:color w:val="000000" w:themeColor="text1"/>
                <w:kern w:val="0"/>
                <w:sz w:val="18"/>
                <w:szCs w:val="18"/>
              </w:rPr>
              <w:t>具备、设计素描、设计色彩、设计心理学等基础知识，并能用于解决设计领域复杂问题。</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设计素描</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、设计色彩，</w:t>
            </w:r>
            <w:r>
              <w:rPr>
                <w:rFonts w:ascii="Times New Roman" w:hAnsi="Times New Roman" w:cs="Times New Roman"/>
                <w:color w:val="000000" w:themeColor="text1"/>
                <w:kern w:val="0"/>
                <w:sz w:val="18"/>
                <w:szCs w:val="18"/>
              </w:rPr>
              <w:t>“H”</w:t>
            </w:r>
          </w:p>
        </w:tc>
      </w:tr>
      <w:tr w:rsidR="00841773">
        <w:trPr>
          <w:trHeight w:val="572"/>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r>
              <w:rPr>
                <w:rFonts w:ascii="Times New Roman" w:hAnsi="Times New Roman" w:cs="Times New Roman"/>
                <w:color w:val="000000" w:themeColor="text1"/>
                <w:kern w:val="0"/>
                <w:sz w:val="18"/>
                <w:szCs w:val="18"/>
              </w:rPr>
              <w:t>问题分析：能够应用设计基本原理，鉴赏、表达、并通过文献研究分析复杂综合性设计问题，以获得有效结论。</w:t>
            </w: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2.1</w:t>
            </w:r>
            <w:r>
              <w:rPr>
                <w:rFonts w:ascii="Times New Roman" w:hAnsi="Times New Roman" w:cs="Times New Roman"/>
                <w:color w:val="000000" w:themeColor="text1"/>
                <w:kern w:val="0"/>
                <w:sz w:val="18"/>
                <w:szCs w:val="18"/>
              </w:rPr>
              <w:t>具有设计基本原理对设计领域内的复杂问题进行鉴赏辨别的能力。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设计概论</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、中外设计艺术史</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、中外美术欣赏，</w:t>
            </w:r>
            <w:r>
              <w:rPr>
                <w:rFonts w:ascii="Times New Roman" w:hAnsi="Times New Roman" w:cs="Times New Roman"/>
                <w:color w:val="000000" w:themeColor="text1"/>
                <w:kern w:val="0"/>
                <w:sz w:val="18"/>
                <w:szCs w:val="18"/>
              </w:rPr>
              <w:t xml:space="preserve"> “M”</w:t>
            </w:r>
          </w:p>
        </w:tc>
      </w:tr>
      <w:tr w:rsidR="00841773">
        <w:trPr>
          <w:trHeight w:val="43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2.2</w:t>
            </w:r>
            <w:r>
              <w:rPr>
                <w:rFonts w:ascii="Times New Roman" w:hAnsi="Times New Roman" w:cs="Times New Roman"/>
                <w:color w:val="000000" w:themeColor="text1"/>
                <w:kern w:val="0"/>
                <w:sz w:val="18"/>
                <w:szCs w:val="18"/>
              </w:rPr>
              <w:t>具有应用设计基本原理对设计领域内复杂问题进行分析的能力。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大学语文</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、图形图像处理</w:t>
            </w:r>
            <w:r>
              <w:rPr>
                <w:rFonts w:ascii="Times New Roman" w:hAnsi="Times New Roman" w:cs="Times New Roman"/>
                <w:color w:val="000000" w:themeColor="text1"/>
                <w:kern w:val="0"/>
                <w:sz w:val="18"/>
                <w:szCs w:val="18"/>
              </w:rPr>
              <w:t>“H”</w:t>
            </w:r>
          </w:p>
        </w:tc>
      </w:tr>
      <w:tr w:rsidR="00841773">
        <w:trPr>
          <w:trHeight w:val="1280"/>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2.3</w:t>
            </w:r>
            <w:r>
              <w:rPr>
                <w:rFonts w:ascii="Times New Roman" w:hAnsi="Times New Roman" w:cs="Times New Roman"/>
                <w:color w:val="000000" w:themeColor="text1"/>
                <w:kern w:val="0"/>
                <w:sz w:val="18"/>
                <w:szCs w:val="18"/>
              </w:rPr>
              <w:t>具有应用设计基本原理对设计领域内复杂问题，并通过文献研究对设计领域内复杂设计问题进行识别、分析、表达，以获得有效结论的能力。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大学英语</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、中国传统文化概论</w:t>
            </w:r>
            <w:r>
              <w:rPr>
                <w:rFonts w:ascii="Times New Roman" w:hAnsi="Times New Roman" w:cs="Times New Roman"/>
                <w:color w:val="000000" w:themeColor="text1"/>
                <w:kern w:val="0"/>
                <w:sz w:val="18"/>
                <w:szCs w:val="18"/>
              </w:rPr>
              <w:t>“M”</w:t>
            </w:r>
          </w:p>
        </w:tc>
      </w:tr>
      <w:tr w:rsidR="00841773">
        <w:trPr>
          <w:trHeight w:val="872"/>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r>
              <w:rPr>
                <w:rFonts w:ascii="Times New Roman" w:hAnsi="Times New Roman" w:cs="Times New Roman"/>
                <w:color w:val="000000" w:themeColor="text1"/>
                <w:kern w:val="0"/>
                <w:sz w:val="18"/>
                <w:szCs w:val="18"/>
              </w:rPr>
              <w:t>设计规划解决方案：能够设计针对综合性设计问题的解决方案，设计满足特定需求的系统、单元或工艺流程，并能够在设计环节中体现创新意识，考虑社会、健康、安全、法律、文化以及环境等因素。</w:t>
            </w: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3.1</w:t>
            </w:r>
            <w:r>
              <w:rPr>
                <w:rFonts w:ascii="Times New Roman" w:hAnsi="Times New Roman" w:cs="Times New Roman"/>
                <w:color w:val="000000" w:themeColor="text1"/>
                <w:kern w:val="0"/>
                <w:sz w:val="18"/>
                <w:szCs w:val="18"/>
              </w:rPr>
              <w:t>针对视觉传达设计项目问题，具备设计满足特定需求的生产系统、操作单元或工艺流程的能力。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教育统计与</w:t>
            </w:r>
            <w:r>
              <w:rPr>
                <w:rFonts w:ascii="Times New Roman" w:hAnsi="Times New Roman" w:cs="Times New Roman"/>
                <w:color w:val="000000" w:themeColor="text1"/>
                <w:kern w:val="0"/>
                <w:sz w:val="18"/>
                <w:szCs w:val="18"/>
              </w:rPr>
              <w:t>SPSS</w:t>
            </w:r>
            <w:r>
              <w:rPr>
                <w:rFonts w:ascii="Times New Roman" w:hAnsi="Times New Roman" w:cs="Times New Roman"/>
                <w:color w:val="000000" w:themeColor="text1"/>
                <w:kern w:val="0"/>
                <w:sz w:val="18"/>
                <w:szCs w:val="18"/>
              </w:rPr>
              <w:t>处理</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、音乐基础</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、体育</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，环境艺术设计</w:t>
            </w:r>
            <w:r>
              <w:rPr>
                <w:rFonts w:ascii="Times New Roman" w:hAnsi="Times New Roman" w:cs="Times New Roman"/>
                <w:color w:val="000000" w:themeColor="text1"/>
                <w:kern w:val="0"/>
                <w:sz w:val="18"/>
                <w:szCs w:val="18"/>
              </w:rPr>
              <w:t>“L”</w:t>
            </w:r>
          </w:p>
          <w:p w:rsidR="00841773" w:rsidRDefault="00841773">
            <w:pPr>
              <w:widowControl/>
              <w:spacing w:line="280" w:lineRule="exact"/>
              <w:jc w:val="center"/>
              <w:rPr>
                <w:rFonts w:ascii="Times New Roman" w:hAnsi="Times New Roman" w:cs="Times New Roman"/>
                <w:color w:val="000000" w:themeColor="text1"/>
                <w:kern w:val="0"/>
                <w:sz w:val="18"/>
                <w:szCs w:val="18"/>
              </w:rPr>
            </w:pPr>
          </w:p>
        </w:tc>
      </w:tr>
      <w:tr w:rsidR="00841773">
        <w:trPr>
          <w:trHeight w:val="509"/>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r>
              <w:rPr>
                <w:rFonts w:ascii="Times New Roman" w:hAnsi="Times New Roman" w:cs="Times New Roman"/>
                <w:color w:val="000000" w:themeColor="text1"/>
                <w:kern w:val="0"/>
                <w:sz w:val="18"/>
                <w:szCs w:val="18"/>
              </w:rPr>
              <w:t>具备对视觉传达设计系统进行设备操作与安全控制的能力。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中国近现代史纲要</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、工程制图</w:t>
            </w:r>
            <w:r>
              <w:rPr>
                <w:rFonts w:ascii="Times New Roman" w:hAnsi="Times New Roman" w:cs="Times New Roman"/>
                <w:color w:val="000000" w:themeColor="text1"/>
                <w:kern w:val="0"/>
                <w:sz w:val="18"/>
                <w:szCs w:val="18"/>
              </w:rPr>
              <w:t>“L”</w:t>
            </w:r>
          </w:p>
        </w:tc>
      </w:tr>
      <w:tr w:rsidR="00841773">
        <w:trPr>
          <w:trHeight w:val="574"/>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3.3</w:t>
            </w:r>
            <w:r>
              <w:rPr>
                <w:rFonts w:ascii="Times New Roman" w:hAnsi="Times New Roman" w:cs="Times New Roman"/>
                <w:color w:val="000000" w:themeColor="text1"/>
                <w:kern w:val="0"/>
                <w:sz w:val="18"/>
                <w:szCs w:val="18"/>
              </w:rPr>
              <w:t>方案设计中能够综合考虑社会、环保、安全、法律、文化及环境等因素。</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思想道德修养与法律基础</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，毛泽东思想与中国特色社会主义理论体系概论</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人体工程学</w:t>
            </w:r>
            <w:r>
              <w:rPr>
                <w:rFonts w:ascii="Times New Roman" w:hAnsi="Times New Roman" w:cs="Times New Roman"/>
                <w:color w:val="000000" w:themeColor="text1"/>
                <w:kern w:val="0"/>
                <w:sz w:val="18"/>
                <w:szCs w:val="18"/>
              </w:rPr>
              <w:t>“H”</w:t>
            </w:r>
          </w:p>
        </w:tc>
      </w:tr>
      <w:tr w:rsidR="00841773">
        <w:trPr>
          <w:trHeight w:val="1051"/>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3.4</w:t>
            </w:r>
            <w:r>
              <w:rPr>
                <w:rFonts w:ascii="Times New Roman" w:hAnsi="Times New Roman" w:cs="Times New Roman"/>
                <w:color w:val="000000" w:themeColor="text1"/>
                <w:kern w:val="0"/>
                <w:sz w:val="18"/>
                <w:szCs w:val="18"/>
              </w:rPr>
              <w:t>掌握基本的创新方法，具有较强的创新意识和创新能力。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形势与政策</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、马克思主义基本原理</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、大学生心理健康教育</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、大学生创新创业基础，</w:t>
            </w:r>
            <w:r>
              <w:rPr>
                <w:rFonts w:ascii="Times New Roman" w:hAnsi="Times New Roman" w:cs="Times New Roman"/>
                <w:color w:val="000000" w:themeColor="text1"/>
                <w:kern w:val="0"/>
                <w:sz w:val="18"/>
                <w:szCs w:val="18"/>
              </w:rPr>
              <w:t>“M”</w:t>
            </w:r>
          </w:p>
        </w:tc>
      </w:tr>
      <w:tr w:rsidR="00841773">
        <w:trPr>
          <w:trHeight w:val="790"/>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r>
              <w:rPr>
                <w:rFonts w:ascii="Times New Roman" w:hAnsi="Times New Roman" w:cs="Times New Roman"/>
                <w:color w:val="000000" w:themeColor="text1"/>
                <w:kern w:val="0"/>
                <w:sz w:val="18"/>
                <w:szCs w:val="18"/>
              </w:rPr>
              <w:t>研究：能够基于设计、美学原理并采用科学方法对复杂设计问题进行研究，包括设计实践、对比、分析、并通过信息综合得到合理有效的结论。</w:t>
            </w: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4.1 </w:t>
            </w:r>
            <w:r>
              <w:rPr>
                <w:rFonts w:ascii="Times New Roman" w:hAnsi="Times New Roman" w:cs="Times New Roman"/>
                <w:color w:val="000000" w:themeColor="text1"/>
                <w:kern w:val="0"/>
                <w:sz w:val="18"/>
                <w:szCs w:val="18"/>
              </w:rPr>
              <w:t>具备基于设计美学原理对设计领域复杂设计问题进行实践设计的能力。</w:t>
            </w:r>
          </w:p>
        </w:tc>
        <w:tc>
          <w:tcPr>
            <w:tcW w:w="3855"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中外设计艺术史</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、影像史</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、设计概论，</w:t>
            </w:r>
            <w:r>
              <w:rPr>
                <w:rFonts w:ascii="Times New Roman" w:hAnsi="Times New Roman" w:cs="Times New Roman"/>
                <w:color w:val="000000" w:themeColor="text1"/>
                <w:kern w:val="0"/>
                <w:sz w:val="18"/>
                <w:szCs w:val="18"/>
              </w:rPr>
              <w:t>“H”</w:t>
            </w:r>
          </w:p>
        </w:tc>
      </w:tr>
      <w:tr w:rsidR="00841773">
        <w:trPr>
          <w:trHeight w:val="817"/>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4.2</w:t>
            </w:r>
            <w:r>
              <w:rPr>
                <w:rFonts w:ascii="Times New Roman" w:hAnsi="Times New Roman" w:cs="Times New Roman"/>
                <w:color w:val="000000" w:themeColor="text1"/>
                <w:kern w:val="0"/>
                <w:sz w:val="18"/>
                <w:szCs w:val="18"/>
              </w:rPr>
              <w:t>掌握设计实践的基本原理和方法，具备基本的实践技能。</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广告学</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、传播学概论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、影像史</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、美学概论，</w:t>
            </w:r>
            <w:r>
              <w:rPr>
                <w:rFonts w:ascii="Times New Roman" w:hAnsi="Times New Roman" w:cs="Times New Roman"/>
                <w:color w:val="000000" w:themeColor="text1"/>
                <w:kern w:val="0"/>
                <w:sz w:val="18"/>
                <w:szCs w:val="18"/>
              </w:rPr>
              <w:t>“H”</w:t>
            </w:r>
          </w:p>
        </w:tc>
      </w:tr>
      <w:tr w:rsidR="00841773">
        <w:trPr>
          <w:trHeight w:val="708"/>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4.3</w:t>
            </w:r>
            <w:r>
              <w:rPr>
                <w:rFonts w:ascii="Times New Roman" w:hAnsi="Times New Roman" w:cs="Times New Roman"/>
                <w:color w:val="000000" w:themeColor="text1"/>
                <w:kern w:val="0"/>
                <w:sz w:val="18"/>
                <w:szCs w:val="18"/>
              </w:rPr>
              <w:t>掌握设计实践的基本原理和方法，能对实践的流程和数据进行采集、处理和分析。</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传播学概论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、广告学，影像史</w:t>
            </w:r>
            <w:r>
              <w:rPr>
                <w:rFonts w:ascii="Times New Roman" w:hAnsi="Times New Roman" w:cs="Times New Roman"/>
                <w:color w:val="000000" w:themeColor="text1"/>
                <w:kern w:val="0"/>
                <w:sz w:val="18"/>
                <w:szCs w:val="18"/>
              </w:rPr>
              <w:t>“H”</w:t>
            </w:r>
          </w:p>
        </w:tc>
      </w:tr>
      <w:tr w:rsidR="00841773">
        <w:trPr>
          <w:trHeight w:val="975"/>
        </w:trPr>
        <w:tc>
          <w:tcPr>
            <w:tcW w:w="1394" w:type="dxa"/>
            <w:vMerge w:val="restart"/>
            <w:tcBorders>
              <w:top w:val="single" w:sz="4" w:space="0" w:color="auto"/>
              <w:left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lastRenderedPageBreak/>
              <w:t>5.</w:t>
            </w:r>
            <w:r>
              <w:rPr>
                <w:rFonts w:ascii="Times New Roman" w:hAnsi="Times New Roman" w:cs="Times New Roman"/>
                <w:color w:val="000000" w:themeColor="text1"/>
                <w:kern w:val="0"/>
                <w:sz w:val="18"/>
                <w:szCs w:val="18"/>
              </w:rPr>
              <w:t>使用现代设计软件工具：能够针对复杂设计问题，开发、选择与使用恰当的技术、资源、现代设计软件工具和信息技术工具，包括对复杂设计问题的效果预测与模拟，并能够理解其局限性。</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5.1</w:t>
            </w:r>
            <w:r>
              <w:rPr>
                <w:rFonts w:ascii="Times New Roman" w:hAnsi="Times New Roman" w:cs="Times New Roman"/>
                <w:color w:val="000000" w:themeColor="text1"/>
                <w:kern w:val="0"/>
                <w:sz w:val="18"/>
                <w:szCs w:val="18"/>
              </w:rPr>
              <w:t>能够针对视觉传达设计领域复杂设计问题，具备使用平面设计软件、三维动画设计软件、影视后期处理软件、交互设计软件等现代设计工具的专业技能。</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计算机平面设计</w:t>
            </w:r>
            <w:r>
              <w:rPr>
                <w:rFonts w:ascii="Times New Roman" w:hAnsi="Times New Roman" w:cs="Times New Roman"/>
                <w:color w:val="000000" w:themeColor="text1"/>
                <w:kern w:val="0"/>
                <w:sz w:val="18"/>
                <w:szCs w:val="18"/>
              </w:rPr>
              <w:t>1“M”</w:t>
            </w:r>
            <w:r>
              <w:rPr>
                <w:rFonts w:ascii="Times New Roman" w:hAnsi="Times New Roman" w:cs="Times New Roman"/>
                <w:color w:val="000000" w:themeColor="text1"/>
                <w:kern w:val="0"/>
                <w:sz w:val="18"/>
                <w:szCs w:val="18"/>
              </w:rPr>
              <w:t>、</w:t>
            </w:r>
            <w:r>
              <w:rPr>
                <w:rFonts w:ascii="Times New Roman" w:hAnsi="Times New Roman" w:cs="Times New Roman"/>
                <w:color w:val="000000" w:themeColor="text1"/>
                <w:kern w:val="0"/>
                <w:sz w:val="18"/>
                <w:szCs w:val="18"/>
              </w:rPr>
              <w:t>2</w:t>
            </w:r>
            <w:r>
              <w:rPr>
                <w:rFonts w:ascii="Times New Roman" w:hAnsi="Times New Roman" w:cs="Times New Roman"/>
                <w:color w:val="000000" w:themeColor="text1"/>
                <w:kern w:val="0"/>
                <w:sz w:val="18"/>
                <w:szCs w:val="18"/>
              </w:rPr>
              <w:t>；计算机三维动画；</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影视后期处理</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；网页设计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；摄影基础</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、透视学</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、定格动画创作</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w:t>
            </w:r>
            <w:proofErr w:type="gramStart"/>
            <w:r>
              <w:rPr>
                <w:rFonts w:ascii="Times New Roman" w:hAnsi="Times New Roman" w:cs="Times New Roman"/>
                <w:color w:val="000000" w:themeColor="text1"/>
                <w:kern w:val="0"/>
                <w:sz w:val="18"/>
                <w:szCs w:val="18"/>
              </w:rPr>
              <w:t>构成学</w:t>
            </w:r>
            <w:proofErr w:type="gramEnd"/>
            <w:r>
              <w:rPr>
                <w:rFonts w:ascii="Times New Roman" w:hAnsi="Times New Roman" w:cs="Times New Roman"/>
                <w:color w:val="000000" w:themeColor="text1"/>
                <w:kern w:val="0"/>
                <w:sz w:val="18"/>
                <w:szCs w:val="18"/>
              </w:rPr>
              <w:t>“H”</w:t>
            </w:r>
          </w:p>
        </w:tc>
      </w:tr>
      <w:tr w:rsidR="00841773">
        <w:trPr>
          <w:trHeight w:val="975"/>
        </w:trPr>
        <w:tc>
          <w:tcPr>
            <w:tcW w:w="1394" w:type="dxa"/>
            <w:vMerge/>
            <w:tcBorders>
              <w:left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5.2</w:t>
            </w:r>
            <w:r>
              <w:rPr>
                <w:rFonts w:ascii="Times New Roman" w:hAnsi="Times New Roman" w:cs="Times New Roman"/>
                <w:color w:val="000000" w:themeColor="text1"/>
                <w:kern w:val="0"/>
                <w:sz w:val="18"/>
                <w:szCs w:val="18"/>
              </w:rPr>
              <w:t>能够针对视觉传达设计领域复杂设计问题，具备选择与使用设计软件等工具实现分析、预测等，并理解其优越性和局限性。</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视觉传达设计专业导论</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、字体与版式设计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、标志与</w:t>
            </w:r>
            <w:r>
              <w:rPr>
                <w:rFonts w:ascii="Times New Roman" w:hAnsi="Times New Roman" w:cs="Times New Roman"/>
                <w:color w:val="000000" w:themeColor="text1"/>
                <w:kern w:val="0"/>
                <w:sz w:val="18"/>
                <w:szCs w:val="18"/>
              </w:rPr>
              <w:t>VI</w:t>
            </w:r>
            <w:r>
              <w:rPr>
                <w:rFonts w:ascii="Times New Roman" w:hAnsi="Times New Roman" w:cs="Times New Roman"/>
                <w:color w:val="000000" w:themeColor="text1"/>
                <w:kern w:val="0"/>
                <w:sz w:val="18"/>
                <w:szCs w:val="18"/>
              </w:rPr>
              <w:t>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、插画设计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、书籍装帧</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、产品造型设计、</w:t>
            </w:r>
            <w:r>
              <w:rPr>
                <w:rFonts w:ascii="Times New Roman" w:hAnsi="Times New Roman" w:cs="Times New Roman"/>
                <w:color w:val="000000" w:themeColor="text1"/>
                <w:kern w:val="0"/>
                <w:sz w:val="18"/>
                <w:szCs w:val="18"/>
              </w:rPr>
              <w:t>“H”</w:t>
            </w:r>
          </w:p>
        </w:tc>
      </w:tr>
      <w:tr w:rsidR="00841773">
        <w:trPr>
          <w:trHeight w:val="1258"/>
        </w:trPr>
        <w:tc>
          <w:tcPr>
            <w:tcW w:w="1394" w:type="dxa"/>
            <w:vMerge/>
            <w:tcBorders>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5.3</w:t>
            </w:r>
            <w:r>
              <w:rPr>
                <w:rFonts w:ascii="Times New Roman" w:hAnsi="Times New Roman" w:cs="Times New Roman"/>
                <w:color w:val="000000" w:themeColor="text1"/>
                <w:kern w:val="0"/>
                <w:sz w:val="18"/>
                <w:szCs w:val="18"/>
              </w:rPr>
              <w:t>具有选择使用恰当的技术、资源和信息技术工具处理复杂设计问题的能力。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透视学</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，信息图设计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、三维展示设计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、动态视觉传达设计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、影视剪辑学</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、虚拟现实技术与应用</w:t>
            </w:r>
            <w:r>
              <w:rPr>
                <w:rFonts w:ascii="Times New Roman" w:hAnsi="Times New Roman" w:cs="Times New Roman"/>
                <w:color w:val="000000" w:themeColor="text1"/>
                <w:kern w:val="0"/>
                <w:sz w:val="18"/>
                <w:szCs w:val="18"/>
              </w:rPr>
              <w:t>“H”</w:t>
            </w:r>
          </w:p>
        </w:tc>
      </w:tr>
      <w:tr w:rsidR="00841773">
        <w:trPr>
          <w:trHeight w:val="835"/>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r>
              <w:rPr>
                <w:rFonts w:ascii="Times New Roman" w:hAnsi="Times New Roman" w:cs="Times New Roman"/>
                <w:color w:val="000000" w:themeColor="text1"/>
                <w:kern w:val="0"/>
                <w:sz w:val="18"/>
                <w:szCs w:val="18"/>
              </w:rPr>
              <w:t>设计与社会：能够基于设计相关背景知识进行合理分析，评价专业设计实践和复杂设计问题解决方案对社会、健康、安全、法律以及文化的影响，并理解应承担的责任。</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6.1</w:t>
            </w:r>
            <w:r>
              <w:rPr>
                <w:rFonts w:ascii="Times New Roman" w:hAnsi="Times New Roman" w:cs="Times New Roman"/>
                <w:color w:val="000000" w:themeColor="text1"/>
                <w:kern w:val="0"/>
                <w:sz w:val="18"/>
                <w:szCs w:val="18"/>
              </w:rPr>
              <w:t>了解视觉传达设计领域的社会发展现状，具有系统的实践学习经历。</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视觉传达设计专业导论</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、设计概论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、中外设计艺术史，</w:t>
            </w:r>
            <w:r>
              <w:rPr>
                <w:rFonts w:ascii="Times New Roman" w:hAnsi="Times New Roman" w:cs="Times New Roman"/>
                <w:color w:val="000000" w:themeColor="text1"/>
                <w:kern w:val="0"/>
                <w:sz w:val="18"/>
                <w:szCs w:val="18"/>
              </w:rPr>
              <w:t>“H”</w:t>
            </w:r>
          </w:p>
        </w:tc>
      </w:tr>
      <w:tr w:rsidR="00841773">
        <w:trPr>
          <w:trHeight w:val="975"/>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6.2</w:t>
            </w:r>
            <w:r>
              <w:rPr>
                <w:rFonts w:ascii="Times New Roman" w:hAnsi="Times New Roman" w:cs="Times New Roman"/>
                <w:color w:val="000000" w:themeColor="text1"/>
                <w:kern w:val="0"/>
                <w:sz w:val="18"/>
                <w:szCs w:val="18"/>
              </w:rPr>
              <w:t>了解视觉传达设计实践及解决方案的社会制约因素，能够合理分析与评价设计实践方案对社会、健康、安全、法律以及文化等方面的影响，具备应对危机与突发事件的初步能力。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人体工程学</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、视觉传达设计专业导论</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、思想道德修养与法律基础</w:t>
            </w:r>
            <w:r>
              <w:rPr>
                <w:rFonts w:ascii="Times New Roman" w:hAnsi="Times New Roman" w:cs="Times New Roman"/>
                <w:color w:val="000000" w:themeColor="text1"/>
                <w:kern w:val="0"/>
                <w:sz w:val="18"/>
                <w:szCs w:val="18"/>
              </w:rPr>
              <w:t>“H”</w:t>
            </w:r>
          </w:p>
        </w:tc>
      </w:tr>
      <w:tr w:rsidR="00841773">
        <w:trPr>
          <w:trHeight w:val="975"/>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6.3</w:t>
            </w:r>
            <w:r>
              <w:rPr>
                <w:rFonts w:ascii="Times New Roman" w:hAnsi="Times New Roman" w:cs="Times New Roman"/>
                <w:color w:val="000000" w:themeColor="text1"/>
                <w:kern w:val="0"/>
                <w:sz w:val="18"/>
                <w:szCs w:val="18"/>
              </w:rPr>
              <w:t>能够正确认识视觉传达设计实践对环境和社会可持续发展的影响，明确设计实践及其解决方案中应承担的责任。</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大学生心理健康教育</w:t>
            </w:r>
            <w:r>
              <w:rPr>
                <w:rFonts w:ascii="Times New Roman" w:hAnsi="Times New Roman" w:cs="Times New Roman"/>
                <w:color w:val="000000" w:themeColor="text1"/>
                <w:kern w:val="0"/>
                <w:sz w:val="18"/>
                <w:szCs w:val="18"/>
              </w:rPr>
              <w:t>“L”</w:t>
            </w:r>
          </w:p>
        </w:tc>
      </w:tr>
      <w:tr w:rsidR="00841773">
        <w:trPr>
          <w:trHeight w:val="975"/>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w:t>
            </w:r>
            <w:r>
              <w:rPr>
                <w:rFonts w:ascii="Times New Roman" w:hAnsi="Times New Roman" w:cs="Times New Roman"/>
                <w:color w:val="000000" w:themeColor="text1"/>
                <w:kern w:val="0"/>
                <w:sz w:val="18"/>
                <w:szCs w:val="18"/>
              </w:rPr>
              <w:t>环境和可持续发展：能够理解和评价针对复杂设计问题的设计实践对环境、社会可持续发展的影响。</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7.1</w:t>
            </w:r>
            <w:r>
              <w:rPr>
                <w:rFonts w:ascii="Times New Roman" w:hAnsi="Times New Roman" w:cs="Times New Roman"/>
                <w:color w:val="000000" w:themeColor="text1"/>
                <w:kern w:val="0"/>
                <w:sz w:val="18"/>
                <w:szCs w:val="18"/>
              </w:rPr>
              <w:t>能够理解和评价视觉传达设计产品运行时对人文和自然环境的影响因素。</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中国传统文化概论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、综合造型基础</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、传播学理论，</w:t>
            </w:r>
            <w:r>
              <w:rPr>
                <w:rFonts w:ascii="Times New Roman" w:hAnsi="Times New Roman" w:cs="Times New Roman"/>
                <w:color w:val="000000" w:themeColor="text1"/>
                <w:kern w:val="0"/>
                <w:sz w:val="18"/>
                <w:szCs w:val="18"/>
              </w:rPr>
              <w:t>“L”</w:t>
            </w:r>
          </w:p>
        </w:tc>
      </w:tr>
      <w:tr w:rsidR="00841773">
        <w:trPr>
          <w:trHeight w:val="975"/>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7.2</w:t>
            </w:r>
            <w:r>
              <w:rPr>
                <w:rFonts w:ascii="Times New Roman" w:hAnsi="Times New Roman" w:cs="Times New Roman"/>
                <w:color w:val="000000" w:themeColor="text1"/>
                <w:kern w:val="0"/>
                <w:sz w:val="18"/>
                <w:szCs w:val="18"/>
              </w:rPr>
              <w:t>了解视觉传达设计产品相关标准和规范，能评价设计实践对社会可持续发展的影响。</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影视剪辑学</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w:t>
            </w:r>
            <w:r>
              <w:rPr>
                <w:rFonts w:ascii="Times New Roman" w:hAnsi="Times New Roman" w:cs="Times New Roman"/>
                <w:color w:val="000000" w:themeColor="text1"/>
                <w:kern w:val="0"/>
                <w:sz w:val="18"/>
                <w:szCs w:val="18"/>
              </w:rPr>
              <w:t>POP</w:t>
            </w:r>
            <w:r>
              <w:rPr>
                <w:rFonts w:ascii="Times New Roman" w:hAnsi="Times New Roman" w:cs="Times New Roman"/>
                <w:color w:val="000000" w:themeColor="text1"/>
                <w:kern w:val="0"/>
                <w:sz w:val="18"/>
                <w:szCs w:val="18"/>
              </w:rPr>
              <w:t>广告设计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、手绘效果图</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、定格动画创作</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，三维模型设计与渲染</w:t>
            </w:r>
            <w:r>
              <w:rPr>
                <w:rFonts w:ascii="Times New Roman" w:hAnsi="Times New Roman" w:cs="Times New Roman"/>
                <w:color w:val="000000" w:themeColor="text1"/>
                <w:kern w:val="0"/>
                <w:sz w:val="18"/>
                <w:szCs w:val="18"/>
              </w:rPr>
              <w:t>“M”</w:t>
            </w:r>
          </w:p>
        </w:tc>
      </w:tr>
      <w:tr w:rsidR="00841773">
        <w:trPr>
          <w:trHeight w:val="745"/>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w:t>
            </w:r>
            <w:r>
              <w:rPr>
                <w:rFonts w:ascii="Times New Roman" w:hAnsi="Times New Roman" w:cs="Times New Roman"/>
                <w:color w:val="000000" w:themeColor="text1"/>
                <w:kern w:val="0"/>
                <w:sz w:val="18"/>
                <w:szCs w:val="18"/>
              </w:rPr>
              <w:t>职业规范：具有人文社会科学素养、社会责任感，能够在设计实践中理解并遵守设计师职业道德和规范，履行责任。</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8.1</w:t>
            </w:r>
            <w:r>
              <w:rPr>
                <w:rFonts w:ascii="Times New Roman" w:hAnsi="Times New Roman" w:cs="Times New Roman"/>
                <w:color w:val="000000" w:themeColor="text1"/>
                <w:kern w:val="0"/>
                <w:sz w:val="18"/>
                <w:szCs w:val="18"/>
              </w:rPr>
              <w:t>具有良好的思想素质和社会道德。</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思想道德修养与法律基础</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、形势与政策、</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视觉传达项目设计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、展示项目设计</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p>
        </w:tc>
      </w:tr>
      <w:tr w:rsidR="00841773">
        <w:trPr>
          <w:trHeight w:val="57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8.2</w:t>
            </w:r>
            <w:r>
              <w:rPr>
                <w:rFonts w:ascii="Times New Roman" w:hAnsi="Times New Roman" w:cs="Times New Roman"/>
                <w:color w:val="000000" w:themeColor="text1"/>
                <w:kern w:val="0"/>
                <w:sz w:val="18"/>
                <w:szCs w:val="18"/>
              </w:rPr>
              <w:t>具有正确的世界观和人生观。</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毛泽东思想与中国特色社会主义理论体系概论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、马克思主义基本原理</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、写生实习</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、艺术考察</w:t>
            </w:r>
            <w:r>
              <w:rPr>
                <w:rFonts w:ascii="Times New Roman" w:hAnsi="Times New Roman" w:cs="Times New Roman"/>
                <w:color w:val="000000" w:themeColor="text1"/>
                <w:kern w:val="0"/>
                <w:sz w:val="18"/>
                <w:szCs w:val="18"/>
              </w:rPr>
              <w:t>“M”</w:t>
            </w:r>
          </w:p>
        </w:tc>
      </w:tr>
      <w:tr w:rsidR="00841773">
        <w:trPr>
          <w:trHeight w:val="90"/>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8.3</w:t>
            </w:r>
            <w:r>
              <w:rPr>
                <w:rFonts w:ascii="Times New Roman" w:hAnsi="Times New Roman" w:cs="Times New Roman"/>
                <w:color w:val="000000" w:themeColor="text1"/>
                <w:kern w:val="0"/>
                <w:sz w:val="18"/>
                <w:szCs w:val="18"/>
              </w:rPr>
              <w:t>具有社会责任感。</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中国近现代史纲要</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、艺术考察</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p>
        </w:tc>
      </w:tr>
      <w:tr w:rsidR="00841773">
        <w:trPr>
          <w:trHeight w:val="485"/>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8.4</w:t>
            </w:r>
            <w:r>
              <w:rPr>
                <w:rFonts w:ascii="Times New Roman" w:hAnsi="Times New Roman" w:cs="Times New Roman"/>
                <w:color w:val="000000" w:themeColor="text1"/>
                <w:kern w:val="0"/>
                <w:sz w:val="18"/>
                <w:szCs w:val="18"/>
              </w:rPr>
              <w:t>能够在设计实践中理解并遵守职业道德和规范，履行职责。</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、展示项目设计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、工程训练</w:t>
            </w:r>
            <w:r>
              <w:rPr>
                <w:rFonts w:ascii="Times New Roman" w:hAnsi="Times New Roman" w:cs="Times New Roman"/>
                <w:color w:val="000000" w:themeColor="text1"/>
                <w:kern w:val="0"/>
                <w:sz w:val="18"/>
                <w:szCs w:val="18"/>
              </w:rPr>
              <w:t>“M”</w:t>
            </w:r>
          </w:p>
        </w:tc>
      </w:tr>
      <w:tr w:rsidR="00841773">
        <w:trPr>
          <w:trHeight w:val="90"/>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w:t>
            </w:r>
            <w:r>
              <w:rPr>
                <w:rFonts w:ascii="Times New Roman" w:hAnsi="Times New Roman" w:cs="Times New Roman"/>
                <w:color w:val="000000" w:themeColor="text1"/>
                <w:kern w:val="0"/>
                <w:sz w:val="18"/>
                <w:szCs w:val="18"/>
              </w:rPr>
              <w:t>个人和团队：能够在多学科背景下的团队中承担个体、团队成员以及负责人的角色。</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9.1</w:t>
            </w:r>
            <w:r>
              <w:rPr>
                <w:rFonts w:ascii="Times New Roman" w:hAnsi="Times New Roman" w:cs="Times New Roman"/>
                <w:color w:val="000000" w:themeColor="text1"/>
                <w:kern w:val="0"/>
                <w:sz w:val="18"/>
                <w:szCs w:val="18"/>
              </w:rPr>
              <w:t>能够在多学科背景下的团队中承担个体或团队成员的角色。</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、动态视觉传达设计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、信息图设计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、产品造型设计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p>
        </w:tc>
      </w:tr>
      <w:tr w:rsidR="00841773">
        <w:trPr>
          <w:trHeight w:val="618"/>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9.2</w:t>
            </w:r>
            <w:r>
              <w:rPr>
                <w:rFonts w:ascii="Times New Roman" w:hAnsi="Times New Roman" w:cs="Times New Roman"/>
                <w:color w:val="000000" w:themeColor="text1"/>
                <w:kern w:val="0"/>
                <w:sz w:val="18"/>
                <w:szCs w:val="18"/>
              </w:rPr>
              <w:t>具备多学科背景下的团队合作能力。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、动态视觉传达设计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、信息图设计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、产品造型设计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p>
        </w:tc>
      </w:tr>
      <w:tr w:rsidR="00841773">
        <w:trPr>
          <w:trHeight w:val="571"/>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9.3</w:t>
            </w:r>
            <w:r>
              <w:rPr>
                <w:rFonts w:ascii="Times New Roman" w:hAnsi="Times New Roman" w:cs="Times New Roman"/>
                <w:color w:val="000000" w:themeColor="text1"/>
                <w:kern w:val="0"/>
                <w:sz w:val="18"/>
                <w:szCs w:val="18"/>
              </w:rPr>
              <w:t>具有技术团队的构建、运行、协调和负责的能力。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、动态视觉传达设计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、、产品造型设计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p>
        </w:tc>
      </w:tr>
      <w:tr w:rsidR="00841773">
        <w:trPr>
          <w:trHeight w:val="975"/>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lastRenderedPageBreak/>
              <w:t>10.</w:t>
            </w:r>
            <w:r>
              <w:rPr>
                <w:rFonts w:ascii="Times New Roman" w:hAnsi="Times New Roman" w:cs="Times New Roman"/>
                <w:color w:val="000000" w:themeColor="text1"/>
                <w:kern w:val="0"/>
                <w:sz w:val="18"/>
                <w:szCs w:val="18"/>
              </w:rPr>
              <w:t>沟通：能够就复杂设计问题与业界同行及社会公众进行有效沟通和交流，包括撰写报告和设计文稿、陈述发言、清晰表达或回应指令。并具备一定的国际视野，能够在跨文化背景下进行沟通和交流。</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w:t>
            </w:r>
            <w:r>
              <w:rPr>
                <w:rFonts w:ascii="Times New Roman" w:hAnsi="Times New Roman" w:cs="Times New Roman"/>
                <w:color w:val="000000" w:themeColor="text1"/>
                <w:kern w:val="0"/>
                <w:sz w:val="18"/>
                <w:szCs w:val="18"/>
              </w:rPr>
              <w:t>具备就复杂视觉传达设计</w:t>
            </w:r>
            <w:proofErr w:type="gramStart"/>
            <w:r>
              <w:rPr>
                <w:rFonts w:ascii="Times New Roman" w:hAnsi="Times New Roman" w:cs="Times New Roman"/>
                <w:color w:val="000000" w:themeColor="text1"/>
                <w:kern w:val="0"/>
                <w:sz w:val="18"/>
                <w:szCs w:val="18"/>
              </w:rPr>
              <w:t>程问题</w:t>
            </w:r>
            <w:proofErr w:type="gramEnd"/>
            <w:r>
              <w:rPr>
                <w:rFonts w:ascii="Times New Roman" w:hAnsi="Times New Roman" w:cs="Times New Roman"/>
                <w:color w:val="000000" w:themeColor="text1"/>
                <w:kern w:val="0"/>
                <w:sz w:val="18"/>
                <w:szCs w:val="18"/>
              </w:rPr>
              <w:t>进行准确有效的陈述发言、清晰表达或回应指令的能力，以及具备撰写报告和设计文稿的能力。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场景与造型设计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、分镜与故事板设计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、学年论文</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、毕业设计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、毕业实习，</w:t>
            </w:r>
            <w:r>
              <w:rPr>
                <w:rFonts w:ascii="Times New Roman" w:hAnsi="Times New Roman" w:cs="Times New Roman"/>
                <w:color w:val="000000" w:themeColor="text1"/>
                <w:kern w:val="0"/>
                <w:sz w:val="18"/>
                <w:szCs w:val="18"/>
              </w:rPr>
              <w:t>“H”</w:t>
            </w:r>
          </w:p>
        </w:tc>
      </w:tr>
      <w:tr w:rsidR="00841773">
        <w:trPr>
          <w:trHeight w:val="975"/>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10.2</w:t>
            </w:r>
            <w:r>
              <w:rPr>
                <w:rFonts w:ascii="Times New Roman" w:hAnsi="Times New Roman" w:cs="Times New Roman"/>
                <w:color w:val="000000" w:themeColor="text1"/>
                <w:kern w:val="0"/>
                <w:sz w:val="18"/>
                <w:szCs w:val="18"/>
              </w:rPr>
              <w:t>具备一般的外文设计文献阅读理解能力和外文写作能力，对设计领域国际前沿有基本了解。</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学年论文</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、剧本写作</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、实用文体写作技巧</w:t>
            </w:r>
            <w:r>
              <w:rPr>
                <w:rFonts w:ascii="Times New Roman" w:hAnsi="Times New Roman" w:cs="Times New Roman"/>
                <w:color w:val="000000" w:themeColor="text1"/>
                <w:kern w:val="0"/>
                <w:sz w:val="18"/>
                <w:szCs w:val="18"/>
              </w:rPr>
              <w:t>“H”</w:t>
            </w:r>
          </w:p>
        </w:tc>
      </w:tr>
      <w:tr w:rsidR="00841773">
        <w:trPr>
          <w:trHeight w:val="105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10.3</w:t>
            </w:r>
            <w:r>
              <w:rPr>
                <w:rFonts w:ascii="Times New Roman" w:hAnsi="Times New Roman" w:cs="Times New Roman"/>
                <w:color w:val="000000" w:themeColor="text1"/>
                <w:kern w:val="0"/>
                <w:sz w:val="18"/>
                <w:szCs w:val="18"/>
              </w:rPr>
              <w:t>能够在跨文化背景下进行沟通和交流。</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大学英语</w:t>
            </w:r>
            <w:r>
              <w:rPr>
                <w:rFonts w:ascii="Times New Roman" w:hAnsi="Times New Roman" w:cs="Times New Roman"/>
                <w:color w:val="000000" w:themeColor="text1"/>
                <w:kern w:val="0"/>
                <w:sz w:val="18"/>
                <w:szCs w:val="18"/>
              </w:rPr>
              <w:t>“M”</w:t>
            </w:r>
          </w:p>
        </w:tc>
      </w:tr>
      <w:tr w:rsidR="00841773">
        <w:trPr>
          <w:trHeight w:val="2236"/>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11.</w:t>
            </w:r>
            <w:r>
              <w:rPr>
                <w:rFonts w:ascii="Times New Roman" w:hAnsi="Times New Roman" w:cs="Times New Roman"/>
                <w:color w:val="000000" w:themeColor="text1"/>
                <w:kern w:val="0"/>
                <w:sz w:val="18"/>
                <w:szCs w:val="18"/>
              </w:rPr>
              <w:t>设计能力：掌握以视觉传达为主体的艺术设计方法与制作技术，掌握传统平面媒体，以影视动画为载体的动态视觉传达设计，数字媒体设计等方面的专业知识，熟练掌握并具备专业所必需的艺术设计创作技能，并运用相关的专业知识进行艺术设计创新与创造性设计。</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11.1</w:t>
            </w:r>
            <w:r>
              <w:rPr>
                <w:rFonts w:ascii="Times New Roman" w:hAnsi="Times New Roman" w:cs="Times New Roman"/>
                <w:color w:val="000000" w:themeColor="text1"/>
                <w:kern w:val="0"/>
                <w:sz w:val="18"/>
                <w:szCs w:val="18"/>
              </w:rPr>
              <w:t>具备设计管理与经济预算、决策的一般知识。</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字体与版式设计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、信息图设计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、标志与</w:t>
            </w:r>
            <w:r>
              <w:rPr>
                <w:rFonts w:ascii="Times New Roman" w:hAnsi="Times New Roman" w:cs="Times New Roman"/>
                <w:color w:val="000000" w:themeColor="text1"/>
                <w:kern w:val="0"/>
                <w:sz w:val="18"/>
                <w:szCs w:val="18"/>
              </w:rPr>
              <w:t>VI</w:t>
            </w:r>
            <w:r>
              <w:rPr>
                <w:rFonts w:ascii="Times New Roman" w:hAnsi="Times New Roman" w:cs="Times New Roman"/>
                <w:color w:val="000000" w:themeColor="text1"/>
                <w:kern w:val="0"/>
                <w:sz w:val="18"/>
                <w:szCs w:val="18"/>
              </w:rPr>
              <w:t>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、插画设计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、书籍装帧设计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、产品造型设计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、三维展示设计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、定格动画创作</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，动态视觉传达设计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、视觉传达项目设计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、展示项目设计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、广告片创作</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、海报设计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、毕业设计</w:t>
            </w:r>
            <w:r>
              <w:rPr>
                <w:rFonts w:ascii="Times New Roman" w:hAnsi="Times New Roman" w:cs="Times New Roman"/>
                <w:color w:val="000000" w:themeColor="text1"/>
                <w:kern w:val="0"/>
                <w:sz w:val="18"/>
                <w:szCs w:val="18"/>
              </w:rPr>
              <w:t>“M”</w:t>
            </w:r>
          </w:p>
        </w:tc>
      </w:tr>
      <w:tr w:rsidR="00841773">
        <w:trPr>
          <w:trHeight w:val="609"/>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11.2</w:t>
            </w:r>
            <w:r>
              <w:rPr>
                <w:rFonts w:ascii="Times New Roman" w:hAnsi="Times New Roman" w:cs="Times New Roman"/>
                <w:color w:val="000000" w:themeColor="text1"/>
                <w:kern w:val="0"/>
                <w:sz w:val="18"/>
                <w:szCs w:val="18"/>
              </w:rPr>
              <w:t>具备在多学科环境中应用设计管理与预算、决策方法的能力。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字体与版式设计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、信息图设计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、标志与</w:t>
            </w:r>
            <w:r>
              <w:rPr>
                <w:rFonts w:ascii="Times New Roman" w:hAnsi="Times New Roman" w:cs="Times New Roman"/>
                <w:color w:val="000000" w:themeColor="text1"/>
                <w:kern w:val="0"/>
                <w:sz w:val="18"/>
                <w:szCs w:val="18"/>
              </w:rPr>
              <w:t>VI</w:t>
            </w:r>
            <w:r>
              <w:rPr>
                <w:rFonts w:ascii="Times New Roman" w:hAnsi="Times New Roman" w:cs="Times New Roman"/>
                <w:color w:val="000000" w:themeColor="text1"/>
                <w:kern w:val="0"/>
                <w:sz w:val="18"/>
                <w:szCs w:val="18"/>
              </w:rPr>
              <w:t>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、插画设计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、书籍装帧设计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、影视广告</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、产品造型设计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、三维展示设计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、定格动画创作</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，动态视觉传达设计</w:t>
            </w:r>
            <w:r>
              <w:rPr>
                <w:rFonts w:ascii="Times New Roman" w:hAnsi="Times New Roman" w:cs="Times New Roman"/>
                <w:color w:val="000000" w:themeColor="text1"/>
                <w:kern w:val="0"/>
                <w:sz w:val="18"/>
                <w:szCs w:val="18"/>
              </w:rPr>
              <w:t>“M”</w:t>
            </w:r>
            <w:r>
              <w:rPr>
                <w:rFonts w:ascii="Times New Roman" w:hAnsi="Times New Roman" w:cs="Times New Roman"/>
                <w:color w:val="000000" w:themeColor="text1"/>
                <w:kern w:val="0"/>
                <w:sz w:val="18"/>
                <w:szCs w:val="18"/>
              </w:rPr>
              <w:t>、视觉传达项目设计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、展示项目设计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、广告片创作</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、海报设计</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、毕业设计</w:t>
            </w:r>
            <w:r>
              <w:rPr>
                <w:rFonts w:ascii="Times New Roman" w:hAnsi="Times New Roman" w:cs="Times New Roman"/>
                <w:color w:val="000000" w:themeColor="text1"/>
                <w:kern w:val="0"/>
                <w:sz w:val="18"/>
                <w:szCs w:val="18"/>
              </w:rPr>
              <w:t>“M”</w:t>
            </w:r>
          </w:p>
        </w:tc>
      </w:tr>
      <w:tr w:rsidR="00841773">
        <w:trPr>
          <w:trHeight w:val="557"/>
        </w:trPr>
        <w:tc>
          <w:tcPr>
            <w:tcW w:w="1394" w:type="dxa"/>
            <w:vMerge w:val="restart"/>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w:t>
            </w:r>
            <w:r>
              <w:rPr>
                <w:rFonts w:ascii="Times New Roman" w:hAnsi="Times New Roman" w:cs="Times New Roman"/>
                <w:color w:val="000000" w:themeColor="text1"/>
                <w:kern w:val="0"/>
                <w:sz w:val="18"/>
                <w:szCs w:val="18"/>
              </w:rPr>
              <w:t>终身学习：具有自主学习和终身学习的意识，有不断学习和适应发展的能力。</w:t>
            </w: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12.1</w:t>
            </w:r>
            <w:r>
              <w:rPr>
                <w:rFonts w:ascii="Times New Roman" w:hAnsi="Times New Roman" w:cs="Times New Roman"/>
                <w:color w:val="000000" w:themeColor="text1"/>
                <w:kern w:val="0"/>
                <w:sz w:val="18"/>
                <w:szCs w:val="18"/>
              </w:rPr>
              <w:t>有积极向上的价值观，具备不断拓展知识面和终身学习、适应发展的能力。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当代艺术欣赏</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、形势与政策</w:t>
            </w:r>
            <w:r>
              <w:rPr>
                <w:rFonts w:ascii="Times New Roman" w:hAnsi="Times New Roman" w:cs="Times New Roman"/>
                <w:color w:val="000000" w:themeColor="text1"/>
                <w:kern w:val="0"/>
                <w:sz w:val="18"/>
                <w:szCs w:val="18"/>
              </w:rPr>
              <w:t>“L”</w:t>
            </w:r>
            <w:r>
              <w:rPr>
                <w:rFonts w:ascii="Times New Roman" w:hAnsi="Times New Roman" w:cs="Times New Roman"/>
                <w:color w:val="000000" w:themeColor="text1"/>
                <w:kern w:val="0"/>
                <w:sz w:val="18"/>
                <w:szCs w:val="18"/>
              </w:rPr>
              <w:t>、大学生创新创业基础</w:t>
            </w:r>
            <w:r>
              <w:rPr>
                <w:rFonts w:ascii="Times New Roman" w:hAnsi="Times New Roman" w:cs="Times New Roman"/>
                <w:color w:val="000000" w:themeColor="text1"/>
                <w:kern w:val="0"/>
                <w:sz w:val="18"/>
                <w:szCs w:val="18"/>
              </w:rPr>
              <w:t>“M”</w:t>
            </w:r>
          </w:p>
        </w:tc>
      </w:tr>
      <w:tr w:rsidR="00841773">
        <w:trPr>
          <w:trHeight w:val="626"/>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12.2</w:t>
            </w:r>
            <w:r>
              <w:rPr>
                <w:rFonts w:ascii="Times New Roman" w:hAnsi="Times New Roman" w:cs="Times New Roman"/>
                <w:color w:val="000000" w:themeColor="text1"/>
                <w:kern w:val="0"/>
                <w:sz w:val="18"/>
                <w:szCs w:val="18"/>
              </w:rPr>
              <w:t>掌握良好的学习方法，具有一定的探索知识能力。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当代艺术欣赏</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、视觉传达设计导论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，美学概论</w:t>
            </w:r>
            <w:r>
              <w:rPr>
                <w:rFonts w:ascii="Times New Roman" w:hAnsi="Times New Roman" w:cs="Times New Roman"/>
                <w:color w:val="000000" w:themeColor="text1"/>
                <w:kern w:val="0"/>
                <w:sz w:val="18"/>
                <w:szCs w:val="18"/>
              </w:rPr>
              <w:t>“M”</w:t>
            </w:r>
          </w:p>
        </w:tc>
      </w:tr>
      <w:tr w:rsidR="00841773">
        <w:trPr>
          <w:trHeight w:val="592"/>
        </w:trPr>
        <w:tc>
          <w:tcPr>
            <w:tcW w:w="1394" w:type="dxa"/>
            <w:vMerge/>
            <w:tcBorders>
              <w:top w:val="single" w:sz="4" w:space="0" w:color="auto"/>
              <w:left w:val="single" w:sz="4" w:space="0" w:color="auto"/>
              <w:bottom w:val="single" w:sz="4" w:space="0" w:color="auto"/>
              <w:right w:val="single" w:sz="4" w:space="0" w:color="auto"/>
            </w:tcBorders>
            <w:vAlign w:val="center"/>
          </w:tcPr>
          <w:p w:rsidR="00841773" w:rsidRDefault="00841773">
            <w:pPr>
              <w:widowControl/>
              <w:spacing w:line="280" w:lineRule="exact"/>
              <w:rPr>
                <w:rFonts w:ascii="Times New Roman" w:hAnsi="Times New Roman" w:cs="Times New Roman"/>
                <w:color w:val="000000" w:themeColor="text1"/>
                <w:kern w:val="0"/>
                <w:sz w:val="18"/>
                <w:szCs w:val="18"/>
              </w:rPr>
            </w:pPr>
          </w:p>
        </w:tc>
        <w:tc>
          <w:tcPr>
            <w:tcW w:w="3571"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12.3</w:t>
            </w:r>
            <w:r>
              <w:rPr>
                <w:rFonts w:ascii="Times New Roman" w:hAnsi="Times New Roman" w:cs="Times New Roman"/>
                <w:color w:val="000000" w:themeColor="text1"/>
                <w:kern w:val="0"/>
                <w:sz w:val="18"/>
                <w:szCs w:val="18"/>
              </w:rPr>
              <w:t>具有了解和跟踪本专业学科发展趋势的能力。</w:t>
            </w:r>
          </w:p>
        </w:tc>
        <w:tc>
          <w:tcPr>
            <w:tcW w:w="3855" w:type="dxa"/>
            <w:tcBorders>
              <w:top w:val="single" w:sz="4" w:space="0" w:color="auto"/>
              <w:left w:val="nil"/>
              <w:bottom w:val="single" w:sz="4" w:space="0" w:color="auto"/>
              <w:right w:val="single" w:sz="4" w:space="0" w:color="auto"/>
            </w:tcBorders>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视觉传达设计导论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、设计概论</w:t>
            </w:r>
            <w:r>
              <w:rPr>
                <w:rFonts w:ascii="Times New Roman" w:hAnsi="Times New Roman" w:cs="Times New Roman"/>
                <w:color w:val="000000" w:themeColor="text1"/>
                <w:kern w:val="0"/>
                <w:sz w:val="18"/>
                <w:szCs w:val="18"/>
              </w:rPr>
              <w:t>“H”</w:t>
            </w:r>
            <w:r>
              <w:rPr>
                <w:rFonts w:ascii="Times New Roman" w:hAnsi="Times New Roman" w:cs="Times New Roman"/>
                <w:color w:val="000000" w:themeColor="text1"/>
                <w:kern w:val="0"/>
                <w:sz w:val="18"/>
                <w:szCs w:val="18"/>
              </w:rPr>
              <w:t>、传播学概论，</w:t>
            </w:r>
            <w:r>
              <w:rPr>
                <w:rFonts w:ascii="Times New Roman" w:hAnsi="Times New Roman" w:cs="Times New Roman"/>
                <w:color w:val="000000" w:themeColor="text1"/>
                <w:kern w:val="0"/>
                <w:sz w:val="18"/>
                <w:szCs w:val="18"/>
              </w:rPr>
              <w:t>“M”</w:t>
            </w:r>
          </w:p>
        </w:tc>
      </w:tr>
    </w:tbl>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701211">
      <w:pPr>
        <w:spacing w:line="400" w:lineRule="exact"/>
        <w:jc w:val="center"/>
        <w:rPr>
          <w:rFonts w:ascii="黑体" w:eastAsia="黑体" w:hAnsi="黑体" w:cs="黑体"/>
          <w:color w:val="000000" w:themeColor="text1"/>
          <w:sz w:val="32"/>
          <w:szCs w:val="32"/>
        </w:rPr>
      </w:pPr>
      <w:r>
        <w:rPr>
          <w:rFonts w:ascii="黑体" w:eastAsia="黑体" w:hAnsi="黑体" w:cs="黑体" w:hint="eastAsia"/>
          <w:color w:val="000000" w:themeColor="text1"/>
          <w:sz w:val="32"/>
          <w:szCs w:val="32"/>
        </w:rPr>
        <w:lastRenderedPageBreak/>
        <w:t>表3.1  课程设置与教学进程计划表</w:t>
      </w:r>
    </w:p>
    <w:tbl>
      <w:tblPr>
        <w:tblW w:w="9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246"/>
        <w:gridCol w:w="333"/>
        <w:gridCol w:w="825"/>
        <w:gridCol w:w="3018"/>
        <w:gridCol w:w="387"/>
        <w:gridCol w:w="463"/>
        <w:gridCol w:w="487"/>
        <w:gridCol w:w="350"/>
        <w:gridCol w:w="288"/>
        <w:gridCol w:w="275"/>
        <w:gridCol w:w="300"/>
        <w:gridCol w:w="300"/>
        <w:gridCol w:w="300"/>
        <w:gridCol w:w="325"/>
        <w:gridCol w:w="300"/>
        <w:gridCol w:w="312"/>
        <w:gridCol w:w="474"/>
        <w:gridCol w:w="513"/>
      </w:tblGrid>
      <w:tr w:rsidR="00841773">
        <w:trPr>
          <w:cantSplit/>
          <w:jc w:val="center"/>
        </w:trPr>
        <w:tc>
          <w:tcPr>
            <w:tcW w:w="579" w:type="dxa"/>
            <w:gridSpan w:val="2"/>
            <w:vMerge w:val="restart"/>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w:t>
            </w:r>
          </w:p>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类别</w:t>
            </w:r>
          </w:p>
        </w:tc>
        <w:tc>
          <w:tcPr>
            <w:tcW w:w="825" w:type="dxa"/>
            <w:vMerge w:val="restart"/>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课程编号</w:t>
            </w:r>
          </w:p>
        </w:tc>
        <w:tc>
          <w:tcPr>
            <w:tcW w:w="3018" w:type="dxa"/>
            <w:vMerge w:val="restart"/>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课程名称</w:t>
            </w:r>
          </w:p>
        </w:tc>
        <w:tc>
          <w:tcPr>
            <w:tcW w:w="387" w:type="dxa"/>
            <w:vMerge w:val="restart"/>
            <w:vAlign w:val="center"/>
          </w:tcPr>
          <w:p w:rsidR="00841773" w:rsidRDefault="00701211">
            <w:pPr>
              <w:pStyle w:val="aa"/>
              <w:pBdr>
                <w:bottom w:val="none" w:sz="0" w:space="0" w:color="auto"/>
              </w:pBdr>
              <w:tabs>
                <w:tab w:val="left" w:pos="420"/>
              </w:tabs>
              <w:snapToGrid/>
              <w:spacing w:line="240" w:lineRule="exact"/>
              <w:rPr>
                <w:rFonts w:ascii="黑体" w:eastAsia="黑体" w:hAnsi="黑体" w:cs="黑体"/>
                <w:color w:val="000000" w:themeColor="text1"/>
                <w:kern w:val="2"/>
              </w:rPr>
            </w:pPr>
            <w:r>
              <w:rPr>
                <w:rFonts w:ascii="黑体" w:eastAsia="黑体" w:hAnsi="黑体" w:cs="黑体" w:hint="eastAsia"/>
                <w:color w:val="000000" w:themeColor="text1"/>
                <w:kern w:val="2"/>
              </w:rPr>
              <w:t>学分</w:t>
            </w:r>
          </w:p>
        </w:tc>
        <w:tc>
          <w:tcPr>
            <w:tcW w:w="463" w:type="dxa"/>
            <w:vMerge w:val="restart"/>
            <w:vAlign w:val="center"/>
          </w:tcPr>
          <w:p w:rsidR="00841773" w:rsidRDefault="00701211">
            <w:pPr>
              <w:pStyle w:val="aa"/>
              <w:pBdr>
                <w:bottom w:val="none" w:sz="0" w:space="0" w:color="auto"/>
              </w:pBdr>
              <w:tabs>
                <w:tab w:val="left" w:pos="420"/>
              </w:tabs>
              <w:snapToGrid/>
              <w:spacing w:line="240" w:lineRule="exact"/>
              <w:rPr>
                <w:rFonts w:ascii="黑体" w:eastAsia="黑体" w:hAnsi="黑体" w:cs="黑体"/>
                <w:color w:val="000000" w:themeColor="text1"/>
                <w:kern w:val="2"/>
              </w:rPr>
            </w:pPr>
            <w:r>
              <w:rPr>
                <w:rFonts w:ascii="黑体" w:eastAsia="黑体" w:hAnsi="黑体" w:cs="黑体" w:hint="eastAsia"/>
                <w:color w:val="000000" w:themeColor="text1"/>
                <w:kern w:val="2"/>
              </w:rPr>
              <w:t>课内</w:t>
            </w:r>
          </w:p>
          <w:p w:rsidR="00841773" w:rsidRDefault="00701211">
            <w:pPr>
              <w:pStyle w:val="aa"/>
              <w:pBdr>
                <w:bottom w:val="none" w:sz="0" w:space="0" w:color="auto"/>
              </w:pBdr>
              <w:tabs>
                <w:tab w:val="left" w:pos="420"/>
              </w:tabs>
              <w:snapToGrid/>
              <w:spacing w:line="240" w:lineRule="exact"/>
              <w:rPr>
                <w:rFonts w:ascii="黑体" w:eastAsia="黑体" w:hAnsi="黑体" w:cs="黑体"/>
                <w:color w:val="000000" w:themeColor="text1"/>
                <w:kern w:val="2"/>
              </w:rPr>
            </w:pPr>
            <w:r>
              <w:rPr>
                <w:rFonts w:ascii="黑体" w:eastAsia="黑体" w:hAnsi="黑体" w:cs="黑体" w:hint="eastAsia"/>
                <w:color w:val="000000" w:themeColor="text1"/>
                <w:kern w:val="2"/>
              </w:rPr>
              <w:t>学时</w:t>
            </w:r>
          </w:p>
        </w:tc>
        <w:tc>
          <w:tcPr>
            <w:tcW w:w="837" w:type="dxa"/>
            <w:gridSpan w:val="2"/>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学时分配</w:t>
            </w:r>
          </w:p>
        </w:tc>
        <w:tc>
          <w:tcPr>
            <w:tcW w:w="2400" w:type="dxa"/>
            <w:gridSpan w:val="8"/>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各</w:t>
            </w:r>
            <w:proofErr w:type="gramStart"/>
            <w:r>
              <w:rPr>
                <w:rFonts w:ascii="黑体" w:eastAsia="黑体" w:hAnsi="黑体" w:cs="黑体" w:hint="eastAsia"/>
                <w:color w:val="000000" w:themeColor="text1"/>
                <w:sz w:val="18"/>
                <w:szCs w:val="18"/>
              </w:rPr>
              <w:t>学期周</w:t>
            </w:r>
            <w:proofErr w:type="gramEnd"/>
            <w:r>
              <w:rPr>
                <w:rFonts w:ascii="黑体" w:eastAsia="黑体" w:hAnsi="黑体" w:cs="黑体" w:hint="eastAsia"/>
                <w:color w:val="000000" w:themeColor="text1"/>
                <w:sz w:val="18"/>
                <w:szCs w:val="18"/>
              </w:rPr>
              <w:t>学时数</w:t>
            </w:r>
          </w:p>
        </w:tc>
        <w:tc>
          <w:tcPr>
            <w:tcW w:w="987" w:type="dxa"/>
            <w:gridSpan w:val="2"/>
            <w:vMerge w:val="restart"/>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备注</w:t>
            </w:r>
          </w:p>
        </w:tc>
      </w:tr>
      <w:tr w:rsidR="00841773">
        <w:trPr>
          <w:cantSplit/>
          <w:trHeight w:val="95"/>
          <w:jc w:val="center"/>
        </w:trPr>
        <w:tc>
          <w:tcPr>
            <w:tcW w:w="579" w:type="dxa"/>
            <w:gridSpan w:val="2"/>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825"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018"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87"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463"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487" w:type="dxa"/>
            <w:vMerge w:val="restart"/>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讲</w:t>
            </w:r>
          </w:p>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w:t>
            </w:r>
          </w:p>
        </w:tc>
        <w:tc>
          <w:tcPr>
            <w:tcW w:w="350" w:type="dxa"/>
            <w:vMerge w:val="restart"/>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w:t>
            </w: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2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w:t>
            </w:r>
          </w:p>
        </w:tc>
        <w:tc>
          <w:tcPr>
            <w:tcW w:w="3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w:t>
            </w:r>
          </w:p>
        </w:tc>
        <w:tc>
          <w:tcPr>
            <w:tcW w:w="312"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987" w:type="dxa"/>
            <w:gridSpan w:val="2"/>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r>
      <w:tr w:rsidR="00841773">
        <w:trPr>
          <w:cantSplit/>
          <w:trHeight w:val="285"/>
          <w:jc w:val="center"/>
        </w:trPr>
        <w:tc>
          <w:tcPr>
            <w:tcW w:w="579" w:type="dxa"/>
            <w:gridSpan w:val="2"/>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825"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018"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87"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463"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487"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50"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2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3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hint="eastAsia"/>
                <w:color w:val="000000" w:themeColor="text1"/>
                <w:sz w:val="18"/>
                <w:szCs w:val="18"/>
              </w:rPr>
              <w:t>16</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hint="eastAsia"/>
                <w:color w:val="000000" w:themeColor="text1"/>
                <w:sz w:val="18"/>
                <w:szCs w:val="18"/>
              </w:rPr>
              <w:t>8</w:t>
            </w:r>
          </w:p>
        </w:tc>
        <w:tc>
          <w:tcPr>
            <w:tcW w:w="312"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hint="eastAsia"/>
                <w:color w:val="000000" w:themeColor="text1"/>
                <w:sz w:val="18"/>
                <w:szCs w:val="18"/>
              </w:rPr>
              <w:t>0</w:t>
            </w:r>
          </w:p>
        </w:tc>
        <w:tc>
          <w:tcPr>
            <w:tcW w:w="987" w:type="dxa"/>
            <w:gridSpan w:val="2"/>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r>
      <w:tr w:rsidR="00841773">
        <w:trPr>
          <w:cantSplit/>
          <w:trHeight w:val="394"/>
          <w:jc w:val="center"/>
        </w:trPr>
        <w:tc>
          <w:tcPr>
            <w:tcW w:w="246" w:type="dxa"/>
            <w:vMerge w:val="restart"/>
            <w:vAlign w:val="center"/>
          </w:tcPr>
          <w:p w:rsidR="00841773" w:rsidRDefault="00841773">
            <w:pPr>
              <w:spacing w:line="240" w:lineRule="exact"/>
              <w:jc w:val="center"/>
              <w:rPr>
                <w:rFonts w:ascii="Times New Roman" w:hAnsi="Times New Roman" w:cs="Times New Roman"/>
                <w:color w:val="000000" w:themeColor="text1"/>
                <w:sz w:val="18"/>
                <w:szCs w:val="18"/>
              </w:rPr>
            </w:pP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通识课程</w:t>
            </w:r>
          </w:p>
          <w:p w:rsidR="00841773" w:rsidRDefault="00841773">
            <w:pPr>
              <w:spacing w:line="240" w:lineRule="exact"/>
              <w:jc w:val="center"/>
              <w:rPr>
                <w:rFonts w:ascii="Times New Roman" w:hAnsi="Times New Roman" w:cs="Times New Roman"/>
                <w:color w:val="000000" w:themeColor="text1"/>
                <w:sz w:val="18"/>
                <w:szCs w:val="18"/>
              </w:rPr>
            </w:pPr>
          </w:p>
        </w:tc>
        <w:tc>
          <w:tcPr>
            <w:tcW w:w="33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w:t>
            </w: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修课</w:t>
            </w: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32110030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思想道德修养与法律基础</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Cultivation of Ethics and </w:t>
            </w:r>
            <w:proofErr w:type="spellStart"/>
            <w:r>
              <w:rPr>
                <w:rFonts w:ascii="Times New Roman" w:hAnsi="Times New Roman" w:cs="Times New Roman"/>
                <w:color w:val="000000" w:themeColor="text1"/>
                <w:sz w:val="18"/>
                <w:szCs w:val="18"/>
              </w:rPr>
              <w:t>Fundamentlas</w:t>
            </w:r>
            <w:proofErr w:type="spellEnd"/>
            <w:r>
              <w:rPr>
                <w:rFonts w:ascii="Times New Roman" w:hAnsi="Times New Roman" w:cs="Times New Roman"/>
                <w:color w:val="000000" w:themeColor="text1"/>
                <w:sz w:val="18"/>
                <w:szCs w:val="18"/>
              </w:rPr>
              <w:t xml:space="preserve"> of Law</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32110020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毛泽东思想与中国特色社会主义理论体系概论</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An Introduction To Mao </w:t>
            </w:r>
            <w:proofErr w:type="spellStart"/>
            <w:r>
              <w:rPr>
                <w:rFonts w:ascii="Times New Roman" w:hAnsi="Times New Roman" w:cs="Times New Roman"/>
                <w:color w:val="000000" w:themeColor="text1"/>
                <w:sz w:val="18"/>
                <w:szCs w:val="18"/>
              </w:rPr>
              <w:t>Zedong</w:t>
            </w:r>
            <w:proofErr w:type="gramStart"/>
            <w:r>
              <w:rPr>
                <w:rFonts w:ascii="Times New Roman" w:hAnsi="Times New Roman" w:cs="Times New Roman"/>
                <w:color w:val="000000" w:themeColor="text1"/>
                <w:sz w:val="18"/>
                <w:szCs w:val="18"/>
              </w:rPr>
              <w:t>’</w:t>
            </w:r>
            <w:proofErr w:type="gramEnd"/>
            <w:r>
              <w:rPr>
                <w:rFonts w:ascii="Times New Roman" w:hAnsi="Times New Roman" w:cs="Times New Roman"/>
                <w:color w:val="000000" w:themeColor="text1"/>
                <w:sz w:val="18"/>
                <w:szCs w:val="18"/>
              </w:rPr>
              <w:t>s</w:t>
            </w:r>
            <w:proofErr w:type="spellEnd"/>
            <w:r>
              <w:rPr>
                <w:rFonts w:ascii="Times New Roman" w:hAnsi="Times New Roman" w:cs="Times New Roman"/>
                <w:color w:val="000000" w:themeColor="text1"/>
                <w:sz w:val="18"/>
                <w:szCs w:val="18"/>
              </w:rPr>
              <w:t xml:space="preserve"> Thought and Theoretical system of Socialism with Chinese Characteristics</w:t>
            </w:r>
            <w:r>
              <w:rPr>
                <w:rFonts w:ascii="Times New Roman" w:hAnsi="Times New Roman" w:cs="Times New Roman"/>
                <w:color w:val="000000" w:themeColor="text1"/>
                <w:sz w:val="18"/>
                <w:szCs w:val="18"/>
              </w:rPr>
              <w:t>。</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32110010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马克思主义基本原理</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Fundamental Tenets of Marxism</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32110060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中国近现代史纲要</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Compendium of Chinese Modern History</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32110050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形势与政策</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Current Situation and Policy</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788" w:type="dxa"/>
            <w:gridSpan w:val="6"/>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r>
              <w:rPr>
                <w:rFonts w:ascii="Times New Roman" w:hAnsi="Times New Roman" w:cs="Times New Roman"/>
                <w:color w:val="000000" w:themeColor="text1"/>
                <w:sz w:val="18"/>
                <w:szCs w:val="18"/>
              </w:rPr>
              <w:t>学期讲座，第</w:t>
            </w:r>
            <w:r>
              <w:rPr>
                <w:rFonts w:ascii="Times New Roman" w:hAnsi="Times New Roman" w:cs="Times New Roman"/>
                <w:color w:val="000000" w:themeColor="text1"/>
                <w:sz w:val="18"/>
                <w:szCs w:val="18"/>
              </w:rPr>
              <w:t>6</w:t>
            </w:r>
            <w:r>
              <w:rPr>
                <w:rFonts w:ascii="Times New Roman" w:hAnsi="Times New Roman" w:cs="Times New Roman"/>
                <w:color w:val="000000" w:themeColor="text1"/>
                <w:sz w:val="18"/>
                <w:szCs w:val="18"/>
              </w:rPr>
              <w:t>学期考核</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52100020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大学生心理健康</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Psychological Health Education</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后</w:t>
            </w:r>
            <w:r>
              <w:rPr>
                <w:rFonts w:ascii="Times New Roman" w:hAnsi="Times New Roman" w:cs="Times New Roman"/>
                <w:color w:val="000000" w:themeColor="text1"/>
                <w:sz w:val="18"/>
                <w:szCs w:val="18"/>
              </w:rPr>
              <w:t>8</w:t>
            </w:r>
            <w:r>
              <w:rPr>
                <w:rFonts w:ascii="Times New Roman" w:hAnsi="Times New Roman" w:cs="Times New Roman"/>
                <w:color w:val="000000" w:themeColor="text1"/>
                <w:sz w:val="18"/>
                <w:szCs w:val="18"/>
              </w:rPr>
              <w:t>周</w:t>
            </w: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58100040</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大学生创新创业基础</w:t>
            </w:r>
          </w:p>
          <w:p w:rsidR="00841773" w:rsidRDefault="00701211">
            <w:pPr>
              <w:widowControl/>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Students innovation and entrepreneurship Foundation</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35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701211">
            <w:pPr>
              <w:spacing w:line="240" w:lineRule="exact"/>
              <w:jc w:val="center"/>
              <w:rPr>
                <w:rFonts w:ascii="Times New Roman" w:hAnsi="Times New Roman" w:cs="Times New Roman"/>
                <w:color w:val="FF0000"/>
                <w:sz w:val="18"/>
                <w:szCs w:val="18"/>
              </w:rPr>
            </w:pPr>
            <w:r>
              <w:rPr>
                <w:rFonts w:ascii="Times New Roman" w:hAnsi="Times New Roman" w:cs="Times New Roman" w:hint="eastAsia"/>
                <w:color w:val="FF0000"/>
                <w:sz w:val="18"/>
                <w:szCs w:val="18"/>
              </w:rPr>
              <w:t>2</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701211">
            <w:pPr>
              <w:spacing w:line="240" w:lineRule="exact"/>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工学类专业</w:t>
            </w:r>
            <w:proofErr w:type="gramEnd"/>
            <w:r>
              <w:rPr>
                <w:rFonts w:ascii="Times New Roman" w:hAnsi="Times New Roman" w:cs="Times New Roman"/>
                <w:color w:val="000000" w:themeColor="text1"/>
                <w:sz w:val="18"/>
                <w:szCs w:val="18"/>
              </w:rPr>
              <w:t>在第</w:t>
            </w:r>
            <w:r>
              <w:rPr>
                <w:rFonts w:ascii="Times New Roman" w:hAnsi="Times New Roman" w:cs="Times New Roman"/>
                <w:color w:val="000000" w:themeColor="text1"/>
                <w:sz w:val="18"/>
                <w:szCs w:val="18"/>
              </w:rPr>
              <w:t>4</w:t>
            </w:r>
            <w:r>
              <w:rPr>
                <w:rFonts w:ascii="Times New Roman" w:hAnsi="Times New Roman" w:cs="Times New Roman"/>
                <w:color w:val="000000" w:themeColor="text1"/>
                <w:sz w:val="18"/>
                <w:szCs w:val="18"/>
              </w:rPr>
              <w:t>学期开设，其他专业在第</w:t>
            </w:r>
            <w:r>
              <w:rPr>
                <w:rFonts w:ascii="Times New Roman" w:hAnsi="Times New Roman" w:cs="Times New Roman"/>
                <w:color w:val="000000" w:themeColor="text1"/>
                <w:sz w:val="18"/>
                <w:szCs w:val="18"/>
              </w:rPr>
              <w:t>3</w:t>
            </w:r>
            <w:r>
              <w:rPr>
                <w:rFonts w:ascii="Times New Roman" w:hAnsi="Times New Roman" w:cs="Times New Roman"/>
                <w:color w:val="000000" w:themeColor="text1"/>
                <w:sz w:val="18"/>
                <w:szCs w:val="18"/>
              </w:rPr>
              <w:t>学期开设。</w:t>
            </w: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33100101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体育</w:t>
            </w:r>
            <w:r>
              <w:rPr>
                <w:rFonts w:ascii="Times New Roman" w:hAnsi="Times New Roman" w:cs="Times New Roman"/>
                <w:color w:val="000000" w:themeColor="text1"/>
                <w:sz w:val="18"/>
                <w:szCs w:val="18"/>
              </w:rPr>
              <w:t>A1</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 Physical Education A1</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5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Merge w:val="restart"/>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33100111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体育</w:t>
            </w:r>
            <w:r>
              <w:rPr>
                <w:rFonts w:ascii="Times New Roman" w:hAnsi="Times New Roman" w:cs="Times New Roman"/>
                <w:color w:val="000000" w:themeColor="text1"/>
                <w:sz w:val="18"/>
                <w:szCs w:val="18"/>
              </w:rPr>
              <w:t>A2</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 Physical Education A2</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5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33100121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体育</w:t>
            </w:r>
            <w:r>
              <w:rPr>
                <w:rFonts w:ascii="Times New Roman" w:hAnsi="Times New Roman" w:cs="Times New Roman"/>
                <w:color w:val="000000" w:themeColor="text1"/>
                <w:sz w:val="18"/>
                <w:szCs w:val="18"/>
              </w:rPr>
              <w:t>A3</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Physical Education A2</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5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33100131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体育</w:t>
            </w:r>
            <w:r>
              <w:rPr>
                <w:rFonts w:ascii="Times New Roman" w:hAnsi="Times New Roman" w:cs="Times New Roman"/>
                <w:color w:val="000000" w:themeColor="text1"/>
                <w:sz w:val="18"/>
                <w:szCs w:val="18"/>
              </w:rPr>
              <w:t>A4</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 Physical Education A2</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87"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5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限</w:t>
            </w: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w:t>
            </w: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06100341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1</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English 1</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474"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起点</w:t>
            </w:r>
          </w:p>
          <w:p w:rsidR="00841773" w:rsidRDefault="00841773">
            <w:pPr>
              <w:spacing w:line="240" w:lineRule="exact"/>
              <w:jc w:val="center"/>
              <w:rPr>
                <w:rFonts w:ascii="Times New Roman" w:hAnsi="Times New Roman" w:cs="Times New Roman"/>
                <w:color w:val="000000" w:themeColor="text1"/>
                <w:sz w:val="18"/>
                <w:szCs w:val="18"/>
              </w:rPr>
            </w:pPr>
          </w:p>
        </w:tc>
        <w:tc>
          <w:tcPr>
            <w:tcW w:w="51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根据新生英语成绩限选</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类，实行分层教学</w:t>
            </w: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06100351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2</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English 2</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474" w:type="dxa"/>
            <w:vMerge/>
            <w:vAlign w:val="center"/>
          </w:tcPr>
          <w:p w:rsidR="00841773" w:rsidRDefault="00841773">
            <w:pPr>
              <w:spacing w:line="240" w:lineRule="exact"/>
              <w:rPr>
                <w:rFonts w:ascii="Times New Roman" w:hAnsi="Times New Roman" w:cs="Times New Roman"/>
                <w:color w:val="000000" w:themeColor="text1"/>
                <w:sz w:val="18"/>
                <w:szCs w:val="18"/>
              </w:rPr>
            </w:pPr>
          </w:p>
        </w:tc>
        <w:tc>
          <w:tcPr>
            <w:tcW w:w="513" w:type="dxa"/>
            <w:vMerge/>
            <w:vAlign w:val="center"/>
          </w:tcPr>
          <w:p w:rsidR="00841773" w:rsidRDefault="00841773">
            <w:pPr>
              <w:spacing w:line="240" w:lineRule="exact"/>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06100351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2</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English 2</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474"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起点</w:t>
            </w:r>
          </w:p>
          <w:p w:rsidR="00841773" w:rsidRDefault="00841773">
            <w:pPr>
              <w:spacing w:line="240" w:lineRule="exact"/>
              <w:rPr>
                <w:rFonts w:ascii="Times New Roman" w:hAnsi="Times New Roman" w:cs="Times New Roman"/>
                <w:color w:val="000000" w:themeColor="text1"/>
                <w:sz w:val="18"/>
                <w:szCs w:val="18"/>
              </w:rPr>
            </w:pPr>
          </w:p>
        </w:tc>
        <w:tc>
          <w:tcPr>
            <w:tcW w:w="513"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06100361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3</w:t>
            </w:r>
          </w:p>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English 3</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474"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513"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10110981</w:t>
            </w:r>
          </w:p>
        </w:tc>
        <w:tc>
          <w:tcPr>
            <w:tcW w:w="3018" w:type="dxa"/>
            <w:vAlign w:val="center"/>
          </w:tcPr>
          <w:p w:rsidR="00841773" w:rsidRDefault="00701211">
            <w:pPr>
              <w:widowControl/>
              <w:spacing w:line="24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中国传统文化概论</w:t>
            </w:r>
            <w:r>
              <w:rPr>
                <w:rFonts w:ascii="Times New Roman" w:hAnsi="Times New Roman" w:cs="Times New Roman"/>
                <w:color w:val="000000" w:themeColor="text1"/>
                <w:kern w:val="0"/>
                <w:sz w:val="18"/>
                <w:szCs w:val="18"/>
              </w:rPr>
              <w:t>Introduction to Chinese Traditional Culture</w:t>
            </w:r>
          </w:p>
        </w:tc>
        <w:tc>
          <w:tcPr>
            <w:tcW w:w="387"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63"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87"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350"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288"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275"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300"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300"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00"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325"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300"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312" w:type="dxa"/>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c>
          <w:tcPr>
            <w:tcW w:w="987" w:type="dxa"/>
            <w:gridSpan w:val="2"/>
            <w:vAlign w:val="center"/>
          </w:tcPr>
          <w:p w:rsidR="00841773" w:rsidRDefault="00841773">
            <w:pPr>
              <w:widowControl/>
              <w:spacing w:line="240" w:lineRule="exact"/>
              <w:jc w:val="center"/>
              <w:rPr>
                <w:rFonts w:ascii="Times New Roman" w:hAnsi="Times New Roman" w:cs="Times New Roman"/>
                <w:color w:val="000000" w:themeColor="text1"/>
                <w:kern w:val="0"/>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02100121</w:t>
            </w:r>
          </w:p>
        </w:tc>
        <w:tc>
          <w:tcPr>
            <w:tcW w:w="3018" w:type="dxa"/>
            <w:vAlign w:val="center"/>
          </w:tcPr>
          <w:p w:rsidR="00841773" w:rsidRDefault="00701211">
            <w:pPr>
              <w:spacing w:line="24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图形图像处理</w:t>
            </w:r>
          </w:p>
          <w:p w:rsidR="00841773" w:rsidRDefault="00701211">
            <w:pPr>
              <w:spacing w:line="24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Graphic Image Processing</w:t>
            </w:r>
          </w:p>
        </w:tc>
        <w:tc>
          <w:tcPr>
            <w:tcW w:w="3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463"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24</w:t>
            </w:r>
          </w:p>
        </w:tc>
        <w:tc>
          <w:tcPr>
            <w:tcW w:w="350" w:type="dxa"/>
            <w:vAlign w:val="center"/>
          </w:tcPr>
          <w:p w:rsidR="00841773" w:rsidRDefault="00701211">
            <w:pPr>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24</w:t>
            </w:r>
          </w:p>
        </w:tc>
        <w:tc>
          <w:tcPr>
            <w:tcW w:w="288"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275"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701211">
            <w:pPr>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25"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12"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987" w:type="dxa"/>
            <w:gridSpan w:val="2"/>
            <w:vAlign w:val="center"/>
          </w:tcPr>
          <w:p w:rsidR="00841773" w:rsidRDefault="00841773">
            <w:pPr>
              <w:widowControl/>
              <w:spacing w:line="240" w:lineRule="exact"/>
              <w:rPr>
                <w:rFonts w:ascii="Times New Roman" w:hAnsi="Times New Roman" w:cs="Times New Roman"/>
                <w:color w:val="000000" w:themeColor="text1"/>
                <w:kern w:val="0"/>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FF0000"/>
                <w:kern w:val="0"/>
                <w:sz w:val="18"/>
                <w:szCs w:val="18"/>
              </w:rPr>
            </w:pPr>
            <w:r>
              <w:rPr>
                <w:rFonts w:ascii="Times New Roman" w:hAnsi="Times New Roman" w:cs="Times New Roman"/>
                <w:color w:val="FF0000"/>
                <w:kern w:val="0"/>
                <w:sz w:val="18"/>
                <w:szCs w:val="18"/>
              </w:rPr>
              <w:t>1</w:t>
            </w:r>
            <w:r>
              <w:rPr>
                <w:rFonts w:ascii="Times New Roman" w:hAnsi="Times New Roman" w:cs="Times New Roman" w:hint="eastAsia"/>
                <w:color w:val="FF0000"/>
                <w:kern w:val="0"/>
                <w:sz w:val="18"/>
                <w:szCs w:val="18"/>
              </w:rPr>
              <w:t>0175211</w:t>
            </w:r>
          </w:p>
        </w:tc>
        <w:tc>
          <w:tcPr>
            <w:tcW w:w="3018" w:type="dxa"/>
            <w:vAlign w:val="center"/>
          </w:tcPr>
          <w:p w:rsidR="00841773" w:rsidRDefault="00701211">
            <w:pPr>
              <w:spacing w:line="24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教育测量与评价</w:t>
            </w:r>
          </w:p>
          <w:p w:rsidR="00841773" w:rsidRDefault="00701211">
            <w:pPr>
              <w:spacing w:line="24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Educational evaluation and  measurement</w:t>
            </w:r>
          </w:p>
        </w:tc>
        <w:tc>
          <w:tcPr>
            <w:tcW w:w="3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63"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35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288"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275"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701211">
            <w:pPr>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25"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12"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987" w:type="dxa"/>
            <w:gridSpan w:val="2"/>
            <w:vAlign w:val="center"/>
          </w:tcPr>
          <w:p w:rsidR="00841773" w:rsidRDefault="00841773">
            <w:pPr>
              <w:widowControl/>
              <w:spacing w:line="240" w:lineRule="exact"/>
              <w:rPr>
                <w:rFonts w:ascii="Times New Roman" w:hAnsi="Times New Roman" w:cs="Times New Roman"/>
                <w:color w:val="000000" w:themeColor="text1"/>
                <w:kern w:val="0"/>
                <w:sz w:val="18"/>
                <w:szCs w:val="18"/>
              </w:rPr>
            </w:pPr>
          </w:p>
        </w:tc>
      </w:tr>
      <w:tr w:rsidR="00841773">
        <w:trPr>
          <w:cantSplit/>
          <w:trHeight w:val="394"/>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25" w:type="dxa"/>
            <w:vAlign w:val="center"/>
          </w:tcPr>
          <w:p w:rsidR="00841773" w:rsidRDefault="00701211">
            <w:pPr>
              <w:widowControl/>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10100531</w:t>
            </w:r>
          </w:p>
        </w:tc>
        <w:tc>
          <w:tcPr>
            <w:tcW w:w="3018" w:type="dxa"/>
            <w:vAlign w:val="center"/>
          </w:tcPr>
          <w:p w:rsidR="00841773" w:rsidRDefault="00701211">
            <w:pPr>
              <w:widowControl/>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大学语文</w:t>
            </w:r>
          </w:p>
          <w:p w:rsidR="00841773" w:rsidRDefault="000D7334">
            <w:pPr>
              <w:widowControl/>
              <w:spacing w:line="240" w:lineRule="exact"/>
              <w:rPr>
                <w:rFonts w:ascii="Times New Roman" w:hAnsi="Times New Roman" w:cs="Times New Roman"/>
                <w:color w:val="000000" w:themeColor="text1"/>
                <w:kern w:val="0"/>
                <w:sz w:val="18"/>
                <w:szCs w:val="18"/>
              </w:rPr>
            </w:pPr>
            <w:hyperlink r:id="rId7" w:anchor="en/zh/College%20Chinese" w:tgtFrame="_blank" w:history="1">
              <w:r w:rsidR="00701211">
                <w:rPr>
                  <w:rFonts w:ascii="Times New Roman" w:hAnsi="Times New Roman" w:cs="Times New Roman"/>
                  <w:color w:val="000000" w:themeColor="text1"/>
                  <w:kern w:val="0"/>
                  <w:sz w:val="18"/>
                  <w:szCs w:val="18"/>
                </w:rPr>
                <w:t>College Chinese</w:t>
              </w:r>
            </w:hyperlink>
          </w:p>
        </w:tc>
        <w:tc>
          <w:tcPr>
            <w:tcW w:w="3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63"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35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288" w:type="dxa"/>
            <w:vAlign w:val="center"/>
          </w:tcPr>
          <w:p w:rsidR="00841773" w:rsidRDefault="00701211">
            <w:pPr>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 </w:t>
            </w:r>
          </w:p>
        </w:tc>
        <w:tc>
          <w:tcPr>
            <w:tcW w:w="275" w:type="dxa"/>
            <w:vAlign w:val="center"/>
          </w:tcPr>
          <w:p w:rsidR="00841773" w:rsidRDefault="00701211">
            <w:pPr>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 </w:t>
            </w: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701211">
            <w:pPr>
              <w:spacing w:line="24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25"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00"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312" w:type="dxa"/>
            <w:vAlign w:val="center"/>
          </w:tcPr>
          <w:p w:rsidR="00841773" w:rsidRDefault="00841773">
            <w:pPr>
              <w:spacing w:line="240" w:lineRule="exact"/>
              <w:rPr>
                <w:rFonts w:ascii="Times New Roman" w:hAnsi="Times New Roman" w:cs="Times New Roman"/>
                <w:color w:val="000000" w:themeColor="text1"/>
                <w:kern w:val="0"/>
                <w:sz w:val="18"/>
                <w:szCs w:val="18"/>
              </w:rPr>
            </w:pPr>
          </w:p>
        </w:tc>
        <w:tc>
          <w:tcPr>
            <w:tcW w:w="987" w:type="dxa"/>
            <w:gridSpan w:val="2"/>
            <w:vAlign w:val="center"/>
          </w:tcPr>
          <w:p w:rsidR="00841773" w:rsidRDefault="00841773">
            <w:pPr>
              <w:widowControl/>
              <w:spacing w:line="240" w:lineRule="exact"/>
              <w:rPr>
                <w:rFonts w:ascii="Times New Roman" w:hAnsi="Times New Roman" w:cs="Times New Roman"/>
                <w:color w:val="000000" w:themeColor="text1"/>
                <w:kern w:val="0"/>
                <w:sz w:val="18"/>
                <w:szCs w:val="18"/>
              </w:rPr>
            </w:pPr>
          </w:p>
        </w:tc>
      </w:tr>
      <w:tr w:rsidR="00841773">
        <w:trPr>
          <w:cantSplit/>
          <w:trHeight w:val="338"/>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4176" w:type="dxa"/>
            <w:gridSpan w:val="3"/>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3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38</w:t>
            </w:r>
          </w:p>
        </w:tc>
        <w:tc>
          <w:tcPr>
            <w:tcW w:w="463"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672</w:t>
            </w:r>
          </w:p>
        </w:tc>
        <w:tc>
          <w:tcPr>
            <w:tcW w:w="487"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512</w:t>
            </w:r>
          </w:p>
        </w:tc>
        <w:tc>
          <w:tcPr>
            <w:tcW w:w="350" w:type="dxa"/>
            <w:vAlign w:val="center"/>
          </w:tcPr>
          <w:p w:rsidR="00841773" w:rsidRDefault="00701211">
            <w:pPr>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160</w:t>
            </w:r>
          </w:p>
        </w:tc>
        <w:tc>
          <w:tcPr>
            <w:tcW w:w="288"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w:t>
            </w:r>
          </w:p>
        </w:tc>
        <w:tc>
          <w:tcPr>
            <w:tcW w:w="275" w:type="dxa"/>
            <w:vAlign w:val="center"/>
          </w:tcPr>
          <w:p w:rsidR="00841773" w:rsidRDefault="00701211">
            <w:pPr>
              <w:widowControl/>
              <w:spacing w:line="240" w:lineRule="exact"/>
              <w:jc w:val="center"/>
              <w:rPr>
                <w:rFonts w:ascii="Times New Roman" w:hAnsi="Times New Roman" w:cs="Times New Roman"/>
                <w:color w:val="FF0000"/>
                <w:kern w:val="0"/>
                <w:sz w:val="18"/>
                <w:szCs w:val="18"/>
              </w:rPr>
            </w:pPr>
            <w:r>
              <w:rPr>
                <w:rFonts w:ascii="Times New Roman" w:hAnsi="Times New Roman" w:cs="Times New Roman" w:hint="eastAsia"/>
                <w:color w:val="FF0000"/>
                <w:kern w:val="0"/>
                <w:sz w:val="18"/>
                <w:szCs w:val="18"/>
              </w:rPr>
              <w:t>8</w:t>
            </w:r>
          </w:p>
        </w:tc>
        <w:tc>
          <w:tcPr>
            <w:tcW w:w="300" w:type="dxa"/>
            <w:vAlign w:val="center"/>
          </w:tcPr>
          <w:p w:rsidR="00841773" w:rsidRDefault="00701211">
            <w:pPr>
              <w:widowControl/>
              <w:spacing w:line="240" w:lineRule="exact"/>
              <w:jc w:val="center"/>
              <w:rPr>
                <w:rFonts w:ascii="Times New Roman" w:hAnsi="Times New Roman" w:cs="Times New Roman"/>
                <w:color w:val="FF0000"/>
                <w:kern w:val="0"/>
                <w:sz w:val="18"/>
                <w:szCs w:val="18"/>
              </w:rPr>
            </w:pPr>
            <w:r>
              <w:rPr>
                <w:rFonts w:ascii="Times New Roman" w:hAnsi="Times New Roman" w:cs="Times New Roman" w:hint="eastAsia"/>
                <w:color w:val="FF0000"/>
                <w:kern w:val="0"/>
                <w:sz w:val="18"/>
                <w:szCs w:val="18"/>
              </w:rPr>
              <w:t>10</w:t>
            </w:r>
          </w:p>
        </w:tc>
        <w:tc>
          <w:tcPr>
            <w:tcW w:w="300" w:type="dxa"/>
            <w:vAlign w:val="center"/>
          </w:tcPr>
          <w:p w:rsidR="00841773" w:rsidRDefault="00701211">
            <w:pPr>
              <w:widowControl/>
              <w:spacing w:line="240" w:lineRule="exact"/>
              <w:jc w:val="center"/>
              <w:rPr>
                <w:rFonts w:ascii="Times New Roman" w:hAnsi="Times New Roman" w:cs="Times New Roman"/>
                <w:color w:val="FF0000"/>
                <w:kern w:val="0"/>
                <w:sz w:val="18"/>
                <w:szCs w:val="18"/>
              </w:rPr>
            </w:pPr>
            <w:r>
              <w:rPr>
                <w:rFonts w:ascii="Times New Roman" w:hAnsi="Times New Roman" w:cs="Times New Roman" w:hint="eastAsia"/>
                <w:color w:val="FF0000"/>
                <w:kern w:val="0"/>
                <w:sz w:val="18"/>
                <w:szCs w:val="18"/>
              </w:rPr>
              <w:t>10</w:t>
            </w:r>
          </w:p>
        </w:tc>
        <w:tc>
          <w:tcPr>
            <w:tcW w:w="300"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25" w:type="dxa"/>
            <w:vAlign w:val="center"/>
          </w:tcPr>
          <w:p w:rsidR="00841773" w:rsidRDefault="00701211">
            <w:pPr>
              <w:widowControl/>
              <w:spacing w:line="24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0</w:t>
            </w:r>
          </w:p>
        </w:tc>
        <w:tc>
          <w:tcPr>
            <w:tcW w:w="300"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312"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r w:rsidR="00841773">
        <w:trPr>
          <w:cantSplit/>
          <w:trHeight w:val="603"/>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33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任</w:t>
            </w: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w:t>
            </w: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917" w:type="dxa"/>
            <w:gridSpan w:val="16"/>
            <w:vAlign w:val="center"/>
          </w:tcPr>
          <w:p w:rsidR="00841773" w:rsidRDefault="00701211" w:rsidP="00B1355B">
            <w:pPr>
              <w:spacing w:line="240" w:lineRule="exact"/>
              <w:ind w:firstLineChars="200" w:firstLine="360"/>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必须修满</w:t>
            </w:r>
            <w:r>
              <w:rPr>
                <w:rFonts w:ascii="Times New Roman" w:hAnsi="Times New Roman" w:cs="Times New Roman"/>
                <w:color w:val="000000" w:themeColor="text1"/>
                <w:sz w:val="18"/>
                <w:szCs w:val="18"/>
              </w:rPr>
              <w:t>10</w:t>
            </w:r>
            <w:r>
              <w:rPr>
                <w:rFonts w:ascii="Times New Roman" w:hAnsi="Times New Roman" w:cs="Times New Roman"/>
                <w:color w:val="000000" w:themeColor="text1"/>
                <w:sz w:val="18"/>
                <w:szCs w:val="18"/>
              </w:rPr>
              <w:t>学分。</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须在</w:t>
            </w:r>
            <w:r>
              <w:rPr>
                <w:rFonts w:ascii="Times New Roman" w:hAnsi="Times New Roman" w:cs="Times New Roman"/>
                <w:color w:val="000000" w:themeColor="text1"/>
                <w:sz w:val="18"/>
                <w:szCs w:val="18"/>
              </w:rPr>
              <w:t>A</w:t>
            </w: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C</w:t>
            </w: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D</w:t>
            </w:r>
            <w:r>
              <w:rPr>
                <w:rFonts w:ascii="Times New Roman" w:hAnsi="Times New Roman" w:cs="Times New Roman"/>
                <w:color w:val="000000" w:themeColor="text1"/>
                <w:sz w:val="18"/>
                <w:szCs w:val="18"/>
              </w:rPr>
              <w:t>类课程中至少选学</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学分。</w:t>
            </w:r>
            <w:r w:rsidR="00B1355B">
              <w:rPr>
                <w:rFonts w:ascii="Times New Roman" w:hAnsi="Times New Roman" w:cs="Times New Roman" w:hint="eastAsia"/>
                <w:color w:val="000000" w:themeColor="text1"/>
                <w:sz w:val="18"/>
                <w:szCs w:val="18"/>
              </w:rPr>
              <w:t>2</w:t>
            </w: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须在原则意见表</w:t>
            </w:r>
            <w:r>
              <w:rPr>
                <w:rFonts w:ascii="Times New Roman" w:hAnsi="Times New Roman" w:cs="Times New Roman"/>
                <w:color w:val="000000" w:themeColor="text1"/>
                <w:sz w:val="18"/>
                <w:szCs w:val="18"/>
              </w:rPr>
              <w:t xml:space="preserve"> 5-2 </w:t>
            </w:r>
            <w:r>
              <w:rPr>
                <w:rFonts w:ascii="Times New Roman" w:hAnsi="Times New Roman" w:cs="Times New Roman"/>
                <w:color w:val="000000" w:themeColor="text1"/>
                <w:sz w:val="18"/>
                <w:szCs w:val="18"/>
              </w:rPr>
              <w:t>列出的大学英语选修课程中至少选修</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学分。</w:t>
            </w:r>
          </w:p>
        </w:tc>
      </w:tr>
      <w:tr w:rsidR="00841773">
        <w:trPr>
          <w:cantSplit/>
          <w:trHeight w:val="319"/>
          <w:jc w:val="center"/>
        </w:trPr>
        <w:tc>
          <w:tcPr>
            <w:tcW w:w="246" w:type="dxa"/>
            <w:vMerge/>
            <w:vAlign w:val="center"/>
          </w:tcPr>
          <w:p w:rsidR="00841773" w:rsidRDefault="00841773">
            <w:pPr>
              <w:widowControl/>
              <w:spacing w:line="240" w:lineRule="exact"/>
              <w:jc w:val="left"/>
              <w:rPr>
                <w:rFonts w:ascii="Times New Roman" w:hAnsi="Times New Roman" w:cs="Times New Roman"/>
                <w:color w:val="000000" w:themeColor="text1"/>
                <w:sz w:val="18"/>
                <w:szCs w:val="18"/>
              </w:rPr>
            </w:pPr>
          </w:p>
        </w:tc>
        <w:tc>
          <w:tcPr>
            <w:tcW w:w="4176" w:type="dxa"/>
            <w:gridSpan w:val="3"/>
            <w:vAlign w:val="center"/>
          </w:tcPr>
          <w:p w:rsidR="00841773" w:rsidRDefault="00701211" w:rsidP="00E021EB">
            <w:pPr>
              <w:spacing w:line="2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3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w:t>
            </w:r>
          </w:p>
        </w:tc>
        <w:tc>
          <w:tcPr>
            <w:tcW w:w="4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160</w:t>
            </w:r>
          </w:p>
        </w:tc>
        <w:tc>
          <w:tcPr>
            <w:tcW w:w="48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160</w:t>
            </w:r>
          </w:p>
        </w:tc>
        <w:tc>
          <w:tcPr>
            <w:tcW w:w="35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8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27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25"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0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3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87" w:type="dxa"/>
            <w:gridSpan w:val="2"/>
            <w:vAlign w:val="center"/>
          </w:tcPr>
          <w:p w:rsidR="00841773" w:rsidRDefault="00841773">
            <w:pPr>
              <w:spacing w:line="240" w:lineRule="exact"/>
              <w:jc w:val="center"/>
              <w:rPr>
                <w:rFonts w:ascii="Times New Roman" w:hAnsi="Times New Roman" w:cs="Times New Roman"/>
                <w:color w:val="000000" w:themeColor="text1"/>
                <w:sz w:val="18"/>
                <w:szCs w:val="18"/>
              </w:rPr>
            </w:pPr>
          </w:p>
        </w:tc>
      </w:tr>
    </w:tbl>
    <w:p w:rsidR="00841773" w:rsidRDefault="00841773">
      <w:pPr>
        <w:spacing w:line="100" w:lineRule="exact"/>
        <w:rPr>
          <w:rFonts w:ascii="Times New Roman" w:hAnsi="Times New Roman" w:cs="Times New Roman"/>
          <w:color w:val="000000" w:themeColor="text1"/>
        </w:rPr>
      </w:pPr>
    </w:p>
    <w:tbl>
      <w:tblPr>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278"/>
        <w:gridCol w:w="286"/>
        <w:gridCol w:w="954"/>
        <w:gridCol w:w="1896"/>
        <w:gridCol w:w="427"/>
        <w:gridCol w:w="427"/>
        <w:gridCol w:w="427"/>
        <w:gridCol w:w="429"/>
        <w:gridCol w:w="427"/>
        <w:gridCol w:w="427"/>
        <w:gridCol w:w="428"/>
        <w:gridCol w:w="428"/>
        <w:gridCol w:w="427"/>
        <w:gridCol w:w="427"/>
        <w:gridCol w:w="427"/>
        <w:gridCol w:w="428"/>
        <w:gridCol w:w="427"/>
        <w:gridCol w:w="570"/>
      </w:tblGrid>
      <w:tr w:rsidR="00841773">
        <w:trPr>
          <w:cantSplit/>
          <w:trHeight w:val="120"/>
          <w:tblHeader/>
          <w:jc w:val="center"/>
        </w:trPr>
        <w:tc>
          <w:tcPr>
            <w:tcW w:w="564" w:type="dxa"/>
            <w:gridSpan w:val="2"/>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w:t>
            </w:r>
          </w:p>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类别</w:t>
            </w:r>
          </w:p>
        </w:tc>
        <w:tc>
          <w:tcPr>
            <w:tcW w:w="954"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课程编号</w:t>
            </w:r>
          </w:p>
        </w:tc>
        <w:tc>
          <w:tcPr>
            <w:tcW w:w="1896"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课程名称</w:t>
            </w:r>
          </w:p>
        </w:tc>
        <w:tc>
          <w:tcPr>
            <w:tcW w:w="427" w:type="dxa"/>
            <w:vMerge w:val="restart"/>
            <w:vAlign w:val="center"/>
          </w:tcPr>
          <w:p w:rsidR="00841773" w:rsidRDefault="00701211">
            <w:pPr>
              <w:pStyle w:val="aa"/>
              <w:pBdr>
                <w:bottom w:val="none" w:sz="0" w:space="0" w:color="auto"/>
              </w:pBdr>
              <w:tabs>
                <w:tab w:val="clear" w:pos="4153"/>
                <w:tab w:val="clear" w:pos="8306"/>
              </w:tabs>
              <w:snapToGrid/>
              <w:spacing w:line="220" w:lineRule="exact"/>
              <w:rPr>
                <w:rFonts w:ascii="黑体" w:eastAsia="黑体" w:hAnsi="黑体" w:cs="黑体"/>
                <w:color w:val="000000" w:themeColor="text1"/>
                <w:kern w:val="2"/>
              </w:rPr>
            </w:pPr>
            <w:r>
              <w:rPr>
                <w:rFonts w:ascii="黑体" w:eastAsia="黑体" w:hAnsi="黑体" w:cs="黑体" w:hint="eastAsia"/>
                <w:color w:val="000000" w:themeColor="text1"/>
                <w:kern w:val="2"/>
              </w:rPr>
              <w:t>学分</w:t>
            </w:r>
          </w:p>
        </w:tc>
        <w:tc>
          <w:tcPr>
            <w:tcW w:w="427" w:type="dxa"/>
            <w:vMerge w:val="restart"/>
            <w:vAlign w:val="center"/>
          </w:tcPr>
          <w:p w:rsidR="00841773" w:rsidRDefault="00701211">
            <w:pPr>
              <w:pStyle w:val="aa"/>
              <w:pBdr>
                <w:bottom w:val="none" w:sz="0" w:space="0" w:color="auto"/>
              </w:pBdr>
              <w:tabs>
                <w:tab w:val="clear" w:pos="4153"/>
                <w:tab w:val="clear" w:pos="8306"/>
              </w:tabs>
              <w:snapToGrid/>
              <w:spacing w:line="220" w:lineRule="exact"/>
              <w:rPr>
                <w:rFonts w:ascii="黑体" w:eastAsia="黑体" w:hAnsi="黑体" w:cs="黑体"/>
                <w:color w:val="000000" w:themeColor="text1"/>
                <w:kern w:val="2"/>
              </w:rPr>
            </w:pPr>
            <w:r>
              <w:rPr>
                <w:rFonts w:ascii="黑体" w:eastAsia="黑体" w:hAnsi="黑体" w:cs="黑体" w:hint="eastAsia"/>
                <w:color w:val="000000" w:themeColor="text1"/>
                <w:kern w:val="2"/>
              </w:rPr>
              <w:t>课内</w:t>
            </w:r>
          </w:p>
          <w:p w:rsidR="00841773" w:rsidRDefault="00701211">
            <w:pPr>
              <w:pStyle w:val="aa"/>
              <w:pBdr>
                <w:bottom w:val="none" w:sz="0" w:space="0" w:color="auto"/>
              </w:pBdr>
              <w:tabs>
                <w:tab w:val="clear" w:pos="4153"/>
                <w:tab w:val="clear" w:pos="8306"/>
              </w:tabs>
              <w:snapToGrid/>
              <w:spacing w:line="220" w:lineRule="exact"/>
              <w:rPr>
                <w:rFonts w:ascii="黑体" w:eastAsia="黑体" w:hAnsi="黑体" w:cs="黑体"/>
                <w:color w:val="000000" w:themeColor="text1"/>
                <w:kern w:val="2"/>
              </w:rPr>
            </w:pPr>
            <w:r>
              <w:rPr>
                <w:rFonts w:ascii="黑体" w:eastAsia="黑体" w:hAnsi="黑体" w:cs="黑体" w:hint="eastAsia"/>
                <w:color w:val="000000" w:themeColor="text1"/>
                <w:kern w:val="2"/>
              </w:rPr>
              <w:t>学时</w:t>
            </w:r>
          </w:p>
        </w:tc>
        <w:tc>
          <w:tcPr>
            <w:tcW w:w="856" w:type="dxa"/>
            <w:gridSpan w:val="2"/>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学时分配</w:t>
            </w:r>
          </w:p>
        </w:tc>
        <w:tc>
          <w:tcPr>
            <w:tcW w:w="3419" w:type="dxa"/>
            <w:gridSpan w:val="8"/>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各</w:t>
            </w:r>
            <w:proofErr w:type="gramStart"/>
            <w:r>
              <w:rPr>
                <w:rFonts w:ascii="黑体" w:eastAsia="黑体" w:hAnsi="黑体" w:cs="黑体" w:hint="eastAsia"/>
                <w:color w:val="000000" w:themeColor="text1"/>
                <w:sz w:val="18"/>
                <w:szCs w:val="18"/>
              </w:rPr>
              <w:t>学期周</w:t>
            </w:r>
            <w:proofErr w:type="gramEnd"/>
            <w:r>
              <w:rPr>
                <w:rFonts w:ascii="黑体" w:eastAsia="黑体" w:hAnsi="黑体" w:cs="黑体" w:hint="eastAsia"/>
                <w:color w:val="000000" w:themeColor="text1"/>
                <w:sz w:val="18"/>
                <w:szCs w:val="18"/>
              </w:rPr>
              <w:t>学时数</w:t>
            </w:r>
          </w:p>
        </w:tc>
        <w:tc>
          <w:tcPr>
            <w:tcW w:w="997" w:type="dxa"/>
            <w:gridSpan w:val="2"/>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备</w:t>
            </w:r>
          </w:p>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注</w:t>
            </w:r>
          </w:p>
        </w:tc>
      </w:tr>
      <w:tr w:rsidR="00841773">
        <w:trPr>
          <w:cantSplit/>
          <w:trHeight w:val="120"/>
          <w:tblHeader/>
          <w:jc w:val="center"/>
        </w:trPr>
        <w:tc>
          <w:tcPr>
            <w:tcW w:w="564"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189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讲课</w:t>
            </w:r>
          </w:p>
        </w:tc>
        <w:tc>
          <w:tcPr>
            <w:tcW w:w="429"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w:t>
            </w: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153"/>
          <w:tblHeader/>
          <w:jc w:val="center"/>
        </w:trPr>
        <w:tc>
          <w:tcPr>
            <w:tcW w:w="564"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189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9"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restart"/>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学科基础课</w:t>
            </w: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hint="eastAsia"/>
                <w:color w:val="000000" w:themeColor="text1"/>
                <w:sz w:val="18"/>
                <w:szCs w:val="18"/>
              </w:rPr>
              <w:t>专业</w:t>
            </w:r>
            <w:r>
              <w:rPr>
                <w:rFonts w:ascii="Times New Roman" w:hAnsi="Times New Roman" w:cs="Times New Roman"/>
                <w:color w:val="000000" w:themeColor="text1"/>
                <w:sz w:val="18"/>
                <w:szCs w:val="18"/>
              </w:rPr>
              <w:t>课</w:t>
            </w: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hint="eastAsia"/>
                <w:color w:val="000000" w:themeColor="text1"/>
                <w:sz w:val="18"/>
                <w:szCs w:val="18"/>
              </w:rPr>
              <w:t>专业</w:t>
            </w:r>
            <w:r>
              <w:rPr>
                <w:rFonts w:ascii="Times New Roman" w:hAnsi="Times New Roman" w:cs="Times New Roman"/>
                <w:color w:val="000000" w:themeColor="text1"/>
                <w:sz w:val="18"/>
                <w:szCs w:val="18"/>
              </w:rPr>
              <w:t>课</w:t>
            </w:r>
          </w:p>
        </w:tc>
        <w:tc>
          <w:tcPr>
            <w:tcW w:w="286"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lastRenderedPageBreak/>
              <w:t>必</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修</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10161160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中外设计艺术史</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Modern Design Art History</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10160660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设计概论</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Introduction to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10160460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传播学概论</w:t>
            </w:r>
          </w:p>
          <w:p w:rsidR="00841773" w:rsidRDefault="00701211">
            <w:pPr>
              <w:widowControl/>
              <w:spacing w:line="23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Introductionto</w:t>
            </w:r>
            <w:proofErr w:type="spellEnd"/>
            <w:r>
              <w:rPr>
                <w:rFonts w:ascii="Times New Roman" w:hAnsi="Times New Roman" w:cs="Times New Roman"/>
                <w:color w:val="000000" w:themeColor="text1"/>
                <w:sz w:val="18"/>
                <w:szCs w:val="18"/>
              </w:rPr>
              <w:t xml:space="preserve"> Communication Studies</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10160540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广告学</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Advertising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10160650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美学概论</w:t>
            </w:r>
          </w:p>
          <w:p w:rsidR="00841773" w:rsidRDefault="00701211">
            <w:pPr>
              <w:widowControl/>
              <w:spacing w:line="23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IntroductiontoAesthetics</w:t>
            </w:r>
            <w:proofErr w:type="spellEnd"/>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462"/>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10160750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视觉传达设计专业导论</w:t>
            </w:r>
            <w:r>
              <w:rPr>
                <w:rFonts w:ascii="Times New Roman" w:hAnsi="Times New Roman" w:cs="Times New Roman"/>
                <w:color w:val="000000" w:themeColor="text1"/>
                <w:sz w:val="18"/>
                <w:szCs w:val="18"/>
              </w:rPr>
              <w:t>The Professional Introduction of Visual Communication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r>
              <w:rPr>
                <w:rFonts w:ascii="Times New Roman" w:hAnsi="Times New Roman" w:cs="Times New Roman"/>
                <w:color w:val="000000" w:themeColor="text1"/>
                <w:sz w:val="18"/>
                <w:szCs w:val="18"/>
              </w:rPr>
              <w:t>周</w:t>
            </w: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10160950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综合造型基础</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Design Basic</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8×8</w:t>
            </w: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841773">
            <w:pPr>
              <w:widowControl/>
              <w:spacing w:line="220" w:lineRule="exact"/>
              <w:jc w:val="center"/>
              <w:rPr>
                <w:rFonts w:ascii="Times New Roman" w:hAnsi="Times New Roman" w:cs="Times New Roman"/>
                <w:color w:val="000000" w:themeColor="text1"/>
                <w:kern w:val="0"/>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FF0000"/>
                <w:sz w:val="18"/>
                <w:szCs w:val="18"/>
              </w:rPr>
            </w:pPr>
            <w:r>
              <w:rPr>
                <w:rFonts w:ascii="Times New Roman" w:hAnsi="Times New Roman" w:cs="Times New Roman"/>
                <w:color w:val="FF0000"/>
                <w:sz w:val="18"/>
                <w:szCs w:val="18"/>
              </w:rPr>
              <w:t>1016</w:t>
            </w:r>
            <w:r>
              <w:rPr>
                <w:rFonts w:ascii="Times New Roman" w:hAnsi="Times New Roman" w:cs="Times New Roman" w:hint="eastAsia"/>
                <w:color w:val="FF0000"/>
                <w:sz w:val="18"/>
                <w:szCs w:val="18"/>
              </w:rPr>
              <w:t>1200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计算机平面设计</w:t>
            </w:r>
            <w:r>
              <w:rPr>
                <w:rFonts w:ascii="Times New Roman" w:hAnsi="Times New Roman" w:cs="Times New Roman"/>
                <w:color w:val="000000" w:themeColor="text1"/>
                <w:sz w:val="18"/>
                <w:szCs w:val="18"/>
              </w:rPr>
              <w:t>1</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Computer Graphic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8×4</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r>
              <w:rPr>
                <w:rFonts w:ascii="Times New Roman" w:hAnsi="Times New Roman" w:cs="Times New Roman"/>
                <w:color w:val="000000" w:themeColor="text1"/>
                <w:sz w:val="18"/>
                <w:szCs w:val="18"/>
              </w:rPr>
              <w:t>周</w:t>
            </w:r>
          </w:p>
        </w:tc>
      </w:tr>
      <w:tr w:rsidR="00841773">
        <w:trPr>
          <w:cantSplit/>
          <w:trHeight w:val="23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136" w:type="dxa"/>
            <w:gridSpan w:val="3"/>
            <w:vAlign w:val="center"/>
          </w:tcPr>
          <w:p w:rsidR="00841773" w:rsidRDefault="00701211" w:rsidP="00E021EB">
            <w:pPr>
              <w:widowControl/>
              <w:spacing w:line="23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17</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272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208</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w:t>
            </w: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选修课</w:t>
            </w: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10160800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透视学</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Perspective</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20</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57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任</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学</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分</w:t>
            </w:r>
          </w:p>
          <w:p w:rsidR="00841773" w:rsidRDefault="00701211">
            <w:pPr>
              <w:spacing w:line="220" w:lineRule="exact"/>
              <w:ind w:firstLineChars="100" w:firstLine="18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20</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分</w:t>
            </w:r>
          </w:p>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10160680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设计素描</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Design Sketch</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8×8</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r>
              <w:rPr>
                <w:rFonts w:ascii="Times New Roman" w:hAnsi="Times New Roman" w:cs="Times New Roman"/>
                <w:color w:val="000000" w:themeColor="text1"/>
                <w:sz w:val="18"/>
                <w:szCs w:val="18"/>
              </w:rPr>
              <w:t>周</w:t>
            </w:r>
          </w:p>
        </w:tc>
        <w:tc>
          <w:tcPr>
            <w:tcW w:w="57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10160670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设计色彩</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Design Color</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8×8</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9-16</w:t>
            </w:r>
            <w:r>
              <w:rPr>
                <w:rFonts w:ascii="Times New Roman" w:hAnsi="Times New Roman" w:cs="Times New Roman"/>
                <w:color w:val="000000" w:themeColor="text1"/>
                <w:sz w:val="18"/>
                <w:szCs w:val="18"/>
              </w:rPr>
              <w:t>周</w:t>
            </w:r>
          </w:p>
        </w:tc>
        <w:tc>
          <w:tcPr>
            <w:tcW w:w="57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10161190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中外美术欣赏</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Chinese and Foreign Art Appreciation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570" w:type="dxa"/>
            <w:vMerge/>
            <w:vAlign w:val="center"/>
          </w:tcPr>
          <w:p w:rsidR="00841773" w:rsidRDefault="00841773">
            <w:pPr>
              <w:widowControl/>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10160520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构成学</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Constructivism</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20</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570" w:type="dxa"/>
            <w:vMerge/>
            <w:vAlign w:val="center"/>
          </w:tcPr>
          <w:p w:rsidR="00841773" w:rsidRDefault="00841773">
            <w:pPr>
              <w:widowControl/>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10160700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摄影基础</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Basics of Photography</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9-16</w:t>
            </w:r>
            <w:r>
              <w:rPr>
                <w:rFonts w:ascii="Times New Roman" w:hAnsi="Times New Roman" w:cs="Times New Roman"/>
                <w:color w:val="000000" w:themeColor="text1"/>
                <w:sz w:val="18"/>
                <w:szCs w:val="18"/>
              </w:rPr>
              <w:t>周</w:t>
            </w:r>
          </w:p>
        </w:tc>
        <w:tc>
          <w:tcPr>
            <w:tcW w:w="570" w:type="dxa"/>
            <w:vMerge/>
            <w:vAlign w:val="center"/>
          </w:tcPr>
          <w:p w:rsidR="00841773" w:rsidRDefault="00841773">
            <w:pPr>
              <w:widowControl/>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10160760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手绘效果图</w:t>
            </w:r>
          </w:p>
          <w:p w:rsidR="00841773" w:rsidRDefault="00701211">
            <w:pPr>
              <w:widowControl/>
              <w:spacing w:line="23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HandDrawn</w:t>
            </w:r>
            <w:proofErr w:type="spellEnd"/>
            <w:r>
              <w:rPr>
                <w:rFonts w:ascii="Times New Roman" w:hAnsi="Times New Roman" w:cs="Times New Roman"/>
                <w:color w:val="000000" w:themeColor="text1"/>
                <w:sz w:val="18"/>
                <w:szCs w:val="18"/>
              </w:rPr>
              <w:t xml:space="preserve"> Renderings</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FF0000"/>
                <w:sz w:val="18"/>
                <w:szCs w:val="18"/>
              </w:rPr>
              <w:t>8×6</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Merge w:val="restart"/>
            <w:vAlign w:val="center"/>
          </w:tcPr>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p w:rsidR="00841773" w:rsidRDefault="00841773">
            <w:pPr>
              <w:widowControl/>
              <w:spacing w:line="220" w:lineRule="exact"/>
              <w:jc w:val="center"/>
              <w:rPr>
                <w:rFonts w:ascii="Times New Roman" w:hAnsi="Times New Roman" w:cs="Times New Roman"/>
                <w:color w:val="000000" w:themeColor="text1"/>
                <w:kern w:val="0"/>
                <w:sz w:val="18"/>
                <w:szCs w:val="18"/>
              </w:rPr>
            </w:pPr>
          </w:p>
        </w:tc>
        <w:tc>
          <w:tcPr>
            <w:tcW w:w="570" w:type="dxa"/>
            <w:vMerge/>
            <w:vAlign w:val="center"/>
          </w:tcPr>
          <w:p w:rsidR="00841773" w:rsidRDefault="00841773">
            <w:pPr>
              <w:widowControl/>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10161050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人体速写</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Human Body Sketch</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FF0000"/>
                <w:sz w:val="18"/>
                <w:szCs w:val="18"/>
                <w:highlight w:val="green"/>
              </w:rPr>
            </w:pPr>
            <w:r>
              <w:rPr>
                <w:rFonts w:ascii="Times New Roman" w:hAnsi="Times New Roman" w:cs="Times New Roman"/>
                <w:color w:val="FF0000"/>
                <w:sz w:val="18"/>
                <w:szCs w:val="18"/>
                <w:highlight w:val="green"/>
              </w:rPr>
              <w:t>3</w:t>
            </w:r>
          </w:p>
        </w:tc>
        <w:tc>
          <w:tcPr>
            <w:tcW w:w="427" w:type="dxa"/>
            <w:vAlign w:val="center"/>
          </w:tcPr>
          <w:p w:rsidR="00841773" w:rsidRDefault="00841773">
            <w:pPr>
              <w:spacing w:line="220" w:lineRule="exact"/>
              <w:rPr>
                <w:rFonts w:ascii="Times New Roman" w:hAnsi="Times New Roman" w:cs="Times New Roman"/>
                <w:color w:val="FF0000"/>
                <w:sz w:val="18"/>
                <w:szCs w:val="18"/>
                <w:highlight w:val="green"/>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Merge/>
            <w:vAlign w:val="center"/>
          </w:tcPr>
          <w:p w:rsidR="00841773" w:rsidRDefault="00841773">
            <w:pPr>
              <w:widowControl/>
              <w:spacing w:line="220" w:lineRule="exact"/>
              <w:rPr>
                <w:rFonts w:ascii="Times New Roman" w:hAnsi="Times New Roman" w:cs="Times New Roman"/>
                <w:color w:val="000000" w:themeColor="text1"/>
                <w:kern w:val="0"/>
                <w:sz w:val="18"/>
                <w:szCs w:val="18"/>
              </w:rPr>
            </w:pPr>
          </w:p>
        </w:tc>
        <w:tc>
          <w:tcPr>
            <w:tcW w:w="570" w:type="dxa"/>
            <w:vMerge/>
            <w:vAlign w:val="center"/>
          </w:tcPr>
          <w:p w:rsidR="00841773" w:rsidRDefault="00841773">
            <w:pPr>
              <w:widowControl/>
              <w:spacing w:line="220" w:lineRule="exact"/>
              <w:rPr>
                <w:rFonts w:ascii="Times New Roman" w:hAnsi="Times New Roman" w:cs="Times New Roman"/>
                <w:color w:val="000000" w:themeColor="text1"/>
                <w:kern w:val="0"/>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10170780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角色造型与场景设计</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Role of Modeling and Scene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57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10170730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分镜与故事板设计</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Storyboard and Story Board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57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10170840</w:t>
            </w:r>
          </w:p>
        </w:tc>
        <w:tc>
          <w:tcPr>
            <w:tcW w:w="1896" w:type="dxa"/>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人体工程学</w:t>
            </w:r>
          </w:p>
          <w:p w:rsidR="00841773" w:rsidRDefault="00701211">
            <w:pPr>
              <w:widowControl/>
              <w:spacing w:line="23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TheHuman</w:t>
            </w:r>
            <w:proofErr w:type="spellEnd"/>
            <w:r>
              <w:rPr>
                <w:rFonts w:ascii="Times New Roman" w:hAnsi="Times New Roman" w:cs="Times New Roman"/>
                <w:color w:val="000000" w:themeColor="text1"/>
                <w:sz w:val="18"/>
                <w:szCs w:val="18"/>
              </w:rPr>
              <w:t xml:space="preserve"> Body Engineering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FF0000"/>
                <w:sz w:val="18"/>
                <w:szCs w:val="18"/>
                <w:highlight w:val="green"/>
              </w:rPr>
            </w:pPr>
          </w:p>
        </w:tc>
        <w:tc>
          <w:tcPr>
            <w:tcW w:w="427" w:type="dxa"/>
            <w:vAlign w:val="center"/>
          </w:tcPr>
          <w:p w:rsidR="00841773" w:rsidRDefault="00701211">
            <w:pPr>
              <w:widowControl/>
              <w:spacing w:line="220" w:lineRule="exact"/>
              <w:rPr>
                <w:rFonts w:ascii="Times New Roman" w:hAnsi="Times New Roman" w:cs="Times New Roman"/>
                <w:color w:val="FF0000"/>
                <w:sz w:val="18"/>
                <w:szCs w:val="18"/>
                <w:highlight w:val="green"/>
              </w:rPr>
            </w:pPr>
            <w:r>
              <w:rPr>
                <w:rFonts w:ascii="Times New Roman" w:hAnsi="Times New Roman" w:cs="Times New Roman"/>
                <w:color w:val="FF0000"/>
                <w:sz w:val="18"/>
                <w:szCs w:val="18"/>
                <w:highlight w:val="green"/>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57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155"/>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136" w:type="dxa"/>
            <w:gridSpan w:val="3"/>
            <w:vAlign w:val="center"/>
          </w:tcPr>
          <w:p w:rsidR="00841773" w:rsidRDefault="00701211" w:rsidP="00E021EB">
            <w:pPr>
              <w:widowControl/>
              <w:spacing w:line="23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27" w:type="dxa"/>
            <w:vAlign w:val="center"/>
          </w:tcPr>
          <w:p w:rsidR="00841773" w:rsidRDefault="00701211">
            <w:pPr>
              <w:widowControl/>
              <w:spacing w:line="22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20</w:t>
            </w:r>
          </w:p>
        </w:tc>
        <w:tc>
          <w:tcPr>
            <w:tcW w:w="427" w:type="dxa"/>
            <w:vAlign w:val="center"/>
          </w:tcPr>
          <w:p w:rsidR="00841773" w:rsidRDefault="00701211">
            <w:pPr>
              <w:widowControl/>
              <w:spacing w:line="22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336</w:t>
            </w:r>
          </w:p>
        </w:tc>
        <w:tc>
          <w:tcPr>
            <w:tcW w:w="427" w:type="dxa"/>
            <w:vAlign w:val="center"/>
          </w:tcPr>
          <w:p w:rsidR="00841773" w:rsidRDefault="00701211">
            <w:pPr>
              <w:widowControl/>
              <w:spacing w:line="22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132</w:t>
            </w:r>
          </w:p>
        </w:tc>
        <w:tc>
          <w:tcPr>
            <w:tcW w:w="429" w:type="dxa"/>
            <w:vAlign w:val="center"/>
          </w:tcPr>
          <w:p w:rsidR="00841773" w:rsidRDefault="00701211">
            <w:pPr>
              <w:widowControl/>
              <w:spacing w:line="22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204</w:t>
            </w:r>
          </w:p>
        </w:tc>
        <w:tc>
          <w:tcPr>
            <w:tcW w:w="427" w:type="dxa"/>
            <w:vAlign w:val="center"/>
          </w:tcPr>
          <w:p w:rsidR="00841773" w:rsidRDefault="00701211">
            <w:pPr>
              <w:widowControl/>
              <w:spacing w:line="22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12</w:t>
            </w:r>
          </w:p>
        </w:tc>
        <w:tc>
          <w:tcPr>
            <w:tcW w:w="427" w:type="dxa"/>
            <w:vAlign w:val="center"/>
          </w:tcPr>
          <w:p w:rsidR="00841773" w:rsidRDefault="00701211">
            <w:pPr>
              <w:widowControl/>
              <w:spacing w:line="22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4</w:t>
            </w:r>
          </w:p>
        </w:tc>
        <w:tc>
          <w:tcPr>
            <w:tcW w:w="428" w:type="dxa"/>
            <w:vAlign w:val="center"/>
          </w:tcPr>
          <w:p w:rsidR="00841773" w:rsidRDefault="00701211">
            <w:pPr>
              <w:widowControl/>
              <w:spacing w:line="220" w:lineRule="exact"/>
              <w:rPr>
                <w:rFonts w:ascii="Times New Roman" w:hAnsi="Times New Roman" w:cs="Times New Roman"/>
                <w:color w:val="FF0000"/>
                <w:sz w:val="18"/>
                <w:szCs w:val="18"/>
              </w:rPr>
            </w:pPr>
            <w:r>
              <w:rPr>
                <w:rFonts w:ascii="Times New Roman" w:hAnsi="Times New Roman" w:cs="Times New Roman"/>
                <w:color w:val="FF0000"/>
                <w:sz w:val="18"/>
                <w:szCs w:val="18"/>
              </w:rPr>
              <w:t>0</w:t>
            </w:r>
          </w:p>
        </w:tc>
        <w:tc>
          <w:tcPr>
            <w:tcW w:w="428" w:type="dxa"/>
            <w:vAlign w:val="center"/>
          </w:tcPr>
          <w:p w:rsidR="00841773" w:rsidRDefault="00701211">
            <w:pPr>
              <w:widowControl/>
              <w:spacing w:line="220" w:lineRule="exact"/>
              <w:rPr>
                <w:rFonts w:ascii="Times New Roman" w:hAnsi="Times New Roman" w:cs="Times New Roman"/>
                <w:color w:val="FF0000"/>
                <w:sz w:val="18"/>
                <w:szCs w:val="18"/>
              </w:rPr>
            </w:pPr>
            <w:r>
              <w:rPr>
                <w:rFonts w:ascii="Times New Roman" w:hAnsi="Times New Roman" w:cs="Times New Roman"/>
                <w:color w:val="FF0000"/>
                <w:sz w:val="18"/>
                <w:szCs w:val="18"/>
              </w:rPr>
              <w:t>0</w:t>
            </w:r>
          </w:p>
        </w:tc>
        <w:tc>
          <w:tcPr>
            <w:tcW w:w="427" w:type="dxa"/>
            <w:vAlign w:val="center"/>
          </w:tcPr>
          <w:p w:rsidR="00841773" w:rsidRDefault="00701211">
            <w:pPr>
              <w:widowControl/>
              <w:spacing w:line="220" w:lineRule="exact"/>
              <w:rPr>
                <w:rFonts w:ascii="Times New Roman" w:hAnsi="Times New Roman" w:cs="Times New Roman"/>
                <w:color w:val="FF0000"/>
                <w:sz w:val="18"/>
                <w:szCs w:val="18"/>
              </w:rPr>
            </w:pPr>
            <w:r>
              <w:rPr>
                <w:rFonts w:ascii="Times New Roman" w:hAnsi="Times New Roman" w:cs="Times New Roman"/>
                <w:color w:val="FF0000"/>
                <w:sz w:val="18"/>
                <w:szCs w:val="18"/>
              </w:rPr>
              <w:t>2</w:t>
            </w:r>
          </w:p>
        </w:tc>
        <w:tc>
          <w:tcPr>
            <w:tcW w:w="427" w:type="dxa"/>
            <w:vAlign w:val="center"/>
          </w:tcPr>
          <w:p w:rsidR="00841773" w:rsidRDefault="00701211">
            <w:pPr>
              <w:widowControl/>
              <w:spacing w:line="220" w:lineRule="exact"/>
              <w:rPr>
                <w:rFonts w:ascii="Times New Roman" w:hAnsi="Times New Roman" w:cs="Times New Roman"/>
                <w:color w:val="FF0000"/>
                <w:sz w:val="18"/>
                <w:szCs w:val="18"/>
              </w:rPr>
            </w:pPr>
            <w:r>
              <w:rPr>
                <w:rFonts w:ascii="Times New Roman" w:hAnsi="Times New Roman" w:cs="Times New Roman"/>
                <w:color w:val="FF0000"/>
                <w:sz w:val="18"/>
                <w:szCs w:val="18"/>
              </w:rPr>
              <w:t>3</w:t>
            </w:r>
          </w:p>
        </w:tc>
        <w:tc>
          <w:tcPr>
            <w:tcW w:w="427" w:type="dxa"/>
            <w:vAlign w:val="center"/>
          </w:tcPr>
          <w:p w:rsidR="00841773" w:rsidRDefault="00701211">
            <w:pPr>
              <w:widowControl/>
              <w:spacing w:line="220" w:lineRule="exact"/>
              <w:rPr>
                <w:rFonts w:ascii="Times New Roman" w:hAnsi="Times New Roman" w:cs="Times New Roman"/>
                <w:color w:val="FF0000"/>
                <w:sz w:val="18"/>
                <w:szCs w:val="18"/>
              </w:rPr>
            </w:pPr>
            <w:r>
              <w:rPr>
                <w:rFonts w:ascii="Times New Roman" w:hAnsi="Times New Roman" w:cs="Times New Roman"/>
                <w:color w:val="FF0000"/>
                <w:sz w:val="18"/>
                <w:szCs w:val="18"/>
              </w:rPr>
              <w:t>0</w:t>
            </w:r>
          </w:p>
        </w:tc>
        <w:tc>
          <w:tcPr>
            <w:tcW w:w="428" w:type="dxa"/>
            <w:vAlign w:val="center"/>
          </w:tcPr>
          <w:p w:rsidR="00841773" w:rsidRDefault="00701211">
            <w:pPr>
              <w:widowControl/>
              <w:spacing w:line="220" w:lineRule="exact"/>
              <w:rPr>
                <w:rFonts w:ascii="Times New Roman" w:hAnsi="Times New Roman" w:cs="Times New Roman"/>
                <w:color w:val="FF0000"/>
                <w:sz w:val="18"/>
                <w:szCs w:val="18"/>
              </w:rPr>
            </w:pPr>
            <w:r>
              <w:rPr>
                <w:rFonts w:ascii="Times New Roman" w:hAnsi="Times New Roman" w:cs="Times New Roman"/>
                <w:color w:val="FF0000"/>
                <w:sz w:val="18"/>
                <w:szCs w:val="18"/>
              </w:rPr>
              <w:t>0</w:t>
            </w: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必修课</w:t>
            </w:r>
          </w:p>
        </w:tc>
        <w:tc>
          <w:tcPr>
            <w:tcW w:w="954" w:type="dxa"/>
            <w:vAlign w:val="center"/>
          </w:tcPr>
          <w:p w:rsidR="00841773" w:rsidRDefault="00701211">
            <w:pPr>
              <w:widowControl/>
              <w:spacing w:line="230" w:lineRule="exact"/>
              <w:jc w:val="left"/>
              <w:rPr>
                <w:rFonts w:ascii="Times New Roman" w:hAnsi="Times New Roman" w:cs="Times New Roman"/>
                <w:color w:val="FF0000"/>
                <w:sz w:val="18"/>
                <w:szCs w:val="18"/>
              </w:rPr>
            </w:pPr>
            <w:r>
              <w:rPr>
                <w:rFonts w:ascii="Times New Roman" w:hAnsi="Times New Roman" w:cs="Times New Roman"/>
                <w:color w:val="FF0000"/>
                <w:sz w:val="18"/>
                <w:szCs w:val="18"/>
              </w:rPr>
              <w:t>1016</w:t>
            </w:r>
            <w:r>
              <w:rPr>
                <w:rFonts w:ascii="Times New Roman" w:hAnsi="Times New Roman" w:cs="Times New Roman" w:hint="eastAsia"/>
                <w:color w:val="FF0000"/>
                <w:sz w:val="18"/>
                <w:szCs w:val="18"/>
              </w:rPr>
              <w:t>1210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计算机平面设计</w:t>
            </w:r>
            <w:r>
              <w:rPr>
                <w:rFonts w:ascii="Times New Roman" w:hAnsi="Times New Roman" w:cs="Times New Roman"/>
                <w:color w:val="000000" w:themeColor="text1"/>
                <w:sz w:val="18"/>
                <w:szCs w:val="18"/>
              </w:rPr>
              <w:t>2</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pacing w:val="-6"/>
                <w:sz w:val="18"/>
                <w:szCs w:val="18"/>
              </w:rPr>
              <w:t>Computer Graphic Design</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56</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40</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7*8</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r>
              <w:rPr>
                <w:rFonts w:ascii="Times New Roman" w:hAnsi="Times New Roman" w:cs="Times New Roman"/>
                <w:color w:val="000000" w:themeColor="text1"/>
                <w:sz w:val="18"/>
                <w:szCs w:val="18"/>
              </w:rPr>
              <w:t>周</w:t>
            </w: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10160570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计算机三维动画</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Computer Three </w:t>
            </w:r>
            <w:proofErr w:type="spellStart"/>
            <w:r>
              <w:rPr>
                <w:rFonts w:ascii="Times New Roman" w:hAnsi="Times New Roman" w:cs="Times New Roman"/>
                <w:color w:val="000000" w:themeColor="text1"/>
                <w:sz w:val="18"/>
                <w:szCs w:val="18"/>
              </w:rPr>
              <w:t>Dimentional</w:t>
            </w:r>
            <w:proofErr w:type="spellEnd"/>
            <w:r>
              <w:rPr>
                <w:rFonts w:ascii="Times New Roman" w:hAnsi="Times New Roman" w:cs="Times New Roman"/>
                <w:color w:val="000000" w:themeColor="text1"/>
                <w:sz w:val="18"/>
                <w:szCs w:val="18"/>
              </w:rPr>
              <w:t xml:space="preserve"> Animation</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96</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12*8</w:t>
            </w: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r>
              <w:rPr>
                <w:rFonts w:ascii="Times New Roman" w:hAnsi="Times New Roman" w:cs="Times New Roman"/>
                <w:color w:val="000000" w:themeColor="text1"/>
                <w:sz w:val="18"/>
                <w:szCs w:val="18"/>
              </w:rPr>
              <w:t>周</w:t>
            </w:r>
          </w:p>
        </w:tc>
      </w:tr>
      <w:tr w:rsidR="00841773">
        <w:trPr>
          <w:cantSplit/>
          <w:trHeight w:val="90"/>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10160880</w:t>
            </w:r>
          </w:p>
        </w:tc>
        <w:tc>
          <w:tcPr>
            <w:tcW w:w="1896" w:type="dxa"/>
            <w:vAlign w:val="center"/>
          </w:tcPr>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影视后期处理</w:t>
            </w:r>
          </w:p>
          <w:p w:rsidR="00841773" w:rsidRDefault="00701211">
            <w:pPr>
              <w:widowControl/>
              <w:spacing w:line="23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Film Post Production</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96</w:t>
            </w: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8*12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w:t>
            </w:r>
            <w:r>
              <w:rPr>
                <w:rFonts w:ascii="Times New Roman" w:hAnsi="Times New Roman" w:cs="Times New Roman"/>
                <w:color w:val="000000" w:themeColor="text1"/>
                <w:sz w:val="18"/>
                <w:szCs w:val="18"/>
              </w:rPr>
              <w:t>周</w:t>
            </w:r>
          </w:p>
        </w:tc>
      </w:tr>
      <w:tr w:rsidR="00841773">
        <w:trPr>
          <w:cantSplit/>
          <w:trHeight w:val="191"/>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136" w:type="dxa"/>
            <w:gridSpan w:val="3"/>
            <w:vAlign w:val="center"/>
          </w:tcPr>
          <w:p w:rsidR="00841773" w:rsidRDefault="00701211" w:rsidP="00E021EB">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11</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248</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80</w:t>
            </w:r>
          </w:p>
        </w:tc>
        <w:tc>
          <w:tcPr>
            <w:tcW w:w="429"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168</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w:t>
            </w: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28"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restart"/>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修</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选修课</w:t>
            </w: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tc>
        <w:tc>
          <w:tcPr>
            <w:tcW w:w="954" w:type="dxa"/>
            <w:shd w:val="clear" w:color="auto" w:fill="FFFFFF"/>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lastRenderedPageBreak/>
              <w:t>10171110</w:t>
            </w:r>
          </w:p>
        </w:tc>
        <w:tc>
          <w:tcPr>
            <w:tcW w:w="1896" w:type="dxa"/>
            <w:shd w:val="clear" w:color="auto" w:fill="FFFFFF"/>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字体与版式设计</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Font and Layout Design</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shd w:val="clear" w:color="auto" w:fill="FFFFFF"/>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restart"/>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 </w:t>
            </w:r>
            <w:r>
              <w:rPr>
                <w:rFonts w:ascii="Times New Roman" w:hAnsi="Times New Roman" w:cs="Times New Roman"/>
                <w:color w:val="000000" w:themeColor="text1"/>
                <w:sz w:val="18"/>
                <w:szCs w:val="18"/>
              </w:rPr>
              <w:t>平面模块</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w:t>
            </w:r>
            <w:r>
              <w:rPr>
                <w:rFonts w:ascii="Times New Roman" w:hAnsi="Times New Roman" w:cs="Times New Roman"/>
                <w:color w:val="000000" w:themeColor="text1"/>
                <w:sz w:val="18"/>
                <w:szCs w:val="18"/>
              </w:rPr>
              <w:t>学分</w:t>
            </w: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shd w:val="clear" w:color="auto" w:fill="FFFFFF"/>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10171010</w:t>
            </w:r>
          </w:p>
        </w:tc>
        <w:tc>
          <w:tcPr>
            <w:tcW w:w="1896" w:type="dxa"/>
            <w:shd w:val="clear" w:color="auto" w:fill="FFFFFF"/>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信息图设计</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 xml:space="preserve">Information Design </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shd w:val="clear" w:color="auto" w:fill="FFFFFF"/>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10160440</w:t>
            </w:r>
          </w:p>
        </w:tc>
        <w:tc>
          <w:tcPr>
            <w:tcW w:w="1896" w:type="dxa"/>
            <w:shd w:val="clear" w:color="auto" w:fill="FFFFFF"/>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标志与</w:t>
            </w:r>
            <w:r>
              <w:rPr>
                <w:rFonts w:ascii="Times New Roman" w:hAnsi="Times New Roman" w:cs="Times New Roman"/>
                <w:color w:val="000000" w:themeColor="text1"/>
                <w:sz w:val="18"/>
                <w:szCs w:val="18"/>
              </w:rPr>
              <w:t>VI</w:t>
            </w:r>
            <w:r>
              <w:rPr>
                <w:rFonts w:ascii="Times New Roman" w:hAnsi="Times New Roman" w:cs="Times New Roman"/>
                <w:color w:val="000000" w:themeColor="text1"/>
                <w:sz w:val="18"/>
                <w:szCs w:val="18"/>
              </w:rPr>
              <w:t>设计</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Logo and VI Design</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shd w:val="clear" w:color="auto" w:fill="FFFFFF"/>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6×8 </w:t>
            </w:r>
          </w:p>
        </w:tc>
        <w:tc>
          <w:tcPr>
            <w:tcW w:w="428"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shd w:val="clear" w:color="auto" w:fill="FFFFFF"/>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10170660</w:t>
            </w:r>
          </w:p>
        </w:tc>
        <w:tc>
          <w:tcPr>
            <w:tcW w:w="1896" w:type="dxa"/>
            <w:shd w:val="clear" w:color="auto" w:fill="FFFFFF"/>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插画设计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Illustration Design</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shd w:val="clear" w:color="auto" w:fill="FFFFFF"/>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6×8 </w:t>
            </w:r>
          </w:p>
        </w:tc>
        <w:tc>
          <w:tcPr>
            <w:tcW w:w="428"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shd w:val="clear" w:color="auto" w:fill="FFFFFF"/>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10170890</w:t>
            </w:r>
          </w:p>
        </w:tc>
        <w:tc>
          <w:tcPr>
            <w:tcW w:w="1896" w:type="dxa"/>
            <w:shd w:val="clear" w:color="auto" w:fill="FFFFFF"/>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书籍装帧设计</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Book Binding Design</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shd w:val="clear" w:color="auto" w:fill="FFFFFF"/>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shd w:val="clear" w:color="auto" w:fill="FFFFFF"/>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shd w:val="clear" w:color="auto" w:fill="FFFFFF"/>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10171030</w:t>
            </w:r>
          </w:p>
        </w:tc>
        <w:tc>
          <w:tcPr>
            <w:tcW w:w="1896" w:type="dxa"/>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影视广告</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Television Advertising</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restart"/>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 </w:t>
            </w:r>
            <w:r>
              <w:rPr>
                <w:rFonts w:ascii="Times New Roman" w:hAnsi="Times New Roman" w:cs="Times New Roman"/>
                <w:color w:val="000000" w:themeColor="text1"/>
                <w:kern w:val="0"/>
                <w:sz w:val="18"/>
                <w:szCs w:val="18"/>
              </w:rPr>
              <w:t>多媒体模块</w:t>
            </w: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w:t>
            </w:r>
            <w:r>
              <w:rPr>
                <w:rFonts w:ascii="Times New Roman" w:hAnsi="Times New Roman" w:cs="Times New Roman"/>
                <w:color w:val="000000" w:themeColor="text1"/>
                <w:kern w:val="0"/>
                <w:sz w:val="18"/>
                <w:szCs w:val="18"/>
              </w:rPr>
              <w:t>学分</w:t>
            </w: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10170670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产品造型设计</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Product Form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10171130</w:t>
            </w:r>
          </w:p>
        </w:tc>
        <w:tc>
          <w:tcPr>
            <w:tcW w:w="1896"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三维展示设计</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3D Display Design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6×8</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10170720</w:t>
            </w:r>
          </w:p>
        </w:tc>
        <w:tc>
          <w:tcPr>
            <w:tcW w:w="1896" w:type="dxa"/>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动态视觉传达设计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Dynamic Visual Communication Design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8×8</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10170710</w:t>
            </w:r>
          </w:p>
        </w:tc>
        <w:tc>
          <w:tcPr>
            <w:tcW w:w="1896" w:type="dxa"/>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定格动画创作</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Stop Motion Animation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10170850</w:t>
            </w:r>
          </w:p>
        </w:tc>
        <w:tc>
          <w:tcPr>
            <w:tcW w:w="1896" w:type="dxa"/>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三维模型设计与渲染</w:t>
            </w:r>
          </w:p>
          <w:p w:rsidR="00841773" w:rsidRDefault="00701211">
            <w:pPr>
              <w:pStyle w:val="xl27"/>
              <w:widowControl w:val="0"/>
              <w:pBdr>
                <w:left w:val="none" w:sz="0" w:space="0" w:color="auto"/>
                <w:bottom w:val="none" w:sz="0" w:space="0" w:color="auto"/>
                <w:right w:val="none" w:sz="0" w:space="0" w:color="auto"/>
              </w:pBdr>
              <w:adjustRightInd w:val="0"/>
              <w:spacing w:before="0" w:after="0" w:line="22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Design and Rendering 3D Model</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restart"/>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任选学分</w:t>
            </w:r>
          </w:p>
          <w:p w:rsidR="00841773" w:rsidRDefault="00701211">
            <w:pPr>
              <w:spacing w:line="22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 13 </w:t>
            </w:r>
            <w:r>
              <w:rPr>
                <w:rFonts w:ascii="Times New Roman" w:hAnsi="Times New Roman" w:cs="Times New Roman"/>
                <w:color w:val="000000" w:themeColor="text1"/>
                <w:kern w:val="0"/>
                <w:sz w:val="18"/>
                <w:szCs w:val="18"/>
              </w:rPr>
              <w:t>学分</w:t>
            </w: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10160810</w:t>
            </w:r>
          </w:p>
        </w:tc>
        <w:tc>
          <w:tcPr>
            <w:tcW w:w="1896"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网页设计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Web Design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10160530</w:t>
            </w:r>
          </w:p>
        </w:tc>
        <w:tc>
          <w:tcPr>
            <w:tcW w:w="1896"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虚拟现实技术与应用</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Virtual reality technology and using</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hint="eastAsia"/>
                <w:color w:val="000000" w:themeColor="text1"/>
                <w:sz w:val="18"/>
                <w:szCs w:val="18"/>
              </w:rPr>
              <w:t>10175121</w:t>
            </w:r>
          </w:p>
        </w:tc>
        <w:tc>
          <w:tcPr>
            <w:tcW w:w="1896" w:type="dxa"/>
            <w:vAlign w:val="center"/>
          </w:tcPr>
          <w:p w:rsidR="00841773" w:rsidRDefault="00701211">
            <w:pPr>
              <w:widowControl/>
              <w:spacing w:line="220" w:lineRule="exact"/>
              <w:jc w:val="left"/>
              <w:rPr>
                <w:rFonts w:ascii="Times New Roman" w:hAnsi="Times New Roman" w:cs="Times New Roman"/>
                <w:color w:val="FF0000"/>
                <w:sz w:val="18"/>
                <w:szCs w:val="18"/>
              </w:rPr>
            </w:pPr>
            <w:r>
              <w:rPr>
                <w:rFonts w:ascii="Times New Roman" w:hAnsi="Times New Roman" w:cs="Times New Roman"/>
                <w:color w:val="FF0000"/>
                <w:sz w:val="18"/>
                <w:szCs w:val="18"/>
              </w:rPr>
              <w:t>创意写作</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FF0000"/>
                <w:sz w:val="18"/>
                <w:szCs w:val="18"/>
              </w:rPr>
              <w:t>Script Writing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FF0000"/>
                <w:sz w:val="18"/>
                <w:szCs w:val="18"/>
                <w:highlight w:val="green"/>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10171140</w:t>
            </w:r>
          </w:p>
        </w:tc>
        <w:tc>
          <w:tcPr>
            <w:tcW w:w="1896"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Flash</w:t>
            </w:r>
            <w:r>
              <w:rPr>
                <w:rFonts w:ascii="Times New Roman" w:hAnsi="Times New Roman" w:cs="Times New Roman"/>
                <w:color w:val="000000" w:themeColor="text1"/>
                <w:sz w:val="18"/>
                <w:szCs w:val="18"/>
              </w:rPr>
              <w:t>动画设计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Flash Motion Design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8×8</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10170650</w:t>
            </w:r>
          </w:p>
        </w:tc>
        <w:tc>
          <w:tcPr>
            <w:tcW w:w="1896"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POP</w:t>
            </w:r>
            <w:r>
              <w:rPr>
                <w:rFonts w:ascii="Times New Roman" w:hAnsi="Times New Roman" w:cs="Times New Roman"/>
                <w:color w:val="000000" w:themeColor="text1"/>
                <w:sz w:val="18"/>
                <w:szCs w:val="18"/>
              </w:rPr>
              <w:t>广告设计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POP Advertising Design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1.5</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10171020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音乐基础</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Music Foundation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1.5</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10171060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油画</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Oil Painting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10171080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中国画</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Chinese Painting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10170880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书法</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Handwriting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10171050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影像史</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Image History</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10171040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影视剪辑学</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Environment Art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10170750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环境艺术设计</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Environment Art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10170680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当代艺术欣赏</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Contemporary Art Appreciation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FF0000"/>
                <w:sz w:val="18"/>
                <w:szCs w:val="18"/>
                <w:highlight w:val="green"/>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10170700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雕塑与陶艺设计</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Sculpture and Ceramic Art Design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10170870</w:t>
            </w:r>
          </w:p>
        </w:tc>
        <w:tc>
          <w:tcPr>
            <w:tcW w:w="1896"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实用文体写作技巧</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Practical Writing Skills</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1.5</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14</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10171100</w:t>
            </w:r>
          </w:p>
        </w:tc>
        <w:tc>
          <w:tcPr>
            <w:tcW w:w="1896" w:type="dxa"/>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专题文学欣赏</w:t>
            </w:r>
          </w:p>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Literature  Appreciation</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10170770</w:t>
            </w:r>
          </w:p>
        </w:tc>
        <w:tc>
          <w:tcPr>
            <w:tcW w:w="1896"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计算机绘图（</w:t>
            </w:r>
            <w:r>
              <w:rPr>
                <w:rFonts w:ascii="Times New Roman" w:hAnsi="Times New Roman" w:cs="Times New Roman"/>
                <w:color w:val="000000" w:themeColor="text1"/>
                <w:sz w:val="18"/>
                <w:szCs w:val="18"/>
              </w:rPr>
              <w:t>CAD</w:t>
            </w:r>
            <w:r>
              <w:rPr>
                <w:rFonts w:ascii="Times New Roman" w:hAnsi="Times New Roman" w:cs="Times New Roman"/>
                <w:color w:val="000000" w:themeColor="text1"/>
                <w:sz w:val="18"/>
                <w:szCs w:val="18"/>
              </w:rPr>
              <w:t>）</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Computer Graphics (CAD)</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10170740</w:t>
            </w:r>
          </w:p>
        </w:tc>
        <w:tc>
          <w:tcPr>
            <w:tcW w:w="1896" w:type="dxa"/>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工程制图</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Engineering Drawing</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14</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10171070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中国工艺美术史</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Chinese History of Arts and Crafts</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10160610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教育学</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Pedagogy</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10160600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教育心理学</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Educational Psychology</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10120290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教师语言</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Teacher’s  Speaking Skill</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10160770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书写技能</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Teacher's Writing Skill</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29"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10120280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美术课程与教学论</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Fine Arts Curriculum and Teaching Theory</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8"/>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10160590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教育法规与职业道德</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Education  Regulations and Professional Ethics</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10130410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班级管理</w:t>
            </w:r>
          </w:p>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Class   Management </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29"/>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86"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54"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10160620</w:t>
            </w:r>
          </w:p>
        </w:tc>
        <w:tc>
          <w:tcPr>
            <w:tcW w:w="1896" w:type="dxa"/>
            <w:vAlign w:val="center"/>
          </w:tcPr>
          <w:p w:rsidR="00841773" w:rsidRDefault="00701211">
            <w:pPr>
              <w:widowControl/>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教育研究方法</w:t>
            </w:r>
            <w:r>
              <w:rPr>
                <w:rFonts w:ascii="Times New Roman" w:hAnsi="Times New Roman" w:cs="Times New Roman"/>
                <w:color w:val="000000" w:themeColor="text1"/>
                <w:sz w:val="18"/>
                <w:szCs w:val="18"/>
              </w:rPr>
              <w:t>Research Methods in Education</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9"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jc w:val="center"/>
              <w:rPr>
                <w:rFonts w:ascii="Times New Roman" w:hAnsi="Times New Roman" w:cs="Times New Roman"/>
                <w:color w:val="000000" w:themeColor="text1"/>
                <w:sz w:val="18"/>
                <w:szCs w:val="18"/>
              </w:rPr>
            </w:pPr>
          </w:p>
        </w:tc>
        <w:tc>
          <w:tcPr>
            <w:tcW w:w="427" w:type="dxa"/>
            <w:vAlign w:val="center"/>
          </w:tcPr>
          <w:p w:rsidR="00841773" w:rsidRDefault="00701211">
            <w:pPr>
              <w:widowControl/>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7"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428" w:type="dxa"/>
            <w:vAlign w:val="center"/>
          </w:tcPr>
          <w:p w:rsidR="00841773" w:rsidRDefault="00841773">
            <w:pPr>
              <w:widowControl/>
              <w:spacing w:line="220" w:lineRule="exact"/>
              <w:rPr>
                <w:rFonts w:ascii="Times New Roman" w:hAnsi="Times New Roman" w:cs="Times New Roman"/>
                <w:color w:val="000000" w:themeColor="text1"/>
                <w:sz w:val="18"/>
                <w:szCs w:val="18"/>
              </w:rPr>
            </w:pPr>
          </w:p>
        </w:tc>
        <w:tc>
          <w:tcPr>
            <w:tcW w:w="997"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262"/>
          <w:jc w:val="center"/>
        </w:trPr>
        <w:tc>
          <w:tcPr>
            <w:tcW w:w="278"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136" w:type="dxa"/>
            <w:gridSpan w:val="3"/>
            <w:vAlign w:val="center"/>
          </w:tcPr>
          <w:p w:rsidR="00841773" w:rsidRDefault="00701211" w:rsidP="00E021EB">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小计（选修要求总数）</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25</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480</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252</w:t>
            </w:r>
          </w:p>
        </w:tc>
        <w:tc>
          <w:tcPr>
            <w:tcW w:w="429"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228</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0</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0</w:t>
            </w:r>
          </w:p>
        </w:tc>
        <w:tc>
          <w:tcPr>
            <w:tcW w:w="428"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0</w:t>
            </w:r>
          </w:p>
        </w:tc>
        <w:tc>
          <w:tcPr>
            <w:tcW w:w="428"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4</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6</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14</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14</w:t>
            </w:r>
          </w:p>
        </w:tc>
        <w:tc>
          <w:tcPr>
            <w:tcW w:w="42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997" w:type="dxa"/>
            <w:gridSpan w:val="2"/>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235"/>
          <w:jc w:val="center"/>
        </w:trPr>
        <w:tc>
          <w:tcPr>
            <w:tcW w:w="3414" w:type="dxa"/>
            <w:gridSpan w:val="4"/>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总计</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121</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2168</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1344</w:t>
            </w:r>
          </w:p>
        </w:tc>
        <w:tc>
          <w:tcPr>
            <w:tcW w:w="429"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824</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24</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22</w:t>
            </w:r>
          </w:p>
        </w:tc>
        <w:tc>
          <w:tcPr>
            <w:tcW w:w="428"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22</w:t>
            </w:r>
          </w:p>
        </w:tc>
        <w:tc>
          <w:tcPr>
            <w:tcW w:w="428"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24</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14</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17</w:t>
            </w:r>
          </w:p>
        </w:tc>
        <w:tc>
          <w:tcPr>
            <w:tcW w:w="427" w:type="dxa"/>
            <w:vAlign w:val="center"/>
          </w:tcPr>
          <w:p w:rsidR="00841773" w:rsidRDefault="00701211">
            <w:pPr>
              <w:spacing w:line="22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14</w:t>
            </w:r>
          </w:p>
        </w:tc>
        <w:tc>
          <w:tcPr>
            <w:tcW w:w="42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997" w:type="dxa"/>
            <w:gridSpan w:val="2"/>
            <w:vAlign w:val="center"/>
          </w:tcPr>
          <w:p w:rsidR="00841773" w:rsidRDefault="00841773">
            <w:pPr>
              <w:spacing w:line="220" w:lineRule="exact"/>
              <w:jc w:val="center"/>
              <w:rPr>
                <w:rFonts w:ascii="Times New Roman" w:hAnsi="Times New Roman" w:cs="Times New Roman"/>
                <w:b/>
                <w:bCs/>
                <w:color w:val="000000" w:themeColor="text1"/>
                <w:sz w:val="18"/>
                <w:szCs w:val="18"/>
              </w:rPr>
            </w:pPr>
          </w:p>
        </w:tc>
      </w:tr>
    </w:tbl>
    <w:p w:rsidR="00841773" w:rsidRDefault="00701211">
      <w:pPr>
        <w:spacing w:line="44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备注：</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开设安全系列讲座</w:t>
      </w:r>
      <w:r>
        <w:rPr>
          <w:rFonts w:ascii="Times New Roman" w:hAnsi="Times New Roman" w:cs="Times New Roman"/>
          <w:color w:val="000000" w:themeColor="text1"/>
          <w:sz w:val="18"/>
          <w:szCs w:val="18"/>
        </w:rPr>
        <w:t>4</w:t>
      </w:r>
      <w:r>
        <w:rPr>
          <w:rFonts w:ascii="Times New Roman" w:hAnsi="Times New Roman" w:cs="Times New Roman"/>
          <w:color w:val="000000" w:themeColor="text1"/>
          <w:sz w:val="18"/>
          <w:szCs w:val="18"/>
        </w:rPr>
        <w:t>学时</w:t>
      </w:r>
      <w:r>
        <w:rPr>
          <w:rFonts w:ascii="Times New Roman" w:hAnsi="Times New Roman" w:cs="Times New Roman"/>
          <w:color w:val="000000" w:themeColor="text1"/>
          <w:sz w:val="18"/>
          <w:szCs w:val="18"/>
        </w:rPr>
        <w:t xml:space="preserve"> </w:t>
      </w: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701211">
      <w:pPr>
        <w:spacing w:line="340" w:lineRule="exact"/>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2</w:t>
      </w: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701211">
      <w:pPr>
        <w:spacing w:line="340" w:lineRule="exact"/>
        <w:jc w:val="center"/>
        <w:rPr>
          <w:rFonts w:ascii="Times New Roman" w:hAnsi="Times New Roman" w:cs="Times New Roman"/>
          <w:b/>
          <w:bCs/>
          <w:color w:val="000000" w:themeColor="text1"/>
          <w:sz w:val="24"/>
          <w:szCs w:val="24"/>
        </w:rPr>
      </w:pPr>
      <w:r>
        <w:rPr>
          <w:rFonts w:ascii="黑体" w:eastAsia="黑体" w:hAnsi="黑体" w:cs="黑体" w:hint="eastAsia"/>
          <w:color w:val="000000" w:themeColor="text1"/>
          <w:sz w:val="32"/>
          <w:szCs w:val="32"/>
        </w:rPr>
        <w:lastRenderedPageBreak/>
        <w:t>表3.2 专业实践教学环节计划表</w:t>
      </w:r>
    </w:p>
    <w:tbl>
      <w:tblPr>
        <w:tblW w:w="9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509"/>
        <w:gridCol w:w="943"/>
        <w:gridCol w:w="2289"/>
        <w:gridCol w:w="377"/>
        <w:gridCol w:w="378"/>
        <w:gridCol w:w="394"/>
        <w:gridCol w:w="755"/>
        <w:gridCol w:w="1133"/>
        <w:gridCol w:w="968"/>
        <w:gridCol w:w="1380"/>
      </w:tblGrid>
      <w:tr w:rsidR="00841773">
        <w:trPr>
          <w:jc w:val="center"/>
        </w:trPr>
        <w:tc>
          <w:tcPr>
            <w:tcW w:w="509"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课程类别</w:t>
            </w:r>
          </w:p>
        </w:tc>
        <w:tc>
          <w:tcPr>
            <w:tcW w:w="943"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w:t>
            </w:r>
          </w:p>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编号</w:t>
            </w:r>
          </w:p>
        </w:tc>
        <w:tc>
          <w:tcPr>
            <w:tcW w:w="2289"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实践教学项目</w:t>
            </w:r>
          </w:p>
        </w:tc>
        <w:tc>
          <w:tcPr>
            <w:tcW w:w="377"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学分</w:t>
            </w:r>
          </w:p>
        </w:tc>
        <w:tc>
          <w:tcPr>
            <w:tcW w:w="378"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w:t>
            </w:r>
          </w:p>
        </w:tc>
        <w:tc>
          <w:tcPr>
            <w:tcW w:w="394"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周数</w:t>
            </w:r>
          </w:p>
        </w:tc>
        <w:tc>
          <w:tcPr>
            <w:tcW w:w="755"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学期</w:t>
            </w:r>
          </w:p>
        </w:tc>
        <w:tc>
          <w:tcPr>
            <w:tcW w:w="1133" w:type="dxa"/>
            <w:vAlign w:val="center"/>
          </w:tcPr>
          <w:p w:rsidR="00841773" w:rsidRDefault="00701211">
            <w:pPr>
              <w:spacing w:line="280" w:lineRule="exact"/>
              <w:jc w:val="center"/>
              <w:rPr>
                <w:rFonts w:ascii="黑体" w:eastAsia="黑体" w:hAnsi="黑体" w:cs="黑体"/>
                <w:color w:val="000000" w:themeColor="text1"/>
                <w:sz w:val="18"/>
                <w:szCs w:val="18"/>
              </w:rPr>
            </w:pPr>
            <w:proofErr w:type="gramStart"/>
            <w:r>
              <w:rPr>
                <w:rFonts w:ascii="黑体" w:eastAsia="黑体" w:hAnsi="黑体" w:cs="黑体" w:hint="eastAsia"/>
                <w:color w:val="000000" w:themeColor="text1"/>
                <w:sz w:val="18"/>
                <w:szCs w:val="18"/>
              </w:rPr>
              <w:t>起止周</w:t>
            </w:r>
            <w:proofErr w:type="gramEnd"/>
          </w:p>
        </w:tc>
        <w:tc>
          <w:tcPr>
            <w:tcW w:w="968"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场所</w:t>
            </w:r>
          </w:p>
        </w:tc>
        <w:tc>
          <w:tcPr>
            <w:tcW w:w="1380" w:type="dxa"/>
            <w:vAlign w:val="center"/>
          </w:tcPr>
          <w:p w:rsidR="00841773" w:rsidRDefault="00701211">
            <w:pPr>
              <w:spacing w:line="28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备注</w:t>
            </w:r>
          </w:p>
        </w:tc>
      </w:tr>
      <w:tr w:rsidR="00841773">
        <w:trPr>
          <w:trHeight w:val="775"/>
          <w:jc w:val="center"/>
        </w:trPr>
        <w:tc>
          <w:tcPr>
            <w:tcW w:w="509" w:type="dxa"/>
            <w:vMerge w:val="restart"/>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33111010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军事课（含军事理论和军事技能训练）</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Military Courses(Military Theory And Military Training)</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Align w:val="center"/>
          </w:tcPr>
          <w:p w:rsidR="00841773" w:rsidRDefault="00841773">
            <w:pPr>
              <w:spacing w:line="280" w:lineRule="exact"/>
              <w:jc w:val="center"/>
              <w:rPr>
                <w:rFonts w:ascii="Times New Roman" w:eastAsia="楷体_GB2312" w:hAnsi="Times New Roman" w:cs="Times New Roman"/>
                <w:color w:val="000000" w:themeColor="text1"/>
                <w:sz w:val="18"/>
                <w:szCs w:val="18"/>
              </w:rPr>
            </w:pPr>
          </w:p>
        </w:tc>
      </w:tr>
      <w:tr w:rsidR="00841773">
        <w:trPr>
          <w:trHeight w:val="775"/>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32110080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思想政治理论课社会实践</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Practical Course for Ideological and Political Theory Course</w:t>
            </w:r>
          </w:p>
        </w:tc>
        <w:tc>
          <w:tcPr>
            <w:tcW w:w="377" w:type="dxa"/>
            <w:vAlign w:val="center"/>
          </w:tcPr>
          <w:p w:rsidR="00841773" w:rsidRDefault="00701211">
            <w:pPr>
              <w:spacing w:line="28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78" w:type="dxa"/>
            <w:vAlign w:val="center"/>
          </w:tcPr>
          <w:p w:rsidR="00841773" w:rsidRDefault="00701211">
            <w:pPr>
              <w:spacing w:line="28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28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55" w:type="dxa"/>
            <w:vAlign w:val="center"/>
          </w:tcPr>
          <w:p w:rsidR="00841773" w:rsidRDefault="00701211">
            <w:pPr>
              <w:spacing w:line="28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分散</w:t>
            </w:r>
          </w:p>
        </w:tc>
        <w:tc>
          <w:tcPr>
            <w:tcW w:w="1133" w:type="dxa"/>
            <w:vAlign w:val="center"/>
          </w:tcPr>
          <w:p w:rsidR="00841773" w:rsidRDefault="00701211">
            <w:pPr>
              <w:spacing w:line="28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968" w:type="dxa"/>
            <w:vAlign w:val="center"/>
          </w:tcPr>
          <w:p w:rsidR="00841773" w:rsidRDefault="00701211">
            <w:pPr>
              <w:spacing w:line="28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校内外</w:t>
            </w:r>
          </w:p>
        </w:tc>
        <w:tc>
          <w:tcPr>
            <w:tcW w:w="1380" w:type="dxa"/>
            <w:vAlign w:val="center"/>
          </w:tcPr>
          <w:p w:rsidR="00841773" w:rsidRDefault="00841773">
            <w:pPr>
              <w:spacing w:line="280" w:lineRule="exact"/>
              <w:jc w:val="center"/>
              <w:rPr>
                <w:rFonts w:ascii="Times New Roman" w:eastAsia="楷体_GB2312"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10160390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写生实习</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Sketching practice</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78" w:type="dxa"/>
            <w:vAlign w:val="center"/>
          </w:tcPr>
          <w:p w:rsidR="00841773" w:rsidRDefault="00701211">
            <w:pPr>
              <w:widowControl/>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7-8</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校外</w:t>
            </w:r>
          </w:p>
        </w:tc>
        <w:tc>
          <w:tcPr>
            <w:tcW w:w="1380" w:type="dxa"/>
            <w:vAlign w:val="center"/>
          </w:tcPr>
          <w:p w:rsidR="00841773" w:rsidRDefault="00841773">
            <w:pPr>
              <w:widowControl/>
              <w:spacing w:line="280" w:lineRule="exact"/>
              <w:jc w:val="center"/>
              <w:rPr>
                <w:rFonts w:ascii="Times New Roman" w:hAnsi="Times New Roman" w:cs="Times New Roman"/>
                <w:color w:val="000000" w:themeColor="text1"/>
                <w:kern w:val="0"/>
                <w:sz w:val="18"/>
                <w:szCs w:val="18"/>
              </w:rPr>
            </w:pP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58100030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工程训练</w:t>
            </w:r>
            <w:r>
              <w:rPr>
                <w:rFonts w:ascii="Times New Roman" w:hAnsi="Times New Roman" w:cs="Times New Roman"/>
                <w:color w:val="000000" w:themeColor="text1"/>
                <w:kern w:val="0"/>
                <w:sz w:val="18"/>
                <w:szCs w:val="18"/>
              </w:rPr>
              <w:t>C</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Engineering Training C</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proofErr w:type="gramStart"/>
            <w:r>
              <w:rPr>
                <w:rFonts w:ascii="Times New Roman" w:hAnsi="Times New Roman" w:cs="Times New Roman"/>
                <w:color w:val="000000" w:themeColor="text1"/>
                <w:kern w:val="0"/>
                <w:sz w:val="18"/>
                <w:szCs w:val="18"/>
              </w:rPr>
              <w:t>学校统排</w:t>
            </w:r>
            <w:proofErr w:type="gramEnd"/>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Align w:val="center"/>
          </w:tcPr>
          <w:p w:rsidR="00841773" w:rsidRDefault="00841773">
            <w:pPr>
              <w:widowControl/>
              <w:spacing w:line="280" w:lineRule="exact"/>
              <w:jc w:val="center"/>
              <w:rPr>
                <w:rFonts w:ascii="Times New Roman" w:hAnsi="Times New Roman" w:cs="Times New Roman"/>
                <w:color w:val="000000" w:themeColor="text1"/>
                <w:kern w:val="0"/>
                <w:sz w:val="18"/>
                <w:szCs w:val="18"/>
              </w:rPr>
            </w:pP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10160370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平面图像处理</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Graphic Image  Processing</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widowControl/>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20</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Merge w:val="restart"/>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二</w:t>
            </w:r>
          </w:p>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选</w:t>
            </w:r>
          </w:p>
          <w:p w:rsidR="00841773" w:rsidRDefault="00701211">
            <w:pPr>
              <w:widowControl/>
              <w:spacing w:line="280" w:lineRule="exact"/>
              <w:jc w:val="center"/>
              <w:rPr>
                <w:rFonts w:ascii="Times New Roman" w:hAnsi="Times New Roman" w:cs="Times New Roman"/>
                <w:color w:val="000000" w:themeColor="text1"/>
                <w:kern w:val="0"/>
                <w:sz w:val="18"/>
                <w:szCs w:val="18"/>
              </w:rPr>
            </w:pPr>
            <w:proofErr w:type="gramStart"/>
            <w:r>
              <w:rPr>
                <w:rFonts w:ascii="Times New Roman" w:hAnsi="Times New Roman" w:cs="Times New Roman"/>
                <w:color w:val="000000" w:themeColor="text1"/>
                <w:kern w:val="0"/>
                <w:sz w:val="18"/>
                <w:szCs w:val="18"/>
              </w:rPr>
              <w:t>一</w:t>
            </w:r>
            <w:proofErr w:type="gramEnd"/>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10161060</w:t>
            </w:r>
          </w:p>
        </w:tc>
        <w:tc>
          <w:tcPr>
            <w:tcW w:w="2289" w:type="dxa"/>
            <w:vAlign w:val="center"/>
          </w:tcPr>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数字版面设计</w:t>
            </w:r>
          </w:p>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Digital Layout Design</w:t>
            </w:r>
          </w:p>
        </w:tc>
        <w:tc>
          <w:tcPr>
            <w:tcW w:w="377"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1133"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20</w:t>
            </w:r>
          </w:p>
        </w:tc>
        <w:tc>
          <w:tcPr>
            <w:tcW w:w="968"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Merge/>
            <w:vAlign w:val="center"/>
          </w:tcPr>
          <w:p w:rsidR="00841773" w:rsidRDefault="00841773">
            <w:pPr>
              <w:spacing w:line="280" w:lineRule="exact"/>
              <w:jc w:val="center"/>
              <w:rPr>
                <w:rFonts w:ascii="Times New Roman" w:hAnsi="Times New Roman" w:cs="Times New Roman"/>
                <w:color w:val="000000" w:themeColor="text1"/>
                <w:kern w:val="0"/>
                <w:sz w:val="18"/>
                <w:szCs w:val="18"/>
              </w:rPr>
            </w:pP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10160360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多媒体设计</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Multimedia Design</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widowControl/>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Merge w:val="restart"/>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二</w:t>
            </w:r>
          </w:p>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选</w:t>
            </w:r>
          </w:p>
          <w:p w:rsidR="00841773" w:rsidRDefault="00701211">
            <w:pPr>
              <w:widowControl/>
              <w:spacing w:line="280" w:lineRule="exact"/>
              <w:jc w:val="center"/>
              <w:rPr>
                <w:rFonts w:ascii="Times New Roman" w:hAnsi="Times New Roman" w:cs="Times New Roman"/>
                <w:color w:val="000000" w:themeColor="text1"/>
                <w:kern w:val="0"/>
                <w:sz w:val="18"/>
                <w:szCs w:val="18"/>
              </w:rPr>
            </w:pPr>
            <w:proofErr w:type="gramStart"/>
            <w:r>
              <w:rPr>
                <w:rFonts w:ascii="Times New Roman" w:hAnsi="Times New Roman" w:cs="Times New Roman"/>
                <w:color w:val="000000" w:themeColor="text1"/>
                <w:kern w:val="0"/>
                <w:sz w:val="18"/>
                <w:szCs w:val="18"/>
              </w:rPr>
              <w:t>一</w:t>
            </w:r>
            <w:proofErr w:type="gramEnd"/>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10161070</w:t>
            </w:r>
          </w:p>
        </w:tc>
        <w:tc>
          <w:tcPr>
            <w:tcW w:w="2289" w:type="dxa"/>
            <w:vAlign w:val="center"/>
          </w:tcPr>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沙盘模型设计</w:t>
            </w:r>
          </w:p>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Sand Table Model Design</w:t>
            </w:r>
          </w:p>
        </w:tc>
        <w:tc>
          <w:tcPr>
            <w:tcW w:w="377"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1133"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968"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Merge/>
            <w:vAlign w:val="center"/>
          </w:tcPr>
          <w:p w:rsidR="00841773" w:rsidRDefault="00841773">
            <w:pPr>
              <w:spacing w:line="280" w:lineRule="exact"/>
              <w:jc w:val="center"/>
              <w:rPr>
                <w:rFonts w:ascii="Times New Roman" w:hAnsi="Times New Roman" w:cs="Times New Roman"/>
                <w:color w:val="000000" w:themeColor="text1"/>
                <w:kern w:val="0"/>
                <w:sz w:val="18"/>
                <w:szCs w:val="18"/>
              </w:rPr>
            </w:pP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10160110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学年论文</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Academic Papers</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课外</w:t>
            </w: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10160410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艺术考察</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Art Study</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6-7</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校外</w:t>
            </w:r>
          </w:p>
        </w:tc>
        <w:tc>
          <w:tcPr>
            <w:tcW w:w="1380" w:type="dxa"/>
            <w:vAlign w:val="center"/>
          </w:tcPr>
          <w:p w:rsidR="00841773" w:rsidRDefault="00841773">
            <w:pPr>
              <w:widowControl/>
              <w:spacing w:line="280" w:lineRule="exact"/>
              <w:jc w:val="center"/>
              <w:rPr>
                <w:rFonts w:ascii="Times New Roman" w:hAnsi="Times New Roman" w:cs="Times New Roman"/>
                <w:color w:val="000000" w:themeColor="text1"/>
                <w:kern w:val="0"/>
                <w:sz w:val="18"/>
                <w:szCs w:val="18"/>
              </w:rPr>
            </w:pP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10161170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海报创作</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Poster creation</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校内、外</w:t>
            </w:r>
          </w:p>
        </w:tc>
        <w:tc>
          <w:tcPr>
            <w:tcW w:w="1380"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平面模块限选</w:t>
            </w: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10161080</w:t>
            </w:r>
          </w:p>
        </w:tc>
        <w:tc>
          <w:tcPr>
            <w:tcW w:w="2289" w:type="dxa"/>
            <w:vAlign w:val="center"/>
          </w:tcPr>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广告片创作</w:t>
            </w:r>
          </w:p>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Advertising Creation</w:t>
            </w:r>
          </w:p>
        </w:tc>
        <w:tc>
          <w:tcPr>
            <w:tcW w:w="377"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378"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755"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1133"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w:t>
            </w:r>
          </w:p>
        </w:tc>
        <w:tc>
          <w:tcPr>
            <w:tcW w:w="968"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校内、外</w:t>
            </w:r>
          </w:p>
        </w:tc>
        <w:tc>
          <w:tcPr>
            <w:tcW w:w="1380"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多媒体模块限选</w:t>
            </w: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10160380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视觉传达项目设计</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Visual Communication Design</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9-10</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平面模块限选</w:t>
            </w: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10161090</w:t>
            </w:r>
          </w:p>
        </w:tc>
        <w:tc>
          <w:tcPr>
            <w:tcW w:w="2289" w:type="dxa"/>
            <w:vAlign w:val="center"/>
          </w:tcPr>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展示项目设计</w:t>
            </w:r>
          </w:p>
          <w:p w:rsidR="00841773" w:rsidRDefault="00701211">
            <w:pPr>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Display Project Design</w:t>
            </w:r>
          </w:p>
        </w:tc>
        <w:tc>
          <w:tcPr>
            <w:tcW w:w="377"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378"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spacing w:line="28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755"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w:t>
            </w:r>
          </w:p>
        </w:tc>
        <w:tc>
          <w:tcPr>
            <w:tcW w:w="1133"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9-10</w:t>
            </w:r>
          </w:p>
        </w:tc>
        <w:tc>
          <w:tcPr>
            <w:tcW w:w="968"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w:t>
            </w:r>
          </w:p>
        </w:tc>
        <w:tc>
          <w:tcPr>
            <w:tcW w:w="1380" w:type="dxa"/>
            <w:vAlign w:val="center"/>
          </w:tcPr>
          <w:p w:rsidR="00841773" w:rsidRDefault="00701211">
            <w:pPr>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多媒体模块限选</w:t>
            </w:r>
          </w:p>
        </w:tc>
      </w:tr>
      <w:tr w:rsidR="00841773">
        <w:trPr>
          <w:jc w:val="center"/>
        </w:trPr>
        <w:tc>
          <w:tcPr>
            <w:tcW w:w="509" w:type="dxa"/>
            <w:vMerge/>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10161120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第二课堂</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The Second Class </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2348" w:type="dxa"/>
            <w:gridSpan w:val="2"/>
            <w:vAlign w:val="center"/>
          </w:tcPr>
          <w:p w:rsidR="00841773" w:rsidRDefault="00701211">
            <w:pPr>
              <w:widowControl/>
              <w:spacing w:line="280" w:lineRule="exact"/>
              <w:jc w:val="center"/>
              <w:rPr>
                <w:rFonts w:ascii="Times New Roman" w:hAnsi="Times New Roman" w:cs="Times New Roman"/>
                <w:color w:val="FF0000"/>
                <w:kern w:val="0"/>
                <w:sz w:val="18"/>
                <w:szCs w:val="18"/>
              </w:rPr>
            </w:pPr>
            <w:r>
              <w:rPr>
                <w:rFonts w:ascii="Times New Roman" w:hAnsi="Times New Roman" w:cs="Times New Roman"/>
                <w:color w:val="FF0000"/>
                <w:sz w:val="18"/>
                <w:szCs w:val="18"/>
              </w:rPr>
              <w:t>须</w:t>
            </w:r>
            <w:r>
              <w:rPr>
                <w:rFonts w:ascii="Times New Roman" w:hAnsi="Times New Roman" w:cs="Times New Roman"/>
                <w:color w:val="FF0000"/>
                <w:kern w:val="0"/>
                <w:sz w:val="18"/>
                <w:szCs w:val="18"/>
              </w:rPr>
              <w:t>含体质健康训练与测试</w:t>
            </w:r>
            <w:r>
              <w:rPr>
                <w:rFonts w:ascii="Times New Roman" w:hAnsi="Times New Roman" w:cs="Times New Roman"/>
                <w:color w:val="FF0000"/>
                <w:kern w:val="0"/>
                <w:sz w:val="18"/>
                <w:szCs w:val="18"/>
              </w:rPr>
              <w:t xml:space="preserve">0.5 </w:t>
            </w:r>
            <w:r>
              <w:rPr>
                <w:rFonts w:ascii="Times New Roman" w:hAnsi="Times New Roman" w:cs="Times New Roman"/>
                <w:color w:val="FF0000"/>
                <w:kern w:val="0"/>
                <w:sz w:val="18"/>
                <w:szCs w:val="18"/>
              </w:rPr>
              <w:t>学分，大学生职业规划课</w:t>
            </w:r>
            <w:r>
              <w:rPr>
                <w:rFonts w:ascii="Times New Roman" w:hAnsi="Times New Roman" w:cs="Times New Roman"/>
                <w:color w:val="FF0000"/>
                <w:kern w:val="0"/>
                <w:sz w:val="18"/>
                <w:szCs w:val="18"/>
              </w:rPr>
              <w:t xml:space="preserve">0.5 </w:t>
            </w:r>
            <w:r>
              <w:rPr>
                <w:rFonts w:ascii="Times New Roman" w:hAnsi="Times New Roman" w:cs="Times New Roman"/>
                <w:color w:val="FF0000"/>
                <w:kern w:val="0"/>
                <w:sz w:val="18"/>
                <w:szCs w:val="18"/>
              </w:rPr>
              <w:t>学分</w:t>
            </w:r>
          </w:p>
        </w:tc>
      </w:tr>
      <w:tr w:rsidR="00841773">
        <w:trPr>
          <w:jc w:val="center"/>
        </w:trPr>
        <w:tc>
          <w:tcPr>
            <w:tcW w:w="509" w:type="dxa"/>
            <w:vMerge/>
            <w:vAlign w:val="center"/>
          </w:tcPr>
          <w:p w:rsidR="00841773" w:rsidRDefault="00841773">
            <w:pPr>
              <w:spacing w:line="280" w:lineRule="exact"/>
              <w:jc w:val="center"/>
              <w:rPr>
                <w:rFonts w:ascii="Times New Roman" w:eastAsia="楷体_GB2312"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10161180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毕业实习</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Graduation Practice</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14</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14</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3-16</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校外</w:t>
            </w:r>
          </w:p>
        </w:tc>
        <w:tc>
          <w:tcPr>
            <w:tcW w:w="1380" w:type="dxa"/>
            <w:vAlign w:val="center"/>
          </w:tcPr>
          <w:p w:rsidR="00841773" w:rsidRDefault="00841773">
            <w:pPr>
              <w:widowControl/>
              <w:spacing w:line="280" w:lineRule="exact"/>
              <w:jc w:val="center"/>
              <w:rPr>
                <w:rFonts w:ascii="Times New Roman" w:hAnsi="Times New Roman" w:cs="Times New Roman"/>
                <w:color w:val="000000" w:themeColor="text1"/>
                <w:kern w:val="0"/>
                <w:sz w:val="18"/>
                <w:szCs w:val="18"/>
              </w:rPr>
            </w:pPr>
          </w:p>
        </w:tc>
      </w:tr>
      <w:tr w:rsidR="00841773">
        <w:trPr>
          <w:trHeight w:val="274"/>
          <w:jc w:val="center"/>
        </w:trPr>
        <w:tc>
          <w:tcPr>
            <w:tcW w:w="509" w:type="dxa"/>
            <w:vMerge/>
            <w:vAlign w:val="center"/>
          </w:tcPr>
          <w:p w:rsidR="00841773" w:rsidRDefault="00841773">
            <w:pPr>
              <w:spacing w:line="280" w:lineRule="exact"/>
              <w:rPr>
                <w:rFonts w:ascii="Times New Roman" w:hAnsi="Times New Roman" w:cs="Times New Roman"/>
                <w:color w:val="000000" w:themeColor="text1"/>
                <w:sz w:val="18"/>
                <w:szCs w:val="18"/>
              </w:rPr>
            </w:pPr>
          </w:p>
        </w:tc>
        <w:tc>
          <w:tcPr>
            <w:tcW w:w="94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10160340</w:t>
            </w:r>
          </w:p>
        </w:tc>
        <w:tc>
          <w:tcPr>
            <w:tcW w:w="2289" w:type="dxa"/>
            <w:vAlign w:val="center"/>
          </w:tcPr>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毕业论文（设计）</w:t>
            </w:r>
          </w:p>
          <w:p w:rsidR="00841773" w:rsidRDefault="00701211">
            <w:pPr>
              <w:widowControl/>
              <w:spacing w:line="28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Graduation Design(Thesis)</w:t>
            </w:r>
          </w:p>
        </w:tc>
        <w:tc>
          <w:tcPr>
            <w:tcW w:w="377"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w:t>
            </w:r>
          </w:p>
        </w:tc>
        <w:tc>
          <w:tcPr>
            <w:tcW w:w="37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t>
            </w:r>
          </w:p>
        </w:tc>
        <w:tc>
          <w:tcPr>
            <w:tcW w:w="394"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w:t>
            </w:r>
          </w:p>
        </w:tc>
        <w:tc>
          <w:tcPr>
            <w:tcW w:w="755"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7/8</w:t>
            </w:r>
          </w:p>
        </w:tc>
        <w:tc>
          <w:tcPr>
            <w:tcW w:w="1133"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11-18/1-2</w:t>
            </w:r>
          </w:p>
        </w:tc>
        <w:tc>
          <w:tcPr>
            <w:tcW w:w="968"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校内、外</w:t>
            </w:r>
          </w:p>
        </w:tc>
        <w:tc>
          <w:tcPr>
            <w:tcW w:w="1380" w:type="dxa"/>
            <w:vAlign w:val="center"/>
          </w:tcPr>
          <w:p w:rsidR="00841773" w:rsidRDefault="00701211">
            <w:pPr>
              <w:widowControl/>
              <w:spacing w:line="28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第</w:t>
            </w:r>
            <w:r>
              <w:rPr>
                <w:rFonts w:ascii="Times New Roman" w:hAnsi="Times New Roman" w:cs="Times New Roman"/>
                <w:color w:val="000000" w:themeColor="text1"/>
                <w:kern w:val="0"/>
                <w:sz w:val="18"/>
                <w:szCs w:val="18"/>
              </w:rPr>
              <w:t>8</w:t>
            </w:r>
            <w:r>
              <w:rPr>
                <w:rFonts w:ascii="Times New Roman" w:hAnsi="Times New Roman" w:cs="Times New Roman"/>
                <w:color w:val="000000" w:themeColor="text1"/>
                <w:kern w:val="0"/>
                <w:sz w:val="18"/>
                <w:szCs w:val="18"/>
              </w:rPr>
              <w:t>学期</w:t>
            </w:r>
            <w:r>
              <w:rPr>
                <w:rFonts w:ascii="Times New Roman" w:hAnsi="Times New Roman" w:cs="Times New Roman"/>
                <w:color w:val="000000" w:themeColor="text1"/>
                <w:kern w:val="0"/>
                <w:sz w:val="18"/>
                <w:szCs w:val="18"/>
              </w:rPr>
              <w:t>1-2</w:t>
            </w:r>
            <w:r>
              <w:rPr>
                <w:rFonts w:ascii="Times New Roman" w:hAnsi="Times New Roman" w:cs="Times New Roman"/>
                <w:color w:val="000000" w:themeColor="text1"/>
                <w:kern w:val="0"/>
                <w:sz w:val="18"/>
                <w:szCs w:val="18"/>
              </w:rPr>
              <w:t>周毕业设计展与答辩</w:t>
            </w:r>
          </w:p>
        </w:tc>
      </w:tr>
      <w:tr w:rsidR="00841773">
        <w:trPr>
          <w:jc w:val="center"/>
        </w:trPr>
        <w:tc>
          <w:tcPr>
            <w:tcW w:w="3741" w:type="dxa"/>
            <w:gridSpan w:val="3"/>
            <w:vAlign w:val="center"/>
          </w:tcPr>
          <w:p w:rsidR="00841773" w:rsidRDefault="00701211">
            <w:pPr>
              <w:spacing w:line="28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小计</w:t>
            </w:r>
          </w:p>
        </w:tc>
        <w:tc>
          <w:tcPr>
            <w:tcW w:w="377" w:type="dxa"/>
            <w:vAlign w:val="center"/>
          </w:tcPr>
          <w:p w:rsidR="00841773" w:rsidRDefault="00701211">
            <w:pPr>
              <w:spacing w:line="280" w:lineRule="exact"/>
              <w:jc w:val="center"/>
              <w:rPr>
                <w:rFonts w:ascii="Times New Roman" w:hAnsi="Times New Roman" w:cs="Times New Roman"/>
                <w:b/>
                <w:bCs/>
                <w:color w:val="FF0000"/>
                <w:sz w:val="18"/>
                <w:szCs w:val="18"/>
              </w:rPr>
            </w:pPr>
            <w:r>
              <w:rPr>
                <w:rFonts w:ascii="Times New Roman" w:hAnsi="Times New Roman" w:cs="Times New Roman" w:hint="eastAsia"/>
                <w:b/>
                <w:bCs/>
                <w:color w:val="FF0000"/>
                <w:sz w:val="18"/>
                <w:szCs w:val="18"/>
              </w:rPr>
              <w:t>44</w:t>
            </w:r>
          </w:p>
        </w:tc>
        <w:tc>
          <w:tcPr>
            <w:tcW w:w="378" w:type="dxa"/>
            <w:vAlign w:val="center"/>
          </w:tcPr>
          <w:p w:rsidR="00841773" w:rsidRDefault="00701211">
            <w:pPr>
              <w:spacing w:line="28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32</w:t>
            </w:r>
          </w:p>
        </w:tc>
        <w:tc>
          <w:tcPr>
            <w:tcW w:w="394" w:type="dxa"/>
            <w:vAlign w:val="center"/>
          </w:tcPr>
          <w:p w:rsidR="00841773" w:rsidRDefault="00701211">
            <w:pPr>
              <w:spacing w:line="28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44</w:t>
            </w:r>
          </w:p>
        </w:tc>
        <w:tc>
          <w:tcPr>
            <w:tcW w:w="755" w:type="dxa"/>
            <w:vAlign w:val="center"/>
          </w:tcPr>
          <w:p w:rsidR="00841773" w:rsidRDefault="00841773">
            <w:pPr>
              <w:spacing w:line="280" w:lineRule="exact"/>
              <w:jc w:val="center"/>
              <w:rPr>
                <w:rFonts w:ascii="Times New Roman" w:hAnsi="Times New Roman" w:cs="Times New Roman"/>
                <w:b/>
                <w:bCs/>
                <w:color w:val="000000" w:themeColor="text1"/>
                <w:sz w:val="18"/>
                <w:szCs w:val="18"/>
              </w:rPr>
            </w:pPr>
          </w:p>
        </w:tc>
        <w:tc>
          <w:tcPr>
            <w:tcW w:w="1133" w:type="dxa"/>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968" w:type="dxa"/>
            <w:vAlign w:val="center"/>
          </w:tcPr>
          <w:p w:rsidR="00841773" w:rsidRDefault="00841773">
            <w:pPr>
              <w:spacing w:line="280" w:lineRule="exact"/>
              <w:jc w:val="center"/>
              <w:rPr>
                <w:rFonts w:ascii="Times New Roman" w:hAnsi="Times New Roman" w:cs="Times New Roman"/>
                <w:color w:val="000000" w:themeColor="text1"/>
                <w:sz w:val="18"/>
                <w:szCs w:val="18"/>
              </w:rPr>
            </w:pPr>
          </w:p>
        </w:tc>
        <w:tc>
          <w:tcPr>
            <w:tcW w:w="1380" w:type="dxa"/>
            <w:vAlign w:val="center"/>
          </w:tcPr>
          <w:p w:rsidR="00841773" w:rsidRDefault="00841773">
            <w:pPr>
              <w:spacing w:line="280" w:lineRule="exact"/>
              <w:jc w:val="center"/>
              <w:rPr>
                <w:rFonts w:ascii="Times New Roman" w:hAnsi="Times New Roman" w:cs="Times New Roman"/>
                <w:color w:val="000000" w:themeColor="text1"/>
                <w:sz w:val="18"/>
                <w:szCs w:val="18"/>
              </w:rPr>
            </w:pPr>
          </w:p>
        </w:tc>
      </w:tr>
    </w:tbl>
    <w:p w:rsidR="00841773" w:rsidRDefault="00701211">
      <w:pPr>
        <w:spacing w:line="300" w:lineRule="exact"/>
        <w:ind w:left="540" w:hangingChars="300" w:hanging="540"/>
        <w:jc w:val="left"/>
        <w:rPr>
          <w:rFonts w:asciiTheme="minorEastAsia" w:eastAsiaTheme="minorEastAsia" w:hAnsiTheme="minorEastAsia" w:cstheme="minorEastAsia"/>
          <w:color w:val="000000" w:themeColor="text1"/>
          <w:sz w:val="18"/>
          <w:szCs w:val="18"/>
        </w:rPr>
      </w:pPr>
      <w:r>
        <w:rPr>
          <w:rFonts w:asciiTheme="minorEastAsia" w:eastAsiaTheme="minorEastAsia" w:hAnsiTheme="minorEastAsia" w:cstheme="minorEastAsia" w:hint="eastAsia"/>
          <w:color w:val="000000" w:themeColor="text1"/>
          <w:sz w:val="18"/>
          <w:szCs w:val="18"/>
        </w:rPr>
        <w:t>注：①每张表格中的字体、字号按表格已输入内容格式填写。</w:t>
      </w:r>
      <w:proofErr w:type="gramStart"/>
      <w:r>
        <w:rPr>
          <w:rFonts w:asciiTheme="minorEastAsia" w:eastAsiaTheme="minorEastAsia" w:hAnsiTheme="minorEastAsia" w:cstheme="minorEastAsia" w:hint="eastAsia"/>
          <w:color w:val="000000" w:themeColor="text1"/>
          <w:sz w:val="18"/>
          <w:szCs w:val="18"/>
        </w:rPr>
        <w:t>按开展</w:t>
      </w:r>
      <w:proofErr w:type="gramEnd"/>
      <w:r>
        <w:rPr>
          <w:rFonts w:asciiTheme="minorEastAsia" w:eastAsiaTheme="minorEastAsia" w:hAnsiTheme="minorEastAsia" w:cstheme="minorEastAsia" w:hint="eastAsia"/>
          <w:color w:val="000000" w:themeColor="text1"/>
          <w:sz w:val="18"/>
          <w:szCs w:val="18"/>
        </w:rPr>
        <w:t>的学期（时间）先后进行编排。</w:t>
      </w:r>
    </w:p>
    <w:p w:rsidR="00841773" w:rsidRDefault="00701211">
      <w:pPr>
        <w:spacing w:line="300" w:lineRule="exact"/>
        <w:ind w:firstLineChars="200" w:firstLine="360"/>
        <w:jc w:val="left"/>
        <w:rPr>
          <w:rFonts w:asciiTheme="minorEastAsia" w:eastAsiaTheme="minorEastAsia" w:hAnsiTheme="minorEastAsia" w:cstheme="minorEastAsia"/>
          <w:color w:val="000000" w:themeColor="text1"/>
          <w:sz w:val="18"/>
          <w:szCs w:val="18"/>
        </w:rPr>
      </w:pPr>
      <w:r>
        <w:rPr>
          <w:rFonts w:asciiTheme="minorEastAsia" w:eastAsiaTheme="minorEastAsia" w:hAnsiTheme="minorEastAsia" w:cstheme="minorEastAsia" w:hint="eastAsia"/>
          <w:color w:val="000000" w:themeColor="text1"/>
          <w:sz w:val="18"/>
          <w:szCs w:val="18"/>
        </w:rPr>
        <w:t>②为方便公共课教学统一安排，1-4学期的实践教学原则上安排在期末考试后进行。</w:t>
      </w: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701211">
      <w:pPr>
        <w:spacing w:line="300" w:lineRule="exact"/>
        <w:rPr>
          <w:rFonts w:ascii="Times New Roman" w:hAnsi="Times New Roman" w:cs="Times New Roman"/>
          <w:b/>
          <w:bCs/>
          <w:color w:val="000000" w:themeColor="text1"/>
        </w:rPr>
      </w:pPr>
      <w:r>
        <w:rPr>
          <w:rFonts w:ascii="Times New Roman" w:hAnsi="Times New Roman" w:cs="Times New Roman"/>
          <w:b/>
          <w:bCs/>
          <w:color w:val="000000" w:themeColor="text1"/>
        </w:rPr>
        <w:lastRenderedPageBreak/>
        <w:t>附表</w:t>
      </w:r>
      <w:r>
        <w:rPr>
          <w:rFonts w:ascii="Times New Roman" w:hAnsi="Times New Roman" w:cs="Times New Roman"/>
          <w:b/>
          <w:bCs/>
          <w:color w:val="000000" w:themeColor="text1"/>
        </w:rPr>
        <w:t>4</w:t>
      </w:r>
      <w:r>
        <w:rPr>
          <w:rFonts w:ascii="Times New Roman" w:hAnsi="Times New Roman" w:cs="Times New Roman"/>
          <w:b/>
          <w:bCs/>
          <w:color w:val="000000" w:themeColor="text1"/>
        </w:rPr>
        <w:t>：</w:t>
      </w:r>
    </w:p>
    <w:p w:rsidR="00841773" w:rsidRDefault="00701211">
      <w:pPr>
        <w:spacing w:line="400" w:lineRule="exact"/>
        <w:jc w:val="center"/>
        <w:rPr>
          <w:rFonts w:ascii="黑体" w:eastAsia="黑体" w:hAnsi="黑体" w:cs="黑体"/>
          <w:color w:val="000000" w:themeColor="text1"/>
          <w:sz w:val="32"/>
          <w:szCs w:val="32"/>
        </w:rPr>
      </w:pPr>
      <w:r>
        <w:rPr>
          <w:rFonts w:ascii="黑体" w:eastAsia="黑体" w:hAnsi="黑体" w:cs="黑体" w:hint="eastAsia"/>
          <w:color w:val="000000" w:themeColor="text1"/>
          <w:sz w:val="32"/>
          <w:szCs w:val="32"/>
        </w:rPr>
        <w:t>表4.1 课程设置与教学进程计划表（专升本）</w:t>
      </w:r>
    </w:p>
    <w:tbl>
      <w:tblPr>
        <w:tblW w:w="94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328"/>
        <w:gridCol w:w="429"/>
        <w:gridCol w:w="815"/>
        <w:gridCol w:w="2464"/>
        <w:gridCol w:w="284"/>
        <w:gridCol w:w="425"/>
        <w:gridCol w:w="425"/>
        <w:gridCol w:w="426"/>
        <w:gridCol w:w="286"/>
        <w:gridCol w:w="425"/>
        <w:gridCol w:w="284"/>
        <w:gridCol w:w="283"/>
        <w:gridCol w:w="284"/>
        <w:gridCol w:w="283"/>
        <w:gridCol w:w="190"/>
        <w:gridCol w:w="94"/>
        <w:gridCol w:w="283"/>
        <w:gridCol w:w="1461"/>
      </w:tblGrid>
      <w:tr w:rsidR="00841773">
        <w:trPr>
          <w:cantSplit/>
          <w:jc w:val="center"/>
        </w:trPr>
        <w:tc>
          <w:tcPr>
            <w:tcW w:w="757" w:type="dxa"/>
            <w:gridSpan w:val="2"/>
            <w:vMerge w:val="restart"/>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w:t>
            </w:r>
          </w:p>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类别</w:t>
            </w:r>
          </w:p>
        </w:tc>
        <w:tc>
          <w:tcPr>
            <w:tcW w:w="815" w:type="dxa"/>
            <w:vMerge w:val="restart"/>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课程编号</w:t>
            </w:r>
          </w:p>
        </w:tc>
        <w:tc>
          <w:tcPr>
            <w:tcW w:w="2464" w:type="dxa"/>
            <w:vMerge w:val="restart"/>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课程名称</w:t>
            </w:r>
          </w:p>
        </w:tc>
        <w:tc>
          <w:tcPr>
            <w:tcW w:w="284" w:type="dxa"/>
            <w:vMerge w:val="restart"/>
            <w:vAlign w:val="center"/>
          </w:tcPr>
          <w:p w:rsidR="00841773" w:rsidRDefault="00701211">
            <w:pPr>
              <w:pStyle w:val="aa"/>
              <w:pBdr>
                <w:bottom w:val="none" w:sz="0" w:space="0" w:color="auto"/>
              </w:pBdr>
              <w:tabs>
                <w:tab w:val="left" w:pos="420"/>
              </w:tabs>
              <w:snapToGrid/>
              <w:spacing w:line="300" w:lineRule="exact"/>
              <w:rPr>
                <w:rFonts w:ascii="黑体" w:eastAsia="黑体" w:hAnsi="黑体" w:cs="黑体"/>
                <w:color w:val="000000" w:themeColor="text1"/>
                <w:kern w:val="2"/>
              </w:rPr>
            </w:pPr>
            <w:r>
              <w:rPr>
                <w:rFonts w:ascii="黑体" w:eastAsia="黑体" w:hAnsi="黑体" w:cs="黑体" w:hint="eastAsia"/>
                <w:color w:val="000000" w:themeColor="text1"/>
                <w:kern w:val="2"/>
              </w:rPr>
              <w:t>学分</w:t>
            </w:r>
          </w:p>
        </w:tc>
        <w:tc>
          <w:tcPr>
            <w:tcW w:w="425" w:type="dxa"/>
            <w:vMerge w:val="restart"/>
            <w:vAlign w:val="center"/>
          </w:tcPr>
          <w:p w:rsidR="00841773" w:rsidRDefault="00701211">
            <w:pPr>
              <w:pStyle w:val="aa"/>
              <w:pBdr>
                <w:bottom w:val="none" w:sz="0" w:space="0" w:color="auto"/>
              </w:pBdr>
              <w:tabs>
                <w:tab w:val="left" w:pos="420"/>
              </w:tabs>
              <w:snapToGrid/>
              <w:spacing w:line="300" w:lineRule="exact"/>
              <w:rPr>
                <w:rFonts w:ascii="黑体" w:eastAsia="黑体" w:hAnsi="黑体" w:cs="黑体"/>
                <w:color w:val="000000" w:themeColor="text1"/>
                <w:kern w:val="2"/>
              </w:rPr>
            </w:pPr>
            <w:r>
              <w:rPr>
                <w:rFonts w:ascii="黑体" w:eastAsia="黑体" w:hAnsi="黑体" w:cs="黑体" w:hint="eastAsia"/>
                <w:color w:val="000000" w:themeColor="text1"/>
                <w:kern w:val="2"/>
              </w:rPr>
              <w:t>课内</w:t>
            </w:r>
          </w:p>
          <w:p w:rsidR="00841773" w:rsidRDefault="00701211">
            <w:pPr>
              <w:pStyle w:val="aa"/>
              <w:pBdr>
                <w:bottom w:val="none" w:sz="0" w:space="0" w:color="auto"/>
              </w:pBdr>
              <w:tabs>
                <w:tab w:val="left" w:pos="420"/>
              </w:tabs>
              <w:snapToGrid/>
              <w:spacing w:line="300" w:lineRule="exact"/>
              <w:rPr>
                <w:rFonts w:ascii="黑体" w:eastAsia="黑体" w:hAnsi="黑体" w:cs="黑体"/>
                <w:color w:val="000000" w:themeColor="text1"/>
                <w:kern w:val="2"/>
              </w:rPr>
            </w:pPr>
            <w:r>
              <w:rPr>
                <w:rFonts w:ascii="黑体" w:eastAsia="黑体" w:hAnsi="黑体" w:cs="黑体" w:hint="eastAsia"/>
                <w:color w:val="000000" w:themeColor="text1"/>
                <w:kern w:val="2"/>
              </w:rPr>
              <w:t>学时</w:t>
            </w:r>
          </w:p>
        </w:tc>
        <w:tc>
          <w:tcPr>
            <w:tcW w:w="851" w:type="dxa"/>
            <w:gridSpan w:val="2"/>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学时分配</w:t>
            </w:r>
          </w:p>
        </w:tc>
        <w:tc>
          <w:tcPr>
            <w:tcW w:w="2412" w:type="dxa"/>
            <w:gridSpan w:val="9"/>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各</w:t>
            </w:r>
            <w:proofErr w:type="gramStart"/>
            <w:r>
              <w:rPr>
                <w:rFonts w:ascii="黑体" w:eastAsia="黑体" w:hAnsi="黑体" w:cs="黑体" w:hint="eastAsia"/>
                <w:color w:val="000000" w:themeColor="text1"/>
                <w:sz w:val="18"/>
                <w:szCs w:val="18"/>
              </w:rPr>
              <w:t>学期周</w:t>
            </w:r>
            <w:proofErr w:type="gramEnd"/>
            <w:r>
              <w:rPr>
                <w:rFonts w:ascii="黑体" w:eastAsia="黑体" w:hAnsi="黑体" w:cs="黑体" w:hint="eastAsia"/>
                <w:color w:val="000000" w:themeColor="text1"/>
                <w:sz w:val="18"/>
                <w:szCs w:val="18"/>
              </w:rPr>
              <w:t>学时数</w:t>
            </w:r>
          </w:p>
        </w:tc>
        <w:tc>
          <w:tcPr>
            <w:tcW w:w="1461" w:type="dxa"/>
            <w:vMerge w:val="restart"/>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备</w:t>
            </w:r>
          </w:p>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注</w:t>
            </w:r>
          </w:p>
        </w:tc>
      </w:tr>
      <w:tr w:rsidR="00841773">
        <w:trPr>
          <w:cantSplit/>
          <w:trHeight w:val="245"/>
          <w:jc w:val="center"/>
        </w:trPr>
        <w:tc>
          <w:tcPr>
            <w:tcW w:w="757" w:type="dxa"/>
            <w:gridSpan w:val="2"/>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815"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2464"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284"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425"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425" w:type="dxa"/>
            <w:vMerge w:val="restart"/>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讲课</w:t>
            </w:r>
          </w:p>
        </w:tc>
        <w:tc>
          <w:tcPr>
            <w:tcW w:w="426" w:type="dxa"/>
            <w:vMerge w:val="restart"/>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w:t>
            </w:r>
          </w:p>
        </w:tc>
        <w:tc>
          <w:tcPr>
            <w:tcW w:w="286"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2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28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28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gridSpan w:val="2"/>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461"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r>
      <w:tr w:rsidR="00841773">
        <w:trPr>
          <w:cantSplit/>
          <w:trHeight w:val="285"/>
          <w:jc w:val="center"/>
        </w:trPr>
        <w:tc>
          <w:tcPr>
            <w:tcW w:w="757" w:type="dxa"/>
            <w:gridSpan w:val="2"/>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815"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2464"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284"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425"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425"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426"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286"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2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284" w:type="dxa"/>
            <w:vAlign w:val="center"/>
          </w:tcPr>
          <w:p w:rsidR="00841773" w:rsidRDefault="00701211">
            <w:pPr>
              <w:spacing w:line="300" w:lineRule="exact"/>
              <w:jc w:val="center"/>
              <w:rPr>
                <w:rFonts w:ascii="Times New Roman" w:hAnsi="Times New Roman" w:cs="Times New Roman"/>
                <w:color w:val="FF0000"/>
                <w:sz w:val="18"/>
                <w:szCs w:val="18"/>
              </w:rPr>
            </w:pPr>
            <w:r>
              <w:rPr>
                <w:rFonts w:ascii="Times New Roman" w:hAnsi="Times New Roman" w:cs="Times New Roman" w:hint="eastAsia"/>
                <w:color w:val="FF0000"/>
                <w:sz w:val="18"/>
                <w:szCs w:val="18"/>
              </w:rPr>
              <w:t>8</w:t>
            </w:r>
          </w:p>
        </w:tc>
        <w:tc>
          <w:tcPr>
            <w:tcW w:w="283" w:type="dxa"/>
            <w:vAlign w:val="center"/>
          </w:tcPr>
          <w:p w:rsidR="00841773" w:rsidRDefault="00701211">
            <w:pPr>
              <w:spacing w:line="300" w:lineRule="exact"/>
              <w:jc w:val="center"/>
              <w:rPr>
                <w:rFonts w:ascii="Times New Roman" w:hAnsi="Times New Roman" w:cs="Times New Roman"/>
                <w:color w:val="FF0000"/>
                <w:sz w:val="18"/>
                <w:szCs w:val="18"/>
              </w:rPr>
            </w:pPr>
            <w:r>
              <w:rPr>
                <w:rFonts w:ascii="Times New Roman" w:hAnsi="Times New Roman" w:cs="Times New Roman" w:hint="eastAsia"/>
                <w:color w:val="FF0000"/>
                <w:sz w:val="18"/>
                <w:szCs w:val="18"/>
              </w:rPr>
              <w:t>0</w:t>
            </w: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gridSpan w:val="2"/>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461"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r>
      <w:tr w:rsidR="00841773">
        <w:trPr>
          <w:cantSplit/>
          <w:trHeight w:val="680"/>
          <w:jc w:val="center"/>
        </w:trPr>
        <w:tc>
          <w:tcPr>
            <w:tcW w:w="328" w:type="dxa"/>
            <w:vMerge w:val="restart"/>
            <w:vAlign w:val="center"/>
          </w:tcPr>
          <w:p w:rsidR="00841773" w:rsidRDefault="00701211">
            <w:pPr>
              <w:widowControl/>
              <w:spacing w:line="300" w:lineRule="exact"/>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通识课</w:t>
            </w:r>
            <w:proofErr w:type="gramEnd"/>
          </w:p>
        </w:tc>
        <w:tc>
          <w:tcPr>
            <w:tcW w:w="429" w:type="dxa"/>
            <w:vMerge w:val="restart"/>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w:t>
            </w: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修</w:t>
            </w: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15" w:type="dxa"/>
            <w:vAlign w:val="center"/>
          </w:tcPr>
          <w:p w:rsidR="00841773" w:rsidRDefault="00701211">
            <w:pPr>
              <w:widowControl/>
              <w:spacing w:line="30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10110981</w:t>
            </w:r>
          </w:p>
        </w:tc>
        <w:tc>
          <w:tcPr>
            <w:tcW w:w="2464" w:type="dxa"/>
            <w:vAlign w:val="center"/>
          </w:tcPr>
          <w:p w:rsidR="00841773" w:rsidRDefault="00701211">
            <w:pPr>
              <w:widowControl/>
              <w:spacing w:line="30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中国传统文化概论</w:t>
            </w:r>
            <w:r>
              <w:rPr>
                <w:rFonts w:ascii="Times New Roman" w:hAnsi="Times New Roman" w:cs="Times New Roman"/>
                <w:color w:val="000000" w:themeColor="text1"/>
                <w:kern w:val="0"/>
                <w:sz w:val="18"/>
                <w:szCs w:val="18"/>
              </w:rPr>
              <w:t>Introduction to Chinese Traditional Culture</w:t>
            </w:r>
          </w:p>
        </w:tc>
        <w:tc>
          <w:tcPr>
            <w:tcW w:w="284"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26" w:type="dxa"/>
            <w:vAlign w:val="center"/>
          </w:tcPr>
          <w:p w:rsidR="00841773" w:rsidRDefault="00841773">
            <w:pPr>
              <w:spacing w:line="300" w:lineRule="exact"/>
              <w:jc w:val="center"/>
              <w:rPr>
                <w:rFonts w:ascii="Times New Roman" w:hAnsi="Times New Roman" w:cs="Times New Roman"/>
                <w:color w:val="000000" w:themeColor="text1"/>
                <w:kern w:val="0"/>
                <w:sz w:val="18"/>
                <w:szCs w:val="18"/>
              </w:rPr>
            </w:pPr>
          </w:p>
        </w:tc>
        <w:tc>
          <w:tcPr>
            <w:tcW w:w="286" w:type="dxa"/>
            <w:vAlign w:val="center"/>
          </w:tcPr>
          <w:p w:rsidR="00841773" w:rsidRDefault="00841773">
            <w:pPr>
              <w:spacing w:line="300" w:lineRule="exact"/>
              <w:jc w:val="center"/>
              <w:rPr>
                <w:rFonts w:ascii="Times New Roman" w:hAnsi="Times New Roman" w:cs="Times New Roman"/>
                <w:color w:val="000000" w:themeColor="text1"/>
                <w:kern w:val="0"/>
                <w:sz w:val="18"/>
                <w:szCs w:val="18"/>
              </w:rPr>
            </w:pPr>
          </w:p>
        </w:tc>
        <w:tc>
          <w:tcPr>
            <w:tcW w:w="425" w:type="dxa"/>
            <w:vAlign w:val="center"/>
          </w:tcPr>
          <w:p w:rsidR="00841773" w:rsidRDefault="00701211">
            <w:pPr>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gridSpan w:val="2"/>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1461" w:type="dxa"/>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r>
      <w:tr w:rsidR="00841773">
        <w:trPr>
          <w:cantSplit/>
          <w:trHeight w:val="680"/>
          <w:jc w:val="center"/>
        </w:trPr>
        <w:tc>
          <w:tcPr>
            <w:tcW w:w="328" w:type="dxa"/>
            <w:vMerge/>
            <w:vAlign w:val="center"/>
          </w:tcPr>
          <w:p w:rsidR="00841773" w:rsidRDefault="00841773">
            <w:pPr>
              <w:widowControl/>
              <w:spacing w:line="300" w:lineRule="exact"/>
              <w:jc w:val="center"/>
              <w:rPr>
                <w:rFonts w:ascii="Times New Roman" w:hAnsi="Times New Roman" w:cs="Times New Roman"/>
                <w:color w:val="000000" w:themeColor="text1"/>
                <w:sz w:val="18"/>
                <w:szCs w:val="18"/>
              </w:rPr>
            </w:pPr>
          </w:p>
        </w:tc>
        <w:tc>
          <w:tcPr>
            <w:tcW w:w="42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81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32110050</w:t>
            </w:r>
          </w:p>
        </w:tc>
        <w:tc>
          <w:tcPr>
            <w:tcW w:w="2464" w:type="dxa"/>
            <w:vAlign w:val="center"/>
          </w:tcPr>
          <w:p w:rsidR="00841773" w:rsidRDefault="00701211">
            <w:pPr>
              <w:widowControl/>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形势与政策</w:t>
            </w:r>
          </w:p>
          <w:p w:rsidR="00841773" w:rsidRDefault="00701211">
            <w:pPr>
              <w:widowControl/>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Current Situation and Policy</w:t>
            </w:r>
          </w:p>
        </w:tc>
        <w:tc>
          <w:tcPr>
            <w:tcW w:w="284"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26"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711" w:type="dxa"/>
            <w:gridSpan w:val="2"/>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1-2</w:t>
            </w:r>
            <w:r>
              <w:rPr>
                <w:rFonts w:ascii="Times New Roman" w:hAnsi="Times New Roman" w:cs="Times New Roman"/>
                <w:color w:val="000000" w:themeColor="text1"/>
                <w:kern w:val="0"/>
                <w:sz w:val="18"/>
                <w:szCs w:val="18"/>
              </w:rPr>
              <w:t>学期</w:t>
            </w: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gridSpan w:val="2"/>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461"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cantSplit/>
          <w:trHeight w:val="680"/>
          <w:jc w:val="center"/>
        </w:trPr>
        <w:tc>
          <w:tcPr>
            <w:tcW w:w="328" w:type="dxa"/>
            <w:vMerge/>
            <w:vAlign w:val="center"/>
          </w:tcPr>
          <w:p w:rsidR="00841773" w:rsidRDefault="00841773">
            <w:pPr>
              <w:widowControl/>
              <w:spacing w:line="300" w:lineRule="exact"/>
              <w:jc w:val="center"/>
              <w:rPr>
                <w:rFonts w:ascii="Times New Roman" w:hAnsi="Times New Roman" w:cs="Times New Roman"/>
                <w:color w:val="000000" w:themeColor="text1"/>
                <w:sz w:val="18"/>
                <w:szCs w:val="18"/>
              </w:rPr>
            </w:pPr>
          </w:p>
        </w:tc>
        <w:tc>
          <w:tcPr>
            <w:tcW w:w="429" w:type="dxa"/>
            <w:vMerge w:val="restart"/>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限</w:t>
            </w: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w:t>
            </w: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15" w:type="dxa"/>
            <w:vAlign w:val="center"/>
          </w:tcPr>
          <w:p w:rsidR="00841773" w:rsidRDefault="00701211">
            <w:pPr>
              <w:widowControl/>
              <w:spacing w:line="300" w:lineRule="exact"/>
              <w:jc w:val="center"/>
              <w:rPr>
                <w:rFonts w:ascii="Times New Roman" w:hAnsi="Times New Roman" w:cs="Times New Roman"/>
                <w:color w:val="FF0000"/>
                <w:kern w:val="0"/>
                <w:sz w:val="18"/>
                <w:szCs w:val="18"/>
              </w:rPr>
            </w:pPr>
            <w:r>
              <w:rPr>
                <w:rFonts w:ascii="Times New Roman" w:hAnsi="Times New Roman" w:cs="Times New Roman" w:hint="eastAsia"/>
                <w:color w:val="FF0000"/>
                <w:kern w:val="0"/>
                <w:sz w:val="18"/>
                <w:szCs w:val="18"/>
              </w:rPr>
              <w:t>58100040</w:t>
            </w:r>
          </w:p>
        </w:tc>
        <w:tc>
          <w:tcPr>
            <w:tcW w:w="2464" w:type="dxa"/>
            <w:vAlign w:val="center"/>
          </w:tcPr>
          <w:p w:rsidR="00841773" w:rsidRDefault="00701211">
            <w:pPr>
              <w:widowControl/>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大学生创新创业基础</w:t>
            </w:r>
          </w:p>
          <w:p w:rsidR="00841773" w:rsidRDefault="00701211">
            <w:pPr>
              <w:widowControl/>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College Students innovation and entrepreneurship Foundation</w:t>
            </w:r>
          </w:p>
        </w:tc>
        <w:tc>
          <w:tcPr>
            <w:tcW w:w="284"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24</w:t>
            </w:r>
          </w:p>
        </w:tc>
        <w:tc>
          <w:tcPr>
            <w:tcW w:w="426"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w:t>
            </w:r>
          </w:p>
        </w:tc>
        <w:tc>
          <w:tcPr>
            <w:tcW w:w="286"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425"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284" w:type="dxa"/>
            <w:vAlign w:val="center"/>
          </w:tcPr>
          <w:p w:rsidR="00841773" w:rsidRDefault="00701211">
            <w:pPr>
              <w:spacing w:line="300" w:lineRule="exact"/>
              <w:jc w:val="center"/>
              <w:rPr>
                <w:rFonts w:ascii="Times New Roman" w:hAnsi="Times New Roman" w:cs="Times New Roman"/>
                <w:color w:val="FF0000"/>
                <w:sz w:val="18"/>
                <w:szCs w:val="18"/>
              </w:rPr>
            </w:pPr>
            <w:r>
              <w:rPr>
                <w:rFonts w:ascii="Times New Roman" w:hAnsi="Times New Roman" w:cs="Times New Roman" w:hint="eastAsia"/>
                <w:color w:val="FF0000"/>
                <w:kern w:val="0"/>
                <w:sz w:val="18"/>
                <w:szCs w:val="18"/>
              </w:rPr>
              <w:t>4</w:t>
            </w: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gridSpan w:val="2"/>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461" w:type="dxa"/>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r>
      <w:tr w:rsidR="00841773">
        <w:trPr>
          <w:cantSplit/>
          <w:trHeight w:val="905"/>
          <w:jc w:val="center"/>
        </w:trPr>
        <w:tc>
          <w:tcPr>
            <w:tcW w:w="328" w:type="dxa"/>
            <w:vMerge/>
            <w:vAlign w:val="center"/>
          </w:tcPr>
          <w:p w:rsidR="00841773" w:rsidRDefault="00841773">
            <w:pPr>
              <w:widowControl/>
              <w:spacing w:line="300" w:lineRule="exact"/>
              <w:jc w:val="center"/>
              <w:rPr>
                <w:rFonts w:ascii="Times New Roman" w:hAnsi="Times New Roman" w:cs="Times New Roman"/>
                <w:color w:val="000000" w:themeColor="text1"/>
                <w:sz w:val="18"/>
                <w:szCs w:val="18"/>
              </w:rPr>
            </w:pPr>
          </w:p>
        </w:tc>
        <w:tc>
          <w:tcPr>
            <w:tcW w:w="42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81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06100361</w:t>
            </w:r>
          </w:p>
        </w:tc>
        <w:tc>
          <w:tcPr>
            <w:tcW w:w="2464" w:type="dxa"/>
            <w:vAlign w:val="center"/>
          </w:tcPr>
          <w:p w:rsidR="00841773" w:rsidRDefault="00701211">
            <w:pPr>
              <w:widowControl/>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大学英语</w:t>
            </w:r>
            <w:r>
              <w:rPr>
                <w:rFonts w:ascii="Times New Roman" w:hAnsi="Times New Roman" w:cs="Times New Roman"/>
                <w:color w:val="000000" w:themeColor="text1"/>
                <w:sz w:val="18"/>
                <w:szCs w:val="18"/>
              </w:rPr>
              <w:t>3</w:t>
            </w:r>
          </w:p>
        </w:tc>
        <w:tc>
          <w:tcPr>
            <w:tcW w:w="284"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25"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26"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286" w:type="dxa"/>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4</w:t>
            </w:r>
          </w:p>
        </w:tc>
        <w:tc>
          <w:tcPr>
            <w:tcW w:w="425" w:type="dxa"/>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4" w:type="dxa"/>
            <w:gridSpan w:val="2"/>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28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461" w:type="dxa"/>
            <w:vAlign w:val="center"/>
          </w:tcPr>
          <w:p w:rsidR="00841773" w:rsidRDefault="00701211">
            <w:pPr>
              <w:widowControl/>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须在原则意见表</w:t>
            </w:r>
            <w:r>
              <w:rPr>
                <w:rFonts w:ascii="Times New Roman" w:hAnsi="Times New Roman" w:cs="Times New Roman"/>
                <w:color w:val="000000" w:themeColor="text1"/>
                <w:sz w:val="18"/>
                <w:szCs w:val="18"/>
              </w:rPr>
              <w:t xml:space="preserve"> 5-2 </w:t>
            </w:r>
            <w:r>
              <w:rPr>
                <w:rFonts w:ascii="Times New Roman" w:hAnsi="Times New Roman" w:cs="Times New Roman"/>
                <w:color w:val="000000" w:themeColor="text1"/>
                <w:sz w:val="18"/>
                <w:szCs w:val="18"/>
              </w:rPr>
              <w:t>列出的大学英语选修课程中至少选修</w:t>
            </w:r>
            <w:r>
              <w:rPr>
                <w:rFonts w:ascii="Times New Roman" w:hAnsi="Times New Roman" w:cs="Times New Roman"/>
                <w:color w:val="000000" w:themeColor="text1"/>
                <w:sz w:val="18"/>
                <w:szCs w:val="18"/>
              </w:rPr>
              <w:t xml:space="preserve"> 4 </w:t>
            </w:r>
            <w:r>
              <w:rPr>
                <w:rFonts w:ascii="Times New Roman" w:hAnsi="Times New Roman" w:cs="Times New Roman"/>
                <w:color w:val="000000" w:themeColor="text1"/>
                <w:sz w:val="18"/>
                <w:szCs w:val="18"/>
              </w:rPr>
              <w:t>学分</w:t>
            </w:r>
          </w:p>
        </w:tc>
      </w:tr>
      <w:tr w:rsidR="00841773">
        <w:trPr>
          <w:cantSplit/>
          <w:trHeight w:val="408"/>
          <w:jc w:val="center"/>
        </w:trPr>
        <w:tc>
          <w:tcPr>
            <w:tcW w:w="328" w:type="dxa"/>
            <w:vMerge/>
            <w:vAlign w:val="center"/>
          </w:tcPr>
          <w:p w:rsidR="00841773" w:rsidRDefault="00841773">
            <w:pPr>
              <w:widowControl/>
              <w:spacing w:line="300" w:lineRule="exact"/>
              <w:jc w:val="center"/>
              <w:rPr>
                <w:rFonts w:ascii="Times New Roman" w:hAnsi="Times New Roman" w:cs="Times New Roman"/>
                <w:color w:val="000000" w:themeColor="text1"/>
                <w:sz w:val="18"/>
                <w:szCs w:val="18"/>
              </w:rPr>
            </w:pPr>
          </w:p>
        </w:tc>
        <w:tc>
          <w:tcPr>
            <w:tcW w:w="3708" w:type="dxa"/>
            <w:gridSpan w:val="3"/>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284"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9</w:t>
            </w:r>
          </w:p>
        </w:tc>
        <w:tc>
          <w:tcPr>
            <w:tcW w:w="425"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144</w:t>
            </w:r>
          </w:p>
        </w:tc>
        <w:tc>
          <w:tcPr>
            <w:tcW w:w="425"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136</w:t>
            </w:r>
          </w:p>
        </w:tc>
        <w:tc>
          <w:tcPr>
            <w:tcW w:w="426"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8</w:t>
            </w:r>
          </w:p>
        </w:tc>
        <w:tc>
          <w:tcPr>
            <w:tcW w:w="286"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4</w:t>
            </w:r>
          </w:p>
        </w:tc>
        <w:tc>
          <w:tcPr>
            <w:tcW w:w="425"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2</w:t>
            </w:r>
          </w:p>
        </w:tc>
        <w:tc>
          <w:tcPr>
            <w:tcW w:w="284" w:type="dxa"/>
            <w:vAlign w:val="center"/>
          </w:tcPr>
          <w:p w:rsidR="00841773" w:rsidRDefault="00701211">
            <w:pPr>
              <w:spacing w:line="300" w:lineRule="exact"/>
              <w:jc w:val="center"/>
              <w:rPr>
                <w:rFonts w:ascii="Times New Roman" w:hAnsi="Times New Roman" w:cs="Times New Roman"/>
                <w:b/>
                <w:bCs/>
                <w:color w:val="FF0000"/>
                <w:kern w:val="0"/>
                <w:sz w:val="18"/>
                <w:szCs w:val="18"/>
              </w:rPr>
            </w:pPr>
            <w:r>
              <w:rPr>
                <w:rFonts w:ascii="Times New Roman" w:hAnsi="Times New Roman" w:cs="Times New Roman"/>
                <w:b/>
                <w:bCs/>
                <w:color w:val="FF0000"/>
                <w:kern w:val="0"/>
                <w:sz w:val="18"/>
                <w:szCs w:val="18"/>
              </w:rPr>
              <w:t>2</w:t>
            </w:r>
          </w:p>
        </w:tc>
        <w:tc>
          <w:tcPr>
            <w:tcW w:w="283"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4"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284" w:type="dxa"/>
            <w:gridSpan w:val="2"/>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28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1461"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cantSplit/>
          <w:trHeight w:val="849"/>
          <w:jc w:val="center"/>
        </w:trPr>
        <w:tc>
          <w:tcPr>
            <w:tcW w:w="328" w:type="dxa"/>
            <w:vMerge/>
            <w:vAlign w:val="center"/>
          </w:tcPr>
          <w:p w:rsidR="00841773" w:rsidRDefault="00841773">
            <w:pPr>
              <w:widowControl/>
              <w:spacing w:line="300" w:lineRule="exact"/>
              <w:jc w:val="center"/>
              <w:rPr>
                <w:rFonts w:ascii="Times New Roman" w:hAnsi="Times New Roman" w:cs="Times New Roman"/>
                <w:color w:val="000000" w:themeColor="text1"/>
                <w:sz w:val="18"/>
                <w:szCs w:val="18"/>
              </w:rPr>
            </w:pPr>
          </w:p>
        </w:tc>
        <w:tc>
          <w:tcPr>
            <w:tcW w:w="429"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任</w:t>
            </w: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w:t>
            </w: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712" w:type="dxa"/>
            <w:gridSpan w:val="16"/>
            <w:vAlign w:val="center"/>
          </w:tcPr>
          <w:p w:rsidR="00841773" w:rsidRDefault="00701211">
            <w:pPr>
              <w:spacing w:line="300" w:lineRule="exact"/>
              <w:ind w:firstLineChars="150" w:firstLine="270"/>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须修满</w:t>
            </w:r>
            <w:r>
              <w:rPr>
                <w:rFonts w:ascii="Times New Roman" w:hAnsi="Times New Roman" w:cs="Times New Roman"/>
                <w:color w:val="000000" w:themeColor="text1"/>
                <w:sz w:val="18"/>
                <w:szCs w:val="18"/>
              </w:rPr>
              <w:t>4</w:t>
            </w:r>
            <w:r>
              <w:rPr>
                <w:rFonts w:ascii="Times New Roman" w:hAnsi="Times New Roman" w:cs="Times New Roman"/>
                <w:color w:val="000000" w:themeColor="text1"/>
                <w:sz w:val="18"/>
                <w:szCs w:val="18"/>
              </w:rPr>
              <w:t>学分。文经管艺类专业在</w:t>
            </w:r>
            <w:r>
              <w:rPr>
                <w:rFonts w:ascii="Times New Roman" w:hAnsi="Times New Roman" w:cs="Times New Roman"/>
                <w:color w:val="000000" w:themeColor="text1"/>
                <w:sz w:val="18"/>
                <w:szCs w:val="18"/>
              </w:rPr>
              <w:t>A</w:t>
            </w: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C</w:t>
            </w: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D</w:t>
            </w:r>
            <w:r>
              <w:rPr>
                <w:rFonts w:ascii="Times New Roman" w:hAnsi="Times New Roman" w:cs="Times New Roman"/>
                <w:color w:val="000000" w:themeColor="text1"/>
                <w:sz w:val="18"/>
                <w:szCs w:val="18"/>
              </w:rPr>
              <w:t>类课程中至少选学</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学分。</w:t>
            </w:r>
          </w:p>
        </w:tc>
      </w:tr>
      <w:tr w:rsidR="00841773">
        <w:trPr>
          <w:cantSplit/>
          <w:trHeight w:val="394"/>
          <w:jc w:val="center"/>
        </w:trPr>
        <w:tc>
          <w:tcPr>
            <w:tcW w:w="328" w:type="dxa"/>
            <w:vMerge/>
            <w:vAlign w:val="center"/>
          </w:tcPr>
          <w:p w:rsidR="00841773" w:rsidRDefault="00841773">
            <w:pPr>
              <w:widowControl/>
              <w:spacing w:line="300" w:lineRule="exact"/>
              <w:jc w:val="left"/>
              <w:rPr>
                <w:rFonts w:ascii="Times New Roman" w:hAnsi="Times New Roman" w:cs="Times New Roman"/>
                <w:color w:val="000000" w:themeColor="text1"/>
                <w:sz w:val="18"/>
                <w:szCs w:val="18"/>
              </w:rPr>
            </w:pPr>
          </w:p>
        </w:tc>
        <w:tc>
          <w:tcPr>
            <w:tcW w:w="3708" w:type="dxa"/>
            <w:gridSpan w:val="3"/>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284"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4</w:t>
            </w:r>
          </w:p>
        </w:tc>
        <w:tc>
          <w:tcPr>
            <w:tcW w:w="425"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64</w:t>
            </w:r>
          </w:p>
        </w:tc>
        <w:tc>
          <w:tcPr>
            <w:tcW w:w="425"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64</w:t>
            </w:r>
          </w:p>
        </w:tc>
        <w:tc>
          <w:tcPr>
            <w:tcW w:w="426"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6"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425"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4"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3"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4" w:type="dxa"/>
            <w:vAlign w:val="center"/>
          </w:tcPr>
          <w:p w:rsidR="00841773" w:rsidRDefault="00701211">
            <w:pPr>
              <w:spacing w:line="30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28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190"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377" w:type="dxa"/>
            <w:gridSpan w:val="2"/>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1461"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bl>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rPr>
          <w:rFonts w:ascii="Times New Roman" w:hAnsi="Times New Roman" w:cs="Times New Roman"/>
          <w:b/>
          <w:bCs/>
          <w:color w:val="000000" w:themeColor="text1"/>
          <w:sz w:val="24"/>
          <w:szCs w:val="24"/>
        </w:rPr>
      </w:pPr>
    </w:p>
    <w:p w:rsidR="00841773" w:rsidRDefault="00841773">
      <w:pPr>
        <w:spacing w:line="540" w:lineRule="exact"/>
        <w:rPr>
          <w:rFonts w:ascii="Times New Roman" w:hAnsi="Times New Roman" w:cs="Times New Roman"/>
          <w:b/>
          <w:bCs/>
          <w:color w:val="000000" w:themeColor="text1"/>
          <w:sz w:val="24"/>
          <w:szCs w:val="24"/>
        </w:rPr>
      </w:pPr>
    </w:p>
    <w:tbl>
      <w:tblPr>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244"/>
        <w:gridCol w:w="300"/>
        <w:gridCol w:w="863"/>
        <w:gridCol w:w="1897"/>
        <w:gridCol w:w="450"/>
        <w:gridCol w:w="419"/>
        <w:gridCol w:w="403"/>
        <w:gridCol w:w="403"/>
        <w:gridCol w:w="440"/>
        <w:gridCol w:w="438"/>
        <w:gridCol w:w="438"/>
        <w:gridCol w:w="438"/>
        <w:gridCol w:w="438"/>
        <w:gridCol w:w="438"/>
        <w:gridCol w:w="437"/>
        <w:gridCol w:w="435"/>
        <w:gridCol w:w="980"/>
      </w:tblGrid>
      <w:tr w:rsidR="00841773">
        <w:trPr>
          <w:cantSplit/>
          <w:tblHeader/>
          <w:jc w:val="center"/>
        </w:trPr>
        <w:tc>
          <w:tcPr>
            <w:tcW w:w="544" w:type="dxa"/>
            <w:gridSpan w:val="2"/>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lastRenderedPageBreak/>
              <w:t>课程</w:t>
            </w:r>
          </w:p>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类别</w:t>
            </w:r>
          </w:p>
        </w:tc>
        <w:tc>
          <w:tcPr>
            <w:tcW w:w="863"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课程编号</w:t>
            </w:r>
          </w:p>
        </w:tc>
        <w:tc>
          <w:tcPr>
            <w:tcW w:w="1897"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课程名称</w:t>
            </w:r>
          </w:p>
        </w:tc>
        <w:tc>
          <w:tcPr>
            <w:tcW w:w="450"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学分</w:t>
            </w:r>
          </w:p>
        </w:tc>
        <w:tc>
          <w:tcPr>
            <w:tcW w:w="419"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课内</w:t>
            </w:r>
          </w:p>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w:t>
            </w:r>
          </w:p>
        </w:tc>
        <w:tc>
          <w:tcPr>
            <w:tcW w:w="806" w:type="dxa"/>
            <w:gridSpan w:val="2"/>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学时分配</w:t>
            </w:r>
          </w:p>
        </w:tc>
        <w:tc>
          <w:tcPr>
            <w:tcW w:w="3502" w:type="dxa"/>
            <w:gridSpan w:val="8"/>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各</w:t>
            </w:r>
            <w:proofErr w:type="gramStart"/>
            <w:r>
              <w:rPr>
                <w:rFonts w:ascii="黑体" w:eastAsia="黑体" w:hAnsi="黑体" w:cs="黑体" w:hint="eastAsia"/>
                <w:color w:val="000000" w:themeColor="text1"/>
                <w:sz w:val="18"/>
                <w:szCs w:val="18"/>
              </w:rPr>
              <w:t>学期周</w:t>
            </w:r>
            <w:proofErr w:type="gramEnd"/>
            <w:r>
              <w:rPr>
                <w:rFonts w:ascii="黑体" w:eastAsia="黑体" w:hAnsi="黑体" w:cs="黑体" w:hint="eastAsia"/>
                <w:color w:val="000000" w:themeColor="text1"/>
                <w:sz w:val="18"/>
                <w:szCs w:val="18"/>
              </w:rPr>
              <w:t>学时数</w:t>
            </w:r>
          </w:p>
        </w:tc>
        <w:tc>
          <w:tcPr>
            <w:tcW w:w="980"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备</w:t>
            </w:r>
          </w:p>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注</w:t>
            </w:r>
          </w:p>
        </w:tc>
      </w:tr>
      <w:tr w:rsidR="00841773">
        <w:trPr>
          <w:cantSplit/>
          <w:trHeight w:val="120"/>
          <w:tblHeader/>
          <w:jc w:val="center"/>
        </w:trPr>
        <w:tc>
          <w:tcPr>
            <w:tcW w:w="544"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1897"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50"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19"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03"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讲课</w:t>
            </w:r>
          </w:p>
        </w:tc>
        <w:tc>
          <w:tcPr>
            <w:tcW w:w="403" w:type="dxa"/>
            <w:vMerge w:val="restart"/>
            <w:vAlign w:val="center"/>
          </w:tcPr>
          <w:p w:rsidR="00841773" w:rsidRDefault="00701211">
            <w:pPr>
              <w:spacing w:line="22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w:t>
            </w: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285"/>
          <w:tblHeader/>
          <w:jc w:val="center"/>
        </w:trPr>
        <w:tc>
          <w:tcPr>
            <w:tcW w:w="544" w:type="dxa"/>
            <w:gridSpan w:val="2"/>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1897"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50"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19" w:type="dxa"/>
            <w:vMerge/>
          </w:tcPr>
          <w:p w:rsidR="00841773" w:rsidRDefault="00841773">
            <w:pPr>
              <w:spacing w:line="220" w:lineRule="exact"/>
              <w:jc w:val="center"/>
              <w:rPr>
                <w:rFonts w:ascii="Times New Roman" w:hAnsi="Times New Roman" w:cs="Times New Roman"/>
                <w:color w:val="000000" w:themeColor="text1"/>
                <w:sz w:val="18"/>
                <w:szCs w:val="18"/>
              </w:rPr>
            </w:pPr>
          </w:p>
        </w:tc>
        <w:tc>
          <w:tcPr>
            <w:tcW w:w="403"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03"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38" w:type="dxa"/>
            <w:vAlign w:val="center"/>
          </w:tcPr>
          <w:p w:rsidR="00841773" w:rsidRDefault="00701211">
            <w:pPr>
              <w:spacing w:line="220" w:lineRule="exact"/>
              <w:jc w:val="center"/>
              <w:rPr>
                <w:rFonts w:ascii="Times New Roman" w:hAnsi="Times New Roman" w:cs="Times New Roman"/>
                <w:color w:val="FF0000"/>
                <w:sz w:val="18"/>
                <w:szCs w:val="18"/>
              </w:rPr>
            </w:pPr>
            <w:r>
              <w:rPr>
                <w:rFonts w:ascii="Times New Roman" w:hAnsi="Times New Roman" w:cs="Times New Roman" w:hint="eastAsia"/>
                <w:color w:val="FF0000"/>
                <w:sz w:val="18"/>
                <w:szCs w:val="18"/>
              </w:rPr>
              <w:t>8</w:t>
            </w:r>
          </w:p>
        </w:tc>
        <w:tc>
          <w:tcPr>
            <w:tcW w:w="438" w:type="dxa"/>
            <w:vAlign w:val="center"/>
          </w:tcPr>
          <w:p w:rsidR="00841773" w:rsidRDefault="00701211">
            <w:pPr>
              <w:spacing w:line="220" w:lineRule="exact"/>
              <w:jc w:val="center"/>
              <w:rPr>
                <w:rFonts w:ascii="Times New Roman" w:hAnsi="Times New Roman" w:cs="Times New Roman"/>
                <w:color w:val="FF0000"/>
                <w:sz w:val="18"/>
                <w:szCs w:val="18"/>
              </w:rPr>
            </w:pPr>
            <w:r>
              <w:rPr>
                <w:rFonts w:ascii="Times New Roman" w:hAnsi="Times New Roman" w:cs="Times New Roman" w:hint="eastAsia"/>
                <w:color w:val="FF0000"/>
                <w:sz w:val="18"/>
                <w:szCs w:val="18"/>
              </w:rPr>
              <w:t>0</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restart"/>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学科基础课程</w:t>
            </w:r>
          </w:p>
        </w:tc>
        <w:tc>
          <w:tcPr>
            <w:tcW w:w="30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修</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63"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10160750</w:t>
            </w:r>
          </w:p>
        </w:tc>
        <w:tc>
          <w:tcPr>
            <w:tcW w:w="1897" w:type="dxa"/>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视觉传达设计专业导论</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Visual Communication</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Design Introduction</w:t>
            </w:r>
          </w:p>
        </w:tc>
        <w:tc>
          <w:tcPr>
            <w:tcW w:w="450"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419"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841773">
            <w:pPr>
              <w:spacing w:line="220" w:lineRule="exact"/>
              <w:jc w:val="center"/>
              <w:rPr>
                <w:rFonts w:ascii="Times New Roman" w:hAnsi="Times New Roman" w:cs="Times New Roman"/>
                <w:color w:val="000000" w:themeColor="text1"/>
                <w:kern w:val="0"/>
                <w:sz w:val="18"/>
                <w:szCs w:val="18"/>
              </w:rPr>
            </w:pPr>
          </w:p>
        </w:tc>
        <w:tc>
          <w:tcPr>
            <w:tcW w:w="440"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10160880</w:t>
            </w:r>
          </w:p>
        </w:tc>
        <w:tc>
          <w:tcPr>
            <w:tcW w:w="1897" w:type="dxa"/>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影视后期处理</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The Film Post Production</w:t>
            </w:r>
          </w:p>
        </w:tc>
        <w:tc>
          <w:tcPr>
            <w:tcW w:w="450"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419"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96</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p>
        </w:tc>
        <w:tc>
          <w:tcPr>
            <w:tcW w:w="438"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10160690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设计心理学</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The Design of Everyday Things</w:t>
            </w:r>
          </w:p>
        </w:tc>
        <w:tc>
          <w:tcPr>
            <w:tcW w:w="450"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r>
              <w:rPr>
                <w:rFonts w:ascii="Times New Roman" w:hAnsi="Times New Roman" w:cs="Times New Roman"/>
                <w:color w:val="000000" w:themeColor="text1"/>
                <w:sz w:val="18"/>
                <w:szCs w:val="18"/>
              </w:rPr>
              <w:t>周</w:t>
            </w: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10160950</w:t>
            </w:r>
          </w:p>
        </w:tc>
        <w:tc>
          <w:tcPr>
            <w:tcW w:w="1897" w:type="dxa"/>
          </w:tcPr>
          <w:p w:rsidR="00841773" w:rsidRDefault="00701211">
            <w:pPr>
              <w:autoSpaceDE w:val="0"/>
              <w:autoSpaceDN w:val="0"/>
              <w:adjustRightInd w:val="0"/>
              <w:spacing w:line="22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综合造型基础</w:t>
            </w:r>
          </w:p>
          <w:p w:rsidR="00841773" w:rsidRDefault="00701211">
            <w:pPr>
              <w:autoSpaceDE w:val="0"/>
              <w:autoSpaceDN w:val="0"/>
              <w:adjustRightInd w:val="0"/>
              <w:spacing w:line="22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Design Basic</w:t>
            </w:r>
          </w:p>
        </w:tc>
        <w:tc>
          <w:tcPr>
            <w:tcW w:w="450"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419"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96</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60" w:type="dxa"/>
            <w:gridSpan w:val="3"/>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50"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15</w:t>
            </w:r>
          </w:p>
        </w:tc>
        <w:tc>
          <w:tcPr>
            <w:tcW w:w="419"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240</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112</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128</w:t>
            </w:r>
          </w:p>
        </w:tc>
        <w:tc>
          <w:tcPr>
            <w:tcW w:w="440"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7</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6</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4</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选修课</w:t>
            </w: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10160760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手绘效果图</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Hand Drawn Renderings</w:t>
            </w:r>
          </w:p>
        </w:tc>
        <w:tc>
          <w:tcPr>
            <w:tcW w:w="45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3</w:t>
            </w:r>
          </w:p>
        </w:tc>
        <w:tc>
          <w:tcPr>
            <w:tcW w:w="419"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16</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3</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任选学分</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 5 </w:t>
            </w:r>
            <w:r>
              <w:rPr>
                <w:rFonts w:ascii="Times New Roman" w:hAnsi="Times New Roman" w:cs="Times New Roman"/>
                <w:color w:val="000000" w:themeColor="text1"/>
                <w:sz w:val="18"/>
                <w:szCs w:val="18"/>
              </w:rPr>
              <w:t>学分</w:t>
            </w: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10160700</w:t>
            </w:r>
          </w:p>
        </w:tc>
        <w:tc>
          <w:tcPr>
            <w:tcW w:w="1897"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摄影基础</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Basics of Photography</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16</w:t>
            </w: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10160540</w:t>
            </w:r>
          </w:p>
        </w:tc>
        <w:tc>
          <w:tcPr>
            <w:tcW w:w="1897" w:type="dxa"/>
            <w:vAlign w:val="center"/>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广告学</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Advertising</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widowControl/>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10170730</w:t>
            </w:r>
          </w:p>
        </w:tc>
        <w:tc>
          <w:tcPr>
            <w:tcW w:w="1897"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分镜与故事板设计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Storyboard and Story Board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122"/>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widowControl/>
              <w:spacing w:line="220" w:lineRule="exact"/>
              <w:rPr>
                <w:rFonts w:ascii="Times New Roman" w:hAnsi="Times New Roman" w:cs="Times New Roman"/>
                <w:color w:val="FF0000"/>
                <w:kern w:val="0"/>
                <w:sz w:val="18"/>
                <w:szCs w:val="18"/>
              </w:rPr>
            </w:pPr>
            <w:r>
              <w:rPr>
                <w:rFonts w:ascii="Times New Roman" w:hAnsi="Times New Roman" w:cs="Times New Roman"/>
                <w:color w:val="FF0000"/>
                <w:kern w:val="0"/>
                <w:sz w:val="18"/>
                <w:szCs w:val="18"/>
              </w:rPr>
              <w:t>1017</w:t>
            </w:r>
            <w:r>
              <w:rPr>
                <w:rFonts w:ascii="Times New Roman" w:hAnsi="Times New Roman" w:cs="Times New Roman" w:hint="eastAsia"/>
                <w:color w:val="FF0000"/>
                <w:kern w:val="0"/>
                <w:sz w:val="18"/>
                <w:szCs w:val="18"/>
              </w:rPr>
              <w:t>5211</w:t>
            </w:r>
          </w:p>
        </w:tc>
        <w:tc>
          <w:tcPr>
            <w:tcW w:w="1897"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教育测量与评价</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Educational evaluation and  measurement</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rPr>
                <w:rFonts w:ascii="Times New Roman" w:hAnsi="Times New Roman" w:cs="Times New Roman"/>
                <w:color w:val="000000" w:themeColor="text1"/>
                <w:kern w:val="0"/>
                <w:sz w:val="18"/>
                <w:szCs w:val="18"/>
              </w:rPr>
            </w:pPr>
          </w:p>
        </w:tc>
        <w:tc>
          <w:tcPr>
            <w:tcW w:w="440" w:type="dxa"/>
            <w:vAlign w:val="center"/>
          </w:tcPr>
          <w:p w:rsidR="00841773" w:rsidRDefault="00841773">
            <w:pPr>
              <w:spacing w:line="220" w:lineRule="exact"/>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rPr>
                <w:rFonts w:ascii="Times New Roman" w:hAnsi="Times New Roman" w:cs="Times New Roman"/>
                <w:color w:val="000000" w:themeColor="text1"/>
                <w:kern w:val="0"/>
                <w:sz w:val="18"/>
                <w:szCs w:val="18"/>
              </w:rPr>
            </w:pPr>
          </w:p>
        </w:tc>
        <w:tc>
          <w:tcPr>
            <w:tcW w:w="438" w:type="dxa"/>
            <w:vAlign w:val="center"/>
          </w:tcPr>
          <w:p w:rsidR="00841773" w:rsidRDefault="00672F82" w:rsidP="00672F82">
            <w:pPr>
              <w:spacing w:line="220" w:lineRule="exact"/>
              <w:jc w:val="center"/>
              <w:rPr>
                <w:rFonts w:ascii="Times New Roman" w:hAnsi="Times New Roman" w:cs="Times New Roman"/>
                <w:color w:val="000000" w:themeColor="text1"/>
                <w:kern w:val="0"/>
                <w:sz w:val="18"/>
                <w:szCs w:val="18"/>
              </w:rPr>
            </w:pPr>
            <w:r w:rsidRPr="00672F82">
              <w:rPr>
                <w:rFonts w:ascii="Times New Roman" w:hAnsi="Times New Roman" w:cs="Times New Roman"/>
                <w:color w:val="000000" w:themeColor="text1"/>
                <w:kern w:val="0"/>
                <w:sz w:val="18"/>
                <w:szCs w:val="18"/>
                <w:highlight w:val="yellow"/>
              </w:rPr>
              <w:t>2</w:t>
            </w:r>
          </w:p>
        </w:tc>
        <w:tc>
          <w:tcPr>
            <w:tcW w:w="438" w:type="dxa"/>
            <w:vAlign w:val="center"/>
          </w:tcPr>
          <w:p w:rsidR="00841773" w:rsidRDefault="00841773">
            <w:pPr>
              <w:spacing w:line="220" w:lineRule="exact"/>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7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widowControl/>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10161190</w:t>
            </w:r>
          </w:p>
        </w:tc>
        <w:tc>
          <w:tcPr>
            <w:tcW w:w="1897" w:type="dxa"/>
            <w:vAlign w:val="center"/>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中外美术欣赏</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Chinese and Foreign Art Appreciation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440" w:type="dxa"/>
            <w:vAlign w:val="center"/>
          </w:tcPr>
          <w:p w:rsidR="00841773" w:rsidRDefault="00841773">
            <w:pPr>
              <w:spacing w:line="220" w:lineRule="exact"/>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sz w:val="18"/>
                <w:szCs w:val="18"/>
              </w:rPr>
              <w:t>4×8</w:t>
            </w:r>
          </w:p>
        </w:tc>
        <w:tc>
          <w:tcPr>
            <w:tcW w:w="438"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60" w:type="dxa"/>
            <w:gridSpan w:val="3"/>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50"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5</w:t>
            </w:r>
          </w:p>
        </w:tc>
        <w:tc>
          <w:tcPr>
            <w:tcW w:w="419"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80</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64</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16</w:t>
            </w:r>
          </w:p>
        </w:tc>
        <w:tc>
          <w:tcPr>
            <w:tcW w:w="440"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5</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4</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284"/>
          <w:jc w:val="center"/>
        </w:trPr>
        <w:tc>
          <w:tcPr>
            <w:tcW w:w="244" w:type="dxa"/>
            <w:vMerge w:val="restart"/>
            <w:vAlign w:val="center"/>
          </w:tcPr>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业</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程</w:t>
            </w: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841773">
            <w:pPr>
              <w:spacing w:line="220" w:lineRule="exact"/>
              <w:jc w:val="center"/>
              <w:rPr>
                <w:rFonts w:ascii="Times New Roman" w:hAnsi="Times New Roman" w:cs="Times New Roman"/>
                <w:color w:val="000000" w:themeColor="text1"/>
                <w:sz w:val="18"/>
                <w:szCs w:val="18"/>
              </w:rPr>
            </w:pP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业</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程</w:t>
            </w:r>
          </w:p>
        </w:tc>
        <w:tc>
          <w:tcPr>
            <w:tcW w:w="30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lastRenderedPageBreak/>
              <w:t>专业核心必修课</w:t>
            </w: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10171040</w:t>
            </w:r>
          </w:p>
        </w:tc>
        <w:tc>
          <w:tcPr>
            <w:tcW w:w="1897" w:type="dxa"/>
          </w:tcPr>
          <w:p w:rsidR="00841773" w:rsidRDefault="00841773">
            <w:pPr>
              <w:spacing w:line="220" w:lineRule="exact"/>
              <w:rPr>
                <w:rFonts w:ascii="Times New Roman" w:hAnsi="Times New Roman" w:cs="Times New Roman"/>
                <w:color w:val="000000" w:themeColor="text1"/>
                <w:sz w:val="18"/>
                <w:szCs w:val="18"/>
              </w:rPr>
            </w:pPr>
          </w:p>
          <w:p w:rsidR="00841773" w:rsidRDefault="00841773">
            <w:pPr>
              <w:spacing w:line="220" w:lineRule="exact"/>
              <w:rPr>
                <w:rFonts w:ascii="Times New Roman" w:hAnsi="Times New Roman" w:cs="Times New Roman"/>
                <w:color w:val="000000" w:themeColor="text1"/>
                <w:sz w:val="18"/>
                <w:szCs w:val="18"/>
              </w:rPr>
            </w:pPr>
          </w:p>
          <w:p w:rsidR="00841773" w:rsidRDefault="00701211">
            <w:pPr>
              <w:spacing w:line="22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影视剪辑学</w:t>
            </w:r>
          </w:p>
          <w:p w:rsidR="00841773" w:rsidRDefault="00701211">
            <w:pPr>
              <w:spacing w:line="220" w:lineRule="exac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Viedeo</w:t>
            </w:r>
            <w:proofErr w:type="spellEnd"/>
            <w:r>
              <w:rPr>
                <w:rFonts w:ascii="Times New Roman" w:hAnsi="Times New Roman" w:cs="Times New Roman"/>
                <w:color w:val="000000" w:themeColor="text1"/>
                <w:sz w:val="18"/>
                <w:szCs w:val="18"/>
              </w:rPr>
              <w:t xml:space="preserve"> Clips to Learn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60" w:type="dxa"/>
            <w:gridSpan w:val="3"/>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50"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440"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2</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O</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w:t>
            </w:r>
          </w:p>
        </w:tc>
        <w:tc>
          <w:tcPr>
            <w:tcW w:w="437"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w:t>
            </w:r>
          </w:p>
        </w:tc>
        <w:tc>
          <w:tcPr>
            <w:tcW w:w="435"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w:t>
            </w: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7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专业方向选</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修</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10171110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字体与版式设计</w:t>
            </w:r>
            <w:r>
              <w:rPr>
                <w:rFonts w:ascii="Times New Roman" w:hAnsi="Times New Roman" w:cs="Times New Roman"/>
                <w:color w:val="000000" w:themeColor="text1"/>
                <w:kern w:val="0"/>
                <w:sz w:val="18"/>
                <w:szCs w:val="18"/>
              </w:rPr>
              <w:t>Font and Layout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模块</w:t>
            </w:r>
            <w:proofErr w:type="gramStart"/>
            <w:r>
              <w:rPr>
                <w:rFonts w:ascii="Times New Roman" w:hAnsi="Times New Roman" w:cs="Times New Roman"/>
                <w:color w:val="000000" w:themeColor="text1"/>
                <w:sz w:val="18"/>
                <w:szCs w:val="18"/>
              </w:rPr>
              <w:t>一</w:t>
            </w:r>
            <w:proofErr w:type="gramEnd"/>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10170890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书籍装帧设计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Book Binding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10171010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信息图设计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Illustration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10160440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标志与</w:t>
            </w:r>
            <w:r>
              <w:rPr>
                <w:rFonts w:ascii="Times New Roman" w:hAnsi="Times New Roman" w:cs="Times New Roman"/>
                <w:color w:val="000000" w:themeColor="text1"/>
                <w:kern w:val="0"/>
                <w:sz w:val="18"/>
                <w:szCs w:val="18"/>
              </w:rPr>
              <w:t xml:space="preserve">VI </w:t>
            </w:r>
            <w:r>
              <w:rPr>
                <w:rFonts w:ascii="Times New Roman" w:hAnsi="Times New Roman" w:cs="Times New Roman"/>
                <w:color w:val="000000" w:themeColor="text1"/>
                <w:kern w:val="0"/>
                <w:sz w:val="18"/>
                <w:szCs w:val="18"/>
              </w:rPr>
              <w:t>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Logo and VI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10170660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插画设计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Illustration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9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10171030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影视广告</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Television Advertising</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模块二</w:t>
            </w:r>
          </w:p>
        </w:tc>
      </w:tr>
      <w:tr w:rsidR="00841773">
        <w:trPr>
          <w:cantSplit/>
          <w:trHeight w:val="98"/>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10170850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三维模型设计与渲染</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Design and Rendering 3D Model</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10170710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定格动画创作</w:t>
            </w:r>
            <w:r>
              <w:rPr>
                <w:rFonts w:ascii="Times New Roman" w:hAnsi="Times New Roman" w:cs="Times New Roman"/>
                <w:color w:val="000000" w:themeColor="text1"/>
                <w:kern w:val="0"/>
                <w:sz w:val="18"/>
                <w:szCs w:val="18"/>
              </w:rPr>
              <w:t>Stop Motion Animation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28</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10171130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三维展示设计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3D Display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10170720</w:t>
            </w:r>
          </w:p>
        </w:tc>
        <w:tc>
          <w:tcPr>
            <w:tcW w:w="1897" w:type="dxa"/>
          </w:tcPr>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动态视觉传达设计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Dynamic Visual</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Communication </w:t>
            </w:r>
            <w:proofErr w:type="spellStart"/>
            <w:r>
              <w:rPr>
                <w:rFonts w:ascii="Times New Roman" w:hAnsi="Times New Roman" w:cs="Times New Roman"/>
                <w:color w:val="000000" w:themeColor="text1"/>
                <w:kern w:val="0"/>
                <w:sz w:val="18"/>
                <w:szCs w:val="18"/>
              </w:rPr>
              <w:t>Desig</w:t>
            </w:r>
            <w:proofErr w:type="spellEnd"/>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2760" w:type="dxa"/>
            <w:gridSpan w:val="2"/>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450"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16</w:t>
            </w:r>
          </w:p>
        </w:tc>
        <w:tc>
          <w:tcPr>
            <w:tcW w:w="419"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256</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100</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156</w:t>
            </w:r>
          </w:p>
        </w:tc>
        <w:tc>
          <w:tcPr>
            <w:tcW w:w="440"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9</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14</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专业复合选修</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w:t>
            </w:r>
          </w:p>
        </w:tc>
        <w:tc>
          <w:tcPr>
            <w:tcW w:w="863" w:type="dxa"/>
            <w:vAlign w:val="center"/>
          </w:tcPr>
          <w:p w:rsidR="00841773" w:rsidRDefault="00701211">
            <w:pPr>
              <w:autoSpaceDE w:val="0"/>
              <w:autoSpaceDN w:val="0"/>
              <w:adjustRightInd w:val="0"/>
              <w:spacing w:line="220" w:lineRule="exac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10160810</w:t>
            </w:r>
          </w:p>
        </w:tc>
        <w:tc>
          <w:tcPr>
            <w:tcW w:w="1897" w:type="dxa"/>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网页设计</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Web Design</w:t>
            </w:r>
          </w:p>
        </w:tc>
        <w:tc>
          <w:tcPr>
            <w:tcW w:w="450" w:type="dxa"/>
            <w:vAlign w:val="center"/>
          </w:tcPr>
          <w:p w:rsidR="00841773" w:rsidRDefault="00701211">
            <w:pPr>
              <w:autoSpaceDE w:val="0"/>
              <w:autoSpaceDN w:val="0"/>
              <w:adjustRightInd w:val="0"/>
              <w:spacing w:line="220" w:lineRule="exact"/>
              <w:ind w:firstLineChars="100" w:firstLine="180"/>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19"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03"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40" w:type="dxa"/>
            <w:vAlign w:val="center"/>
          </w:tcPr>
          <w:p w:rsidR="00841773" w:rsidRDefault="00701211">
            <w:pPr>
              <w:autoSpaceDE w:val="0"/>
              <w:autoSpaceDN w:val="0"/>
              <w:adjustRightInd w:val="0"/>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restart"/>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任选学分</w:t>
            </w:r>
          </w:p>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r>
              <w:rPr>
                <w:rFonts w:ascii="Times New Roman" w:hAnsi="Times New Roman" w:cs="Times New Roman"/>
                <w:color w:val="000000" w:themeColor="text1"/>
                <w:sz w:val="18"/>
                <w:szCs w:val="18"/>
              </w:rPr>
              <w:t>学分</w:t>
            </w: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10170840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人体工程学</w:t>
            </w:r>
          </w:p>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The Human Body Engineering</w:t>
            </w:r>
          </w:p>
        </w:tc>
        <w:tc>
          <w:tcPr>
            <w:tcW w:w="45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10170800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剧本写作</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Script Writing</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10171140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Flash </w:t>
            </w:r>
            <w:r>
              <w:rPr>
                <w:rFonts w:ascii="Times New Roman" w:hAnsi="Times New Roman" w:cs="Times New Roman"/>
                <w:color w:val="000000" w:themeColor="text1"/>
                <w:kern w:val="0"/>
                <w:sz w:val="18"/>
                <w:szCs w:val="18"/>
              </w:rPr>
              <w:t>动画设计</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Flash Motion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48</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4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10170650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 xml:space="preserve">POP </w:t>
            </w:r>
            <w:r>
              <w:rPr>
                <w:rFonts w:ascii="Times New Roman" w:hAnsi="Times New Roman" w:cs="Times New Roman"/>
                <w:color w:val="000000" w:themeColor="text1"/>
                <w:kern w:val="0"/>
                <w:sz w:val="18"/>
                <w:szCs w:val="18"/>
              </w:rPr>
              <w:t>广告设计</w:t>
            </w:r>
          </w:p>
          <w:p w:rsidR="00841773" w:rsidRDefault="00701211">
            <w:pPr>
              <w:spacing w:line="220" w:lineRule="exact"/>
              <w:jc w:val="left"/>
              <w:rPr>
                <w:rFonts w:ascii="Times New Roman" w:hAnsi="Times New Roman" w:cs="Times New Roman"/>
                <w:color w:val="000000" w:themeColor="text1"/>
                <w:kern w:val="0"/>
                <w:sz w:val="18"/>
                <w:szCs w:val="18"/>
              </w:rPr>
            </w:pPr>
            <w:proofErr w:type="spellStart"/>
            <w:r>
              <w:rPr>
                <w:rFonts w:ascii="Times New Roman" w:hAnsi="Times New Roman" w:cs="Times New Roman"/>
                <w:color w:val="000000" w:themeColor="text1"/>
                <w:kern w:val="0"/>
                <w:sz w:val="18"/>
                <w:szCs w:val="18"/>
              </w:rPr>
              <w:t>POPAdvertising</w:t>
            </w:r>
            <w:proofErr w:type="spellEnd"/>
            <w:r>
              <w:rPr>
                <w:rFonts w:ascii="Times New Roman" w:hAnsi="Times New Roman" w:cs="Times New Roman"/>
                <w:color w:val="000000" w:themeColor="text1"/>
                <w:kern w:val="0"/>
                <w:sz w:val="18"/>
                <w:szCs w:val="18"/>
              </w:rPr>
              <w:t xml:space="preserve">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4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10171020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音乐基础</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Music Foundation</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16</w:t>
            </w:r>
          </w:p>
        </w:tc>
        <w:tc>
          <w:tcPr>
            <w:tcW w:w="44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10171060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油画</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Oil Painting</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24</w:t>
            </w:r>
          </w:p>
        </w:tc>
        <w:tc>
          <w:tcPr>
            <w:tcW w:w="44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10171080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中国画</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Chinese Painting</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24</w:t>
            </w:r>
          </w:p>
        </w:tc>
        <w:tc>
          <w:tcPr>
            <w:tcW w:w="44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10170880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书法</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Handwriting</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8</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24</w:t>
            </w: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10171050</w:t>
            </w:r>
          </w:p>
        </w:tc>
        <w:tc>
          <w:tcPr>
            <w:tcW w:w="1897" w:type="dxa"/>
            <w:vAlign w:val="center"/>
          </w:tcPr>
          <w:p w:rsidR="00841773" w:rsidRDefault="00701211">
            <w:pPr>
              <w:autoSpaceDE w:val="0"/>
              <w:autoSpaceDN w:val="0"/>
              <w:adjustRightInd w:val="0"/>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影像史</w:t>
            </w:r>
          </w:p>
          <w:p w:rsidR="00841773" w:rsidRDefault="00701211">
            <w:pPr>
              <w:spacing w:line="220" w:lineRule="exact"/>
              <w:jc w:val="left"/>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The Image History</w:t>
            </w:r>
          </w:p>
        </w:tc>
        <w:tc>
          <w:tcPr>
            <w:tcW w:w="450"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kern w:val="0"/>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10170750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环境艺术设计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Environment Art</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Design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10170680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当代艺术欣赏</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Contemporary Art</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Appreciation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10170700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雕塑与陶艺设计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Sculpture and Ceramic art</w:t>
            </w:r>
            <w:r>
              <w:rPr>
                <w:rFonts w:ascii="Times New Roman" w:hAnsi="Times New Roman" w:cs="Times New Roman" w:hint="eastAsia"/>
                <w:color w:val="000000" w:themeColor="text1"/>
                <w:sz w:val="18"/>
                <w:szCs w:val="18"/>
              </w:rPr>
              <w:t xml:space="preserve"> </w:t>
            </w:r>
            <w:r>
              <w:rPr>
                <w:rFonts w:ascii="Times New Roman" w:hAnsi="Times New Roman" w:cs="Times New Roman"/>
                <w:color w:val="000000" w:themeColor="text1"/>
                <w:sz w:val="18"/>
                <w:szCs w:val="18"/>
              </w:rPr>
              <w:t>Design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10170870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实用文体写作技巧</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Practical Writing Skills</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14</w:t>
            </w: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10171100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专题文学欣赏</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Literature Appreciation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10170770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计算机绘图（</w:t>
            </w:r>
            <w:r>
              <w:rPr>
                <w:rFonts w:ascii="Times New Roman" w:hAnsi="Times New Roman" w:cs="Times New Roman"/>
                <w:color w:val="000000" w:themeColor="text1"/>
                <w:sz w:val="18"/>
                <w:szCs w:val="18"/>
              </w:rPr>
              <w:t>CAD</w:t>
            </w:r>
            <w:r>
              <w:rPr>
                <w:rFonts w:ascii="Times New Roman" w:hAnsi="Times New Roman" w:cs="Times New Roman"/>
                <w:color w:val="000000" w:themeColor="text1"/>
                <w:sz w:val="18"/>
                <w:szCs w:val="18"/>
              </w:rPr>
              <w:t>）</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Computer Graphics (CAD)</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10170740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工程制图</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Engineering Drawing</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14</w:t>
            </w:r>
          </w:p>
        </w:tc>
        <w:tc>
          <w:tcPr>
            <w:tcW w:w="44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10170670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产品造型设计</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Product Form Design</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86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10171070</w:t>
            </w:r>
          </w:p>
        </w:tc>
        <w:tc>
          <w:tcPr>
            <w:tcW w:w="1897" w:type="dxa"/>
          </w:tcPr>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中国工艺美术史</w:t>
            </w:r>
          </w:p>
          <w:p w:rsidR="00841773" w:rsidRDefault="00701211">
            <w:pPr>
              <w:spacing w:line="22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Chinese History of Arts and Crafts</w:t>
            </w:r>
          </w:p>
        </w:tc>
        <w:tc>
          <w:tcPr>
            <w:tcW w:w="450"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419"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403"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4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244" w:type="dxa"/>
            <w:vMerge/>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3060" w:type="dxa"/>
            <w:gridSpan w:val="3"/>
            <w:vAlign w:val="center"/>
          </w:tcPr>
          <w:p w:rsidR="00841773" w:rsidRDefault="00701211">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小计（选修要求总数）</w:t>
            </w:r>
          </w:p>
        </w:tc>
        <w:tc>
          <w:tcPr>
            <w:tcW w:w="450"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6</w:t>
            </w:r>
          </w:p>
        </w:tc>
        <w:tc>
          <w:tcPr>
            <w:tcW w:w="419"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96</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64</w:t>
            </w:r>
          </w:p>
        </w:tc>
        <w:tc>
          <w:tcPr>
            <w:tcW w:w="403"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32</w:t>
            </w:r>
          </w:p>
        </w:tc>
        <w:tc>
          <w:tcPr>
            <w:tcW w:w="440"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6</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2</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8</w:t>
            </w:r>
          </w:p>
        </w:tc>
        <w:tc>
          <w:tcPr>
            <w:tcW w:w="438" w:type="dxa"/>
            <w:vAlign w:val="center"/>
          </w:tcPr>
          <w:p w:rsidR="00841773" w:rsidRDefault="00701211">
            <w:pPr>
              <w:spacing w:line="22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0</w:t>
            </w:r>
          </w:p>
        </w:tc>
        <w:tc>
          <w:tcPr>
            <w:tcW w:w="438" w:type="dxa"/>
            <w:vAlign w:val="center"/>
          </w:tcPr>
          <w:p w:rsidR="00841773" w:rsidRDefault="00841773">
            <w:pPr>
              <w:spacing w:line="220" w:lineRule="exact"/>
              <w:jc w:val="center"/>
              <w:rPr>
                <w:rFonts w:ascii="Times New Roman" w:hAnsi="Times New Roman" w:cs="Times New Roman"/>
                <w:b/>
                <w:bCs/>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r w:rsidR="00841773">
        <w:trPr>
          <w:cantSplit/>
          <w:trHeight w:val="340"/>
          <w:jc w:val="center"/>
        </w:trPr>
        <w:tc>
          <w:tcPr>
            <w:tcW w:w="3304" w:type="dxa"/>
            <w:gridSpan w:val="4"/>
            <w:vAlign w:val="center"/>
          </w:tcPr>
          <w:p w:rsidR="00841773" w:rsidRDefault="00701211" w:rsidP="00E021EB">
            <w:pPr>
              <w:spacing w:line="22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总计</w:t>
            </w:r>
          </w:p>
        </w:tc>
        <w:tc>
          <w:tcPr>
            <w:tcW w:w="450"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57</w:t>
            </w:r>
          </w:p>
        </w:tc>
        <w:tc>
          <w:tcPr>
            <w:tcW w:w="419"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912</w:t>
            </w:r>
          </w:p>
        </w:tc>
        <w:tc>
          <w:tcPr>
            <w:tcW w:w="403"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572</w:t>
            </w:r>
          </w:p>
        </w:tc>
        <w:tc>
          <w:tcPr>
            <w:tcW w:w="403"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340</w:t>
            </w:r>
          </w:p>
        </w:tc>
        <w:tc>
          <w:tcPr>
            <w:tcW w:w="440"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24</w:t>
            </w:r>
          </w:p>
        </w:tc>
        <w:tc>
          <w:tcPr>
            <w:tcW w:w="438"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23</w:t>
            </w:r>
          </w:p>
        </w:tc>
        <w:tc>
          <w:tcPr>
            <w:tcW w:w="438" w:type="dxa"/>
            <w:vAlign w:val="center"/>
          </w:tcPr>
          <w:p w:rsidR="00841773" w:rsidRDefault="00701211">
            <w:pPr>
              <w:widowControl/>
              <w:spacing w:line="220" w:lineRule="exact"/>
              <w:jc w:val="center"/>
              <w:rPr>
                <w:rFonts w:ascii="Times New Roman" w:hAnsi="Times New Roman" w:cs="Times New Roman"/>
                <w:b/>
                <w:bCs/>
                <w:color w:val="FF0000"/>
                <w:kern w:val="0"/>
                <w:sz w:val="18"/>
                <w:szCs w:val="18"/>
              </w:rPr>
            </w:pPr>
            <w:r>
              <w:rPr>
                <w:rFonts w:ascii="Times New Roman" w:hAnsi="Times New Roman" w:cs="Times New Roman" w:hint="eastAsia"/>
                <w:b/>
                <w:bCs/>
                <w:color w:val="FF0000"/>
                <w:kern w:val="0"/>
                <w:sz w:val="18"/>
                <w:szCs w:val="18"/>
              </w:rPr>
              <w:t>30</w:t>
            </w:r>
          </w:p>
        </w:tc>
        <w:tc>
          <w:tcPr>
            <w:tcW w:w="438" w:type="dxa"/>
            <w:vAlign w:val="center"/>
          </w:tcPr>
          <w:p w:rsidR="00841773" w:rsidRDefault="00701211">
            <w:pPr>
              <w:widowControl/>
              <w:spacing w:line="220" w:lineRule="exact"/>
              <w:jc w:val="center"/>
              <w:rPr>
                <w:rFonts w:ascii="Times New Roman" w:hAnsi="Times New Roman" w:cs="Times New Roman"/>
                <w:b/>
                <w:bCs/>
                <w:color w:val="000000" w:themeColor="text1"/>
                <w:kern w:val="0"/>
                <w:sz w:val="18"/>
                <w:szCs w:val="18"/>
              </w:rPr>
            </w:pPr>
            <w:r>
              <w:rPr>
                <w:rFonts w:ascii="Times New Roman" w:hAnsi="Times New Roman" w:cs="Times New Roman"/>
                <w:b/>
                <w:bCs/>
                <w:color w:val="000000" w:themeColor="text1"/>
                <w:kern w:val="0"/>
                <w:sz w:val="18"/>
                <w:szCs w:val="18"/>
              </w:rPr>
              <w:t>0</w:t>
            </w: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8"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7"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435"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c>
          <w:tcPr>
            <w:tcW w:w="980" w:type="dxa"/>
            <w:vAlign w:val="center"/>
          </w:tcPr>
          <w:p w:rsidR="00841773" w:rsidRDefault="00841773">
            <w:pPr>
              <w:spacing w:line="220" w:lineRule="exact"/>
              <w:jc w:val="center"/>
              <w:rPr>
                <w:rFonts w:ascii="Times New Roman" w:hAnsi="Times New Roman" w:cs="Times New Roman"/>
                <w:color w:val="000000" w:themeColor="text1"/>
                <w:sz w:val="18"/>
                <w:szCs w:val="18"/>
              </w:rPr>
            </w:pPr>
          </w:p>
        </w:tc>
      </w:tr>
    </w:tbl>
    <w:p w:rsidR="00841773" w:rsidRDefault="00701211">
      <w:pPr>
        <w:spacing w:line="440" w:lineRule="exact"/>
        <w:rPr>
          <w:rFonts w:ascii="Times New Roman" w:hAnsi="Times New Roman" w:cs="Times New Roman"/>
          <w:b/>
          <w:bCs/>
          <w:color w:val="000000" w:themeColor="text1"/>
          <w:sz w:val="18"/>
          <w:szCs w:val="18"/>
        </w:rPr>
      </w:pPr>
      <w:r>
        <w:rPr>
          <w:rFonts w:ascii="Times New Roman" w:hAnsi="Times New Roman" w:cs="Times New Roman"/>
          <w:bCs/>
          <w:color w:val="000000" w:themeColor="text1"/>
          <w:sz w:val="18"/>
          <w:szCs w:val="18"/>
        </w:rPr>
        <w:t>备注：</w:t>
      </w:r>
      <w:r>
        <w:rPr>
          <w:rFonts w:ascii="Times New Roman" w:hAnsi="Times New Roman" w:cs="Times New Roman"/>
          <w:bCs/>
          <w:color w:val="000000" w:themeColor="text1"/>
          <w:sz w:val="18"/>
          <w:szCs w:val="18"/>
        </w:rPr>
        <w:t>.</w:t>
      </w:r>
      <w:r>
        <w:rPr>
          <w:rFonts w:ascii="Times New Roman" w:hAnsi="Times New Roman" w:cs="Times New Roman"/>
          <w:bCs/>
          <w:color w:val="000000" w:themeColor="text1"/>
          <w:sz w:val="18"/>
          <w:szCs w:val="18"/>
        </w:rPr>
        <w:t>开设安全系列讲座</w:t>
      </w:r>
      <w:r>
        <w:rPr>
          <w:rFonts w:ascii="Times New Roman" w:hAnsi="Times New Roman" w:cs="Times New Roman"/>
          <w:bCs/>
          <w:color w:val="000000" w:themeColor="text1"/>
          <w:sz w:val="18"/>
          <w:szCs w:val="18"/>
        </w:rPr>
        <w:t>4</w:t>
      </w:r>
      <w:r>
        <w:rPr>
          <w:rFonts w:ascii="Times New Roman" w:hAnsi="Times New Roman" w:cs="Times New Roman"/>
          <w:bCs/>
          <w:color w:val="000000" w:themeColor="text1"/>
          <w:sz w:val="18"/>
          <w:szCs w:val="18"/>
        </w:rPr>
        <w:t>学时</w:t>
      </w:r>
    </w:p>
    <w:p w:rsidR="00841773" w:rsidRDefault="00841773">
      <w:pPr>
        <w:spacing w:line="540" w:lineRule="exact"/>
        <w:rPr>
          <w:rFonts w:ascii="Times New Roman" w:hAnsi="Times New Roman" w:cs="Times New Roman"/>
          <w:b/>
          <w:bCs/>
          <w:color w:val="000000" w:themeColor="text1"/>
          <w:sz w:val="24"/>
          <w:szCs w:val="24"/>
        </w:rPr>
      </w:pPr>
    </w:p>
    <w:p w:rsidR="00841773" w:rsidRDefault="00841773">
      <w:pPr>
        <w:spacing w:line="540" w:lineRule="exact"/>
        <w:rPr>
          <w:rFonts w:ascii="Times New Roman" w:hAnsi="Times New Roman" w:cs="Times New Roman"/>
          <w:b/>
          <w:bCs/>
          <w:color w:val="000000" w:themeColor="text1"/>
          <w:sz w:val="24"/>
          <w:szCs w:val="24"/>
        </w:rPr>
      </w:pPr>
    </w:p>
    <w:p w:rsidR="00841773" w:rsidRDefault="00841773">
      <w:pPr>
        <w:spacing w:line="540" w:lineRule="exact"/>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841773">
      <w:pPr>
        <w:spacing w:line="340" w:lineRule="exact"/>
        <w:jc w:val="center"/>
        <w:rPr>
          <w:rFonts w:ascii="Times New Roman" w:hAnsi="Times New Roman" w:cs="Times New Roman"/>
          <w:b/>
          <w:bCs/>
          <w:color w:val="000000" w:themeColor="text1"/>
          <w:sz w:val="24"/>
          <w:szCs w:val="24"/>
        </w:rPr>
      </w:pPr>
    </w:p>
    <w:p w:rsidR="00841773" w:rsidRDefault="00701211">
      <w:pPr>
        <w:spacing w:line="340" w:lineRule="exact"/>
        <w:jc w:val="center"/>
        <w:rPr>
          <w:rFonts w:ascii="Times New Roman" w:hAnsi="Times New Roman" w:cs="Times New Roman"/>
          <w:b/>
          <w:bCs/>
          <w:color w:val="000000" w:themeColor="text1"/>
          <w:sz w:val="24"/>
          <w:szCs w:val="24"/>
        </w:rPr>
      </w:pPr>
      <w:r>
        <w:rPr>
          <w:rFonts w:ascii="黑体" w:eastAsia="黑体" w:hAnsi="黑体" w:cs="黑体" w:hint="eastAsia"/>
          <w:color w:val="000000" w:themeColor="text1"/>
          <w:sz w:val="32"/>
          <w:szCs w:val="32"/>
        </w:rPr>
        <w:lastRenderedPageBreak/>
        <w:t>表4.2 专业实践教学环节计划表（专升本）</w:t>
      </w:r>
    </w:p>
    <w:tbl>
      <w:tblPr>
        <w:tblW w:w="9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tblPr>
      <w:tblGrid>
        <w:gridCol w:w="509"/>
        <w:gridCol w:w="943"/>
        <w:gridCol w:w="2289"/>
        <w:gridCol w:w="377"/>
        <w:gridCol w:w="378"/>
        <w:gridCol w:w="394"/>
        <w:gridCol w:w="755"/>
        <w:gridCol w:w="1133"/>
        <w:gridCol w:w="968"/>
        <w:gridCol w:w="1380"/>
      </w:tblGrid>
      <w:tr w:rsidR="00841773">
        <w:trPr>
          <w:jc w:val="center"/>
        </w:trPr>
        <w:tc>
          <w:tcPr>
            <w:tcW w:w="509"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课程类别</w:t>
            </w:r>
          </w:p>
        </w:tc>
        <w:tc>
          <w:tcPr>
            <w:tcW w:w="943"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课程编号</w:t>
            </w:r>
          </w:p>
        </w:tc>
        <w:tc>
          <w:tcPr>
            <w:tcW w:w="2289"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实践教学项目</w:t>
            </w:r>
          </w:p>
        </w:tc>
        <w:tc>
          <w:tcPr>
            <w:tcW w:w="377"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学分</w:t>
            </w:r>
          </w:p>
        </w:tc>
        <w:tc>
          <w:tcPr>
            <w:tcW w:w="378"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w:t>
            </w:r>
          </w:p>
        </w:tc>
        <w:tc>
          <w:tcPr>
            <w:tcW w:w="394"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周数</w:t>
            </w:r>
          </w:p>
        </w:tc>
        <w:tc>
          <w:tcPr>
            <w:tcW w:w="755"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学期</w:t>
            </w:r>
          </w:p>
        </w:tc>
        <w:tc>
          <w:tcPr>
            <w:tcW w:w="1133" w:type="dxa"/>
            <w:vAlign w:val="center"/>
          </w:tcPr>
          <w:p w:rsidR="00841773" w:rsidRDefault="00701211">
            <w:pPr>
              <w:spacing w:line="300" w:lineRule="exact"/>
              <w:jc w:val="center"/>
              <w:rPr>
                <w:rFonts w:ascii="黑体" w:eastAsia="黑体" w:hAnsi="黑体" w:cs="黑体"/>
                <w:color w:val="000000" w:themeColor="text1"/>
                <w:sz w:val="18"/>
                <w:szCs w:val="18"/>
              </w:rPr>
            </w:pPr>
            <w:proofErr w:type="gramStart"/>
            <w:r>
              <w:rPr>
                <w:rFonts w:ascii="黑体" w:eastAsia="黑体" w:hAnsi="黑体" w:cs="黑体" w:hint="eastAsia"/>
                <w:color w:val="000000" w:themeColor="text1"/>
                <w:sz w:val="18"/>
                <w:szCs w:val="18"/>
              </w:rPr>
              <w:t>起止周</w:t>
            </w:r>
            <w:proofErr w:type="gramEnd"/>
          </w:p>
        </w:tc>
        <w:tc>
          <w:tcPr>
            <w:tcW w:w="968"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场所</w:t>
            </w:r>
          </w:p>
        </w:tc>
        <w:tc>
          <w:tcPr>
            <w:tcW w:w="1380"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备注</w:t>
            </w:r>
          </w:p>
        </w:tc>
      </w:tr>
      <w:tr w:rsidR="00841773">
        <w:trPr>
          <w:jc w:val="center"/>
        </w:trPr>
        <w:tc>
          <w:tcPr>
            <w:tcW w:w="509" w:type="dxa"/>
            <w:vMerge w:val="restart"/>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eastAsia="Times New Roman" w:hAnsi="Times New Roman" w:cs="Times New Roman"/>
                <w:color w:val="000000" w:themeColor="text1"/>
                <w:sz w:val="18"/>
                <w:szCs w:val="18"/>
              </w:rPr>
              <w:t>10160330</w:t>
            </w:r>
          </w:p>
        </w:tc>
        <w:tc>
          <w:tcPr>
            <w:tcW w:w="2289" w:type="dxa"/>
            <w:vAlign w:val="center"/>
          </w:tcPr>
          <w:p w:rsidR="00841773" w:rsidRDefault="00701211">
            <w:pPr>
              <w:pStyle w:val="TableParagraph"/>
              <w:spacing w:before="30"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MV</w:t>
            </w:r>
            <w:r>
              <w:rPr>
                <w:rFonts w:ascii="Times New Roman" w:hAnsi="Times New Roman" w:cs="Times New Roman"/>
                <w:color w:val="000000" w:themeColor="text1"/>
                <w:spacing w:val="41"/>
                <w:sz w:val="18"/>
                <w:szCs w:val="18"/>
              </w:rPr>
              <w:t xml:space="preserve"> </w:t>
            </w:r>
            <w:proofErr w:type="spellStart"/>
            <w:r>
              <w:rPr>
                <w:rFonts w:ascii="Times New Roman" w:hAnsi="Times New Roman" w:cs="Times New Roman"/>
                <w:color w:val="000000" w:themeColor="text1"/>
                <w:sz w:val="18"/>
                <w:szCs w:val="18"/>
              </w:rPr>
              <w:t>创作</w:t>
            </w:r>
            <w:proofErr w:type="spellEnd"/>
          </w:p>
          <w:p w:rsidR="00841773" w:rsidRDefault="00701211">
            <w:pPr>
              <w:spacing w:line="300" w:lineRule="exact"/>
              <w:jc w:val="left"/>
              <w:rPr>
                <w:rFonts w:ascii="Times New Roman" w:hAnsi="Times New Roman" w:cs="Times New Roman"/>
                <w:color w:val="000000" w:themeColor="text1"/>
                <w:sz w:val="18"/>
                <w:szCs w:val="18"/>
              </w:rPr>
            </w:pPr>
            <w:r>
              <w:rPr>
                <w:rFonts w:ascii="Times New Roman" w:eastAsia="Times New Roman" w:hAnsi="Times New Roman" w:cs="Times New Roman"/>
                <w:color w:val="000000" w:themeColor="text1"/>
                <w:sz w:val="18"/>
                <w:szCs w:val="18"/>
              </w:rPr>
              <w:t>The Creation of</w:t>
            </w:r>
            <w:r>
              <w:rPr>
                <w:rFonts w:ascii="Times New Roman" w:eastAsia="Times New Roman" w:hAnsi="Times New Roman" w:cs="Times New Roman"/>
                <w:color w:val="000000" w:themeColor="text1"/>
                <w:spacing w:val="-6"/>
                <w:sz w:val="18"/>
                <w:szCs w:val="18"/>
              </w:rPr>
              <w:t xml:space="preserve"> </w:t>
            </w:r>
            <w:r>
              <w:rPr>
                <w:rFonts w:ascii="Times New Roman" w:eastAsia="Times New Roman" w:hAnsi="Times New Roman" w:cs="Times New Roman"/>
                <w:color w:val="000000" w:themeColor="text1"/>
                <w:sz w:val="18"/>
                <w:szCs w:val="18"/>
              </w:rPr>
              <w:t>MV</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校外</w:t>
            </w:r>
          </w:p>
        </w:tc>
        <w:tc>
          <w:tcPr>
            <w:tcW w:w="1380" w:type="dxa"/>
            <w:vMerge w:val="restart"/>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二选</w:t>
            </w:r>
            <w:proofErr w:type="gramStart"/>
            <w:r>
              <w:rPr>
                <w:rFonts w:ascii="Times New Roman" w:hAnsi="Times New Roman" w:cs="Times New Roman"/>
                <w:color w:val="000000" w:themeColor="text1"/>
                <w:sz w:val="18"/>
                <w:szCs w:val="18"/>
              </w:rPr>
              <w:t>一</w:t>
            </w:r>
            <w:proofErr w:type="gramEnd"/>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10161080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广告片创作</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Advertising Creation</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校外</w:t>
            </w:r>
          </w:p>
        </w:tc>
        <w:tc>
          <w:tcPr>
            <w:tcW w:w="1380"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10160420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专业实习</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Professional Practice</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6-13</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校外</w:t>
            </w:r>
          </w:p>
        </w:tc>
        <w:tc>
          <w:tcPr>
            <w:tcW w:w="1380"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10161150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设计实践</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Design practice</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6-7</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校内、外</w:t>
            </w:r>
          </w:p>
        </w:tc>
        <w:tc>
          <w:tcPr>
            <w:tcW w:w="1380"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10160380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视觉传达项目设计</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Visual Communication Design</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33" w:type="dxa"/>
            <w:vAlign w:val="center"/>
          </w:tcPr>
          <w:p w:rsidR="00841773" w:rsidRDefault="00701211">
            <w:pPr>
              <w:spacing w:line="30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1</w:t>
            </w:r>
            <w:r>
              <w:rPr>
                <w:rFonts w:ascii="Times New Roman" w:hAnsi="Times New Roman" w:cs="Times New Roman" w:hint="eastAsia"/>
                <w:color w:val="FF0000"/>
                <w:sz w:val="18"/>
                <w:szCs w:val="18"/>
              </w:rPr>
              <w:t>7</w:t>
            </w:r>
            <w:r>
              <w:rPr>
                <w:rFonts w:ascii="Times New Roman" w:hAnsi="Times New Roman" w:cs="Times New Roman"/>
                <w:color w:val="FF0000"/>
                <w:sz w:val="18"/>
                <w:szCs w:val="18"/>
              </w:rPr>
              <w:t>-1</w:t>
            </w:r>
            <w:r>
              <w:rPr>
                <w:rFonts w:ascii="Times New Roman" w:hAnsi="Times New Roman" w:cs="Times New Roman" w:hint="eastAsia"/>
                <w:color w:val="FF0000"/>
                <w:sz w:val="18"/>
                <w:szCs w:val="18"/>
              </w:rPr>
              <w:t>8</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校内</w:t>
            </w:r>
          </w:p>
        </w:tc>
        <w:tc>
          <w:tcPr>
            <w:tcW w:w="1380" w:type="dxa"/>
            <w:vMerge w:val="restart"/>
            <w:vAlign w:val="center"/>
          </w:tcPr>
          <w:p w:rsidR="00841773" w:rsidRDefault="00841773">
            <w:pPr>
              <w:spacing w:line="300" w:lineRule="exact"/>
              <w:jc w:val="center"/>
              <w:rPr>
                <w:rFonts w:ascii="Times New Roman" w:hAnsi="Times New Roman" w:cs="Times New Roman"/>
                <w:color w:val="000000" w:themeColor="text1"/>
                <w:sz w:val="18"/>
                <w:szCs w:val="18"/>
              </w:rPr>
            </w:pPr>
          </w:p>
          <w:p w:rsidR="00841773" w:rsidRDefault="00841773">
            <w:pPr>
              <w:spacing w:line="300" w:lineRule="exact"/>
              <w:ind w:firstLineChars="300" w:firstLine="540"/>
              <w:jc w:val="center"/>
              <w:rPr>
                <w:rFonts w:ascii="Times New Roman" w:hAnsi="Times New Roman" w:cs="Times New Roman"/>
                <w:color w:val="000000" w:themeColor="text1"/>
                <w:sz w:val="18"/>
                <w:szCs w:val="18"/>
              </w:rPr>
            </w:pPr>
          </w:p>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二选一</w:t>
            </w:r>
          </w:p>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10161090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展示项目设计</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Display Project Design</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33" w:type="dxa"/>
            <w:vAlign w:val="center"/>
          </w:tcPr>
          <w:p w:rsidR="00841773" w:rsidRDefault="00701211">
            <w:pPr>
              <w:spacing w:line="30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1</w:t>
            </w:r>
            <w:r>
              <w:rPr>
                <w:rFonts w:ascii="Times New Roman" w:hAnsi="Times New Roman" w:cs="Times New Roman" w:hint="eastAsia"/>
                <w:color w:val="FF0000"/>
                <w:sz w:val="18"/>
                <w:szCs w:val="18"/>
              </w:rPr>
              <w:t>7</w:t>
            </w:r>
            <w:r>
              <w:rPr>
                <w:rFonts w:ascii="Times New Roman" w:hAnsi="Times New Roman" w:cs="Times New Roman"/>
                <w:color w:val="FF0000"/>
                <w:sz w:val="18"/>
                <w:szCs w:val="18"/>
              </w:rPr>
              <w:t>-1</w:t>
            </w:r>
            <w:r>
              <w:rPr>
                <w:rFonts w:ascii="Times New Roman" w:hAnsi="Times New Roman" w:cs="Times New Roman" w:hint="eastAsia"/>
                <w:color w:val="FF0000"/>
                <w:sz w:val="18"/>
                <w:szCs w:val="18"/>
              </w:rPr>
              <w:t>8</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校内</w:t>
            </w:r>
          </w:p>
        </w:tc>
        <w:tc>
          <w:tcPr>
            <w:tcW w:w="1380"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10160340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毕业设计（论文）</w:t>
            </w:r>
            <w:r>
              <w:rPr>
                <w:rFonts w:ascii="Times New Roman" w:hAnsi="Times New Roman" w:cs="Times New Roman"/>
                <w:color w:val="000000" w:themeColor="text1"/>
                <w:sz w:val="18"/>
                <w:szCs w:val="18"/>
              </w:rPr>
              <w:t>Graduation Design(Thesis)</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校内、外</w:t>
            </w:r>
          </w:p>
        </w:tc>
        <w:tc>
          <w:tcPr>
            <w:tcW w:w="1380"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10160350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毕业实习</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Graduation Practice</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9-16</w:t>
            </w:r>
          </w:p>
        </w:tc>
        <w:tc>
          <w:tcPr>
            <w:tcW w:w="96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校外</w:t>
            </w:r>
          </w:p>
        </w:tc>
        <w:tc>
          <w:tcPr>
            <w:tcW w:w="1380"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jc w:val="center"/>
        </w:trPr>
        <w:tc>
          <w:tcPr>
            <w:tcW w:w="509" w:type="dxa"/>
            <w:vMerge/>
            <w:vAlign w:val="center"/>
          </w:tcPr>
          <w:p w:rsidR="00841773" w:rsidRDefault="00841773">
            <w:pPr>
              <w:spacing w:line="300" w:lineRule="exact"/>
              <w:jc w:val="center"/>
              <w:rPr>
                <w:rFonts w:ascii="Times New Roman" w:eastAsia="楷体_GB2312" w:hAnsi="Times New Roman" w:cs="Times New Roman"/>
                <w:color w:val="000000" w:themeColor="text1"/>
                <w:sz w:val="18"/>
                <w:szCs w:val="18"/>
              </w:rPr>
            </w:pPr>
          </w:p>
        </w:tc>
        <w:tc>
          <w:tcPr>
            <w:tcW w:w="94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10161120</w:t>
            </w:r>
          </w:p>
        </w:tc>
        <w:tc>
          <w:tcPr>
            <w:tcW w:w="2289" w:type="dxa"/>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第二课堂</w:t>
            </w:r>
          </w:p>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Second Class</w:t>
            </w:r>
          </w:p>
        </w:tc>
        <w:tc>
          <w:tcPr>
            <w:tcW w:w="377"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378"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394"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755"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1133" w:type="dxa"/>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须含体质健康训练与测试</w:t>
            </w:r>
            <w:r>
              <w:rPr>
                <w:rFonts w:ascii="Times New Roman" w:hAnsi="Times New Roman" w:cs="Times New Roman"/>
                <w:color w:val="000000" w:themeColor="text1"/>
                <w:sz w:val="18"/>
                <w:szCs w:val="18"/>
              </w:rPr>
              <w:t>0.5</w:t>
            </w:r>
            <w:r>
              <w:rPr>
                <w:rFonts w:ascii="Times New Roman" w:hAnsi="Times New Roman" w:cs="Times New Roman"/>
                <w:color w:val="000000" w:themeColor="text1"/>
                <w:sz w:val="18"/>
                <w:szCs w:val="18"/>
              </w:rPr>
              <w:t>学分，大学生职业规划课</w:t>
            </w:r>
            <w:r>
              <w:rPr>
                <w:rFonts w:ascii="Times New Roman" w:hAnsi="Times New Roman" w:cs="Times New Roman"/>
                <w:color w:val="000000" w:themeColor="text1"/>
                <w:sz w:val="18"/>
                <w:szCs w:val="18"/>
              </w:rPr>
              <w:t>0.5</w:t>
            </w:r>
            <w:r>
              <w:rPr>
                <w:rFonts w:ascii="Times New Roman" w:hAnsi="Times New Roman" w:cs="Times New Roman"/>
                <w:color w:val="000000" w:themeColor="text1"/>
                <w:sz w:val="18"/>
                <w:szCs w:val="18"/>
              </w:rPr>
              <w:t>学分</w:t>
            </w:r>
          </w:p>
        </w:tc>
        <w:tc>
          <w:tcPr>
            <w:tcW w:w="968" w:type="dxa"/>
            <w:vAlign w:val="center"/>
          </w:tcPr>
          <w:p w:rsidR="00841773" w:rsidRDefault="00841773">
            <w:pPr>
              <w:spacing w:line="300" w:lineRule="exact"/>
              <w:jc w:val="center"/>
              <w:rPr>
                <w:rFonts w:ascii="Times New Roman" w:eastAsia="楷体_GB2312" w:hAnsi="Times New Roman" w:cs="Times New Roman"/>
                <w:color w:val="000000" w:themeColor="text1"/>
                <w:sz w:val="18"/>
                <w:szCs w:val="18"/>
              </w:rPr>
            </w:pPr>
          </w:p>
        </w:tc>
        <w:tc>
          <w:tcPr>
            <w:tcW w:w="1380" w:type="dxa"/>
            <w:vAlign w:val="center"/>
          </w:tcPr>
          <w:p w:rsidR="00841773" w:rsidRDefault="00841773">
            <w:pPr>
              <w:spacing w:line="300" w:lineRule="exact"/>
              <w:jc w:val="center"/>
              <w:rPr>
                <w:rFonts w:ascii="Times New Roman" w:eastAsia="楷体_GB2312" w:hAnsi="Times New Roman" w:cs="Times New Roman"/>
                <w:color w:val="000000" w:themeColor="text1"/>
                <w:sz w:val="18"/>
                <w:szCs w:val="18"/>
              </w:rPr>
            </w:pPr>
          </w:p>
        </w:tc>
      </w:tr>
      <w:tr w:rsidR="00841773">
        <w:trPr>
          <w:jc w:val="center"/>
        </w:trPr>
        <w:tc>
          <w:tcPr>
            <w:tcW w:w="3741" w:type="dxa"/>
            <w:gridSpan w:val="3"/>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小计</w:t>
            </w:r>
          </w:p>
        </w:tc>
        <w:tc>
          <w:tcPr>
            <w:tcW w:w="377" w:type="dxa"/>
            <w:vAlign w:val="center"/>
          </w:tcPr>
          <w:p w:rsidR="00841773" w:rsidRDefault="00701211">
            <w:pPr>
              <w:spacing w:line="300" w:lineRule="exact"/>
              <w:jc w:val="center"/>
              <w:rPr>
                <w:rFonts w:ascii="Times New Roman" w:hAnsi="Times New Roman" w:cs="Times New Roman"/>
                <w:b/>
                <w:bCs/>
                <w:color w:val="FF0000"/>
                <w:sz w:val="18"/>
                <w:szCs w:val="18"/>
              </w:rPr>
            </w:pPr>
            <w:r>
              <w:rPr>
                <w:rFonts w:ascii="Times New Roman" w:hAnsi="Times New Roman" w:cs="Times New Roman"/>
                <w:b/>
                <w:bCs/>
                <w:color w:val="FF0000"/>
                <w:sz w:val="18"/>
                <w:szCs w:val="18"/>
              </w:rPr>
              <w:t>2</w:t>
            </w:r>
            <w:r>
              <w:rPr>
                <w:rFonts w:ascii="Times New Roman" w:hAnsi="Times New Roman" w:cs="Times New Roman" w:hint="eastAsia"/>
                <w:b/>
                <w:bCs/>
                <w:color w:val="FF0000"/>
                <w:sz w:val="18"/>
                <w:szCs w:val="18"/>
              </w:rPr>
              <w:t>7</w:t>
            </w:r>
          </w:p>
        </w:tc>
        <w:tc>
          <w:tcPr>
            <w:tcW w:w="378" w:type="dxa"/>
            <w:vAlign w:val="center"/>
          </w:tcPr>
          <w:p w:rsidR="00841773" w:rsidRDefault="00841773">
            <w:pPr>
              <w:spacing w:line="300" w:lineRule="exact"/>
              <w:jc w:val="center"/>
              <w:rPr>
                <w:rFonts w:ascii="Times New Roman" w:hAnsi="Times New Roman" w:cs="Times New Roman"/>
                <w:b/>
                <w:bCs/>
                <w:color w:val="000000" w:themeColor="text1"/>
                <w:sz w:val="18"/>
                <w:szCs w:val="18"/>
              </w:rPr>
            </w:pPr>
          </w:p>
        </w:tc>
        <w:tc>
          <w:tcPr>
            <w:tcW w:w="394" w:type="dxa"/>
            <w:vAlign w:val="center"/>
          </w:tcPr>
          <w:p w:rsidR="00841773" w:rsidRDefault="00701211">
            <w:pPr>
              <w:spacing w:line="300" w:lineRule="exact"/>
              <w:jc w:val="center"/>
              <w:rPr>
                <w:rFonts w:ascii="Times New Roman" w:hAnsi="Times New Roman" w:cs="Times New Roman"/>
                <w:b/>
                <w:bCs/>
                <w:color w:val="000000" w:themeColor="text1"/>
                <w:sz w:val="18"/>
                <w:szCs w:val="18"/>
              </w:rPr>
            </w:pPr>
            <w:r>
              <w:rPr>
                <w:rFonts w:ascii="Times New Roman" w:hAnsi="Times New Roman" w:cs="Times New Roman"/>
                <w:b/>
                <w:bCs/>
                <w:color w:val="000000" w:themeColor="text1"/>
                <w:sz w:val="18"/>
                <w:szCs w:val="18"/>
              </w:rPr>
              <w:t>29</w:t>
            </w:r>
          </w:p>
        </w:tc>
        <w:tc>
          <w:tcPr>
            <w:tcW w:w="755"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133"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968"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380" w:type="dxa"/>
            <w:vAlign w:val="center"/>
          </w:tcPr>
          <w:p w:rsidR="00841773" w:rsidRDefault="00841773">
            <w:pPr>
              <w:spacing w:line="300" w:lineRule="exact"/>
              <w:jc w:val="center"/>
              <w:rPr>
                <w:rFonts w:ascii="Times New Roman" w:hAnsi="Times New Roman" w:cs="Times New Roman"/>
                <w:color w:val="000000" w:themeColor="text1"/>
                <w:sz w:val="18"/>
                <w:szCs w:val="18"/>
              </w:rPr>
            </w:pPr>
          </w:p>
        </w:tc>
      </w:tr>
    </w:tbl>
    <w:p w:rsidR="00841773" w:rsidRDefault="00701211">
      <w:pPr>
        <w:spacing w:line="300" w:lineRule="exact"/>
        <w:rPr>
          <w:rFonts w:asciiTheme="minorEastAsia" w:eastAsiaTheme="minorEastAsia" w:hAnsiTheme="minorEastAsia" w:cstheme="minorEastAsia"/>
          <w:color w:val="000000" w:themeColor="text1"/>
          <w:sz w:val="18"/>
          <w:szCs w:val="18"/>
        </w:rPr>
      </w:pPr>
      <w:r>
        <w:rPr>
          <w:rFonts w:asciiTheme="minorEastAsia" w:eastAsiaTheme="minorEastAsia" w:hAnsiTheme="minorEastAsia" w:cstheme="minorEastAsia" w:hint="eastAsia"/>
          <w:color w:val="000000" w:themeColor="text1"/>
          <w:sz w:val="18"/>
          <w:szCs w:val="18"/>
        </w:rPr>
        <w:t>说明：专升本学生基本学制为两年,学生修完本专业人才培养方案所规定的各类学分达到 84学分（含第二课堂 2学分），符合《衢州学院学士学位授予办法》，授予艺术学学士学位。</w:t>
      </w: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left"/>
        <w:rPr>
          <w:rFonts w:ascii="Times New Roman" w:hAnsi="Times New Roman" w:cs="Times New Roman"/>
          <w:color w:val="000000" w:themeColor="text1"/>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540" w:lineRule="exact"/>
        <w:jc w:val="center"/>
        <w:rPr>
          <w:rFonts w:ascii="Times New Roman" w:hAnsi="Times New Roman" w:cs="Times New Roman"/>
          <w:b/>
          <w:bCs/>
          <w:color w:val="000000" w:themeColor="text1"/>
          <w:sz w:val="24"/>
          <w:szCs w:val="24"/>
        </w:rPr>
      </w:pPr>
    </w:p>
    <w:p w:rsidR="00841773" w:rsidRDefault="00841773">
      <w:pPr>
        <w:spacing w:line="400" w:lineRule="exact"/>
        <w:jc w:val="center"/>
        <w:rPr>
          <w:rFonts w:ascii="黑体" w:eastAsia="黑体" w:hAnsi="黑体" w:cs="黑体"/>
          <w:color w:val="000000" w:themeColor="text1"/>
          <w:sz w:val="32"/>
          <w:szCs w:val="32"/>
        </w:rPr>
      </w:pPr>
    </w:p>
    <w:p w:rsidR="00841773" w:rsidRDefault="00701211">
      <w:pPr>
        <w:spacing w:line="400" w:lineRule="exact"/>
        <w:jc w:val="center"/>
        <w:rPr>
          <w:rFonts w:ascii="黑体" w:eastAsia="黑体" w:hAnsi="黑体" w:cs="黑体"/>
          <w:color w:val="000000" w:themeColor="text1"/>
          <w:sz w:val="32"/>
          <w:szCs w:val="32"/>
        </w:rPr>
      </w:pPr>
      <w:r>
        <w:rPr>
          <w:rFonts w:ascii="黑体" w:eastAsia="黑体" w:hAnsi="黑体" w:cs="黑体" w:hint="eastAsia"/>
          <w:color w:val="000000" w:themeColor="text1"/>
          <w:sz w:val="32"/>
          <w:szCs w:val="32"/>
        </w:rPr>
        <w:lastRenderedPageBreak/>
        <w:t>表5.1  教学时间分配表</w:t>
      </w:r>
    </w:p>
    <w:p w:rsidR="00841773" w:rsidRDefault="00841773">
      <w:pPr>
        <w:spacing w:line="340" w:lineRule="exact"/>
        <w:jc w:val="center"/>
        <w:rPr>
          <w:rFonts w:ascii="Times New Roman" w:hAnsi="Times New Roman" w:cs="Times New Roman"/>
          <w:b/>
          <w:bCs/>
          <w:color w:val="000000" w:themeColor="text1"/>
          <w:sz w:val="24"/>
          <w:szCs w:val="24"/>
        </w:rPr>
      </w:pPr>
    </w:p>
    <w:tbl>
      <w:tblPr>
        <w:tblW w:w="918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4A0"/>
      </w:tblPr>
      <w:tblGrid>
        <w:gridCol w:w="843"/>
        <w:gridCol w:w="975"/>
        <w:gridCol w:w="975"/>
        <w:gridCol w:w="737"/>
        <w:gridCol w:w="713"/>
        <w:gridCol w:w="912"/>
        <w:gridCol w:w="670"/>
        <w:gridCol w:w="806"/>
        <w:gridCol w:w="806"/>
        <w:gridCol w:w="1018"/>
        <w:gridCol w:w="729"/>
      </w:tblGrid>
      <w:tr w:rsidR="00841773">
        <w:trPr>
          <w:cantSplit/>
          <w:trHeight w:val="858"/>
          <w:jc w:val="center"/>
        </w:trPr>
        <w:tc>
          <w:tcPr>
            <w:tcW w:w="843"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学年</w:t>
            </w:r>
          </w:p>
        </w:tc>
        <w:tc>
          <w:tcPr>
            <w:tcW w:w="975"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学期</w:t>
            </w:r>
          </w:p>
        </w:tc>
        <w:tc>
          <w:tcPr>
            <w:tcW w:w="975"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课堂教学</w:t>
            </w:r>
          </w:p>
        </w:tc>
        <w:tc>
          <w:tcPr>
            <w:tcW w:w="737"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考试</w:t>
            </w:r>
          </w:p>
        </w:tc>
        <w:tc>
          <w:tcPr>
            <w:tcW w:w="713"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实践</w:t>
            </w:r>
          </w:p>
        </w:tc>
        <w:tc>
          <w:tcPr>
            <w:tcW w:w="912"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入学、始业教育、军事课</w:t>
            </w:r>
          </w:p>
        </w:tc>
        <w:tc>
          <w:tcPr>
            <w:tcW w:w="670"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思想政治理论</w:t>
            </w:r>
            <w:proofErr w:type="gramStart"/>
            <w:r>
              <w:rPr>
                <w:rFonts w:ascii="黑体" w:eastAsia="黑体" w:hAnsi="黑体" w:cs="黑体" w:hint="eastAsia"/>
                <w:color w:val="000000" w:themeColor="text1"/>
                <w:sz w:val="18"/>
                <w:szCs w:val="18"/>
              </w:rPr>
              <w:t>课实践</w:t>
            </w:r>
            <w:proofErr w:type="gramEnd"/>
          </w:p>
        </w:tc>
        <w:tc>
          <w:tcPr>
            <w:tcW w:w="806"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生产劳动</w:t>
            </w:r>
          </w:p>
        </w:tc>
        <w:tc>
          <w:tcPr>
            <w:tcW w:w="806"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毕业</w:t>
            </w:r>
          </w:p>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设计</w:t>
            </w:r>
          </w:p>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（论文）</w:t>
            </w:r>
          </w:p>
        </w:tc>
        <w:tc>
          <w:tcPr>
            <w:tcW w:w="1018"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毕业答辩、教育</w:t>
            </w:r>
          </w:p>
        </w:tc>
        <w:tc>
          <w:tcPr>
            <w:tcW w:w="729" w:type="dxa"/>
            <w:vAlign w:val="center"/>
          </w:tcPr>
          <w:p w:rsidR="00841773" w:rsidRDefault="00701211">
            <w:pPr>
              <w:spacing w:line="24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合计</w:t>
            </w:r>
          </w:p>
        </w:tc>
      </w:tr>
      <w:tr w:rsidR="00841773">
        <w:trPr>
          <w:cantSplit/>
          <w:jc w:val="center"/>
        </w:trPr>
        <w:tc>
          <w:tcPr>
            <w:tcW w:w="84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一</w:t>
            </w:r>
            <w:proofErr w:type="gramEnd"/>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12"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w:t>
            </w: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二</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三</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restart"/>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四</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737"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14</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01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29"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r>
      <w:tr w:rsidR="00841773">
        <w:trPr>
          <w:cantSplit/>
          <w:jc w:val="center"/>
        </w:trPr>
        <w:tc>
          <w:tcPr>
            <w:tcW w:w="1818" w:type="dxa"/>
            <w:gridSpan w:val="2"/>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合计</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104</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w:t>
            </w:r>
          </w:p>
        </w:tc>
        <w:tc>
          <w:tcPr>
            <w:tcW w:w="713" w:type="dxa"/>
            <w:vAlign w:val="center"/>
          </w:tcPr>
          <w:p w:rsidR="00841773" w:rsidRDefault="00701211">
            <w:pPr>
              <w:pStyle w:val="aa"/>
              <w:pBdr>
                <w:bottom w:val="none" w:sz="0" w:space="0" w:color="auto"/>
              </w:pBdr>
              <w:tabs>
                <w:tab w:val="clear" w:pos="4153"/>
                <w:tab w:val="clear" w:pos="8306"/>
              </w:tabs>
              <w:snapToGrid/>
              <w:spacing w:line="240" w:lineRule="exact"/>
              <w:rPr>
                <w:rFonts w:ascii="Times New Roman" w:hAnsi="Times New Roman" w:cs="Times New Roman"/>
                <w:color w:val="000000" w:themeColor="text1"/>
              </w:rPr>
            </w:pPr>
            <w:r>
              <w:rPr>
                <w:rFonts w:ascii="Times New Roman" w:hAnsi="Times New Roman" w:cs="Times New Roman"/>
                <w:color w:val="000000" w:themeColor="text1"/>
              </w:rPr>
              <w:t>24</w:t>
            </w:r>
          </w:p>
        </w:tc>
        <w:tc>
          <w:tcPr>
            <w:tcW w:w="912"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670"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w:t>
            </w:r>
          </w:p>
        </w:tc>
        <w:tc>
          <w:tcPr>
            <w:tcW w:w="806"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6</w:t>
            </w:r>
            <w:r>
              <w:rPr>
                <w:rFonts w:ascii="Times New Roman" w:hAnsi="Times New Roman" w:cs="Times New Roman"/>
                <w:color w:val="000000" w:themeColor="text1"/>
                <w:sz w:val="18"/>
                <w:szCs w:val="18"/>
              </w:rPr>
              <w:t>）</w:t>
            </w: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w:t>
            </w:r>
          </w:p>
        </w:tc>
        <w:tc>
          <w:tcPr>
            <w:tcW w:w="101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29"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151</w:t>
            </w:r>
          </w:p>
        </w:tc>
      </w:tr>
      <w:tr w:rsidR="00841773">
        <w:trPr>
          <w:cantSplit/>
          <w:jc w:val="center"/>
        </w:trPr>
        <w:tc>
          <w:tcPr>
            <w:tcW w:w="9184" w:type="dxa"/>
            <w:gridSpan w:val="11"/>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专升本专业</w:t>
            </w:r>
          </w:p>
        </w:tc>
      </w:tr>
      <w:tr w:rsidR="00841773">
        <w:trPr>
          <w:cantSplit/>
          <w:jc w:val="center"/>
        </w:trPr>
        <w:tc>
          <w:tcPr>
            <w:tcW w:w="843" w:type="dxa"/>
            <w:vMerge w:val="restart"/>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proofErr w:type="gramStart"/>
            <w:r>
              <w:rPr>
                <w:rFonts w:ascii="Times New Roman" w:hAnsi="Times New Roman" w:cs="Times New Roman"/>
                <w:color w:val="000000" w:themeColor="text1"/>
                <w:sz w:val="18"/>
                <w:szCs w:val="18"/>
              </w:rPr>
              <w:t>一</w:t>
            </w:r>
            <w:proofErr w:type="gramEnd"/>
          </w:p>
        </w:tc>
        <w:tc>
          <w:tcPr>
            <w:tcW w:w="975"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tcBorders>
              <w:right w:val="single" w:sz="4" w:space="0" w:color="auto"/>
            </w:tcBorders>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75"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1</w:t>
            </w:r>
            <w:r>
              <w:rPr>
                <w:rFonts w:ascii="Times New Roman" w:hAnsi="Times New Roman" w:cs="Times New Roman"/>
                <w:color w:val="000000" w:themeColor="text1"/>
                <w:sz w:val="18"/>
                <w:szCs w:val="18"/>
              </w:rPr>
              <w:t>）</w:t>
            </w: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val="restart"/>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二</w:t>
            </w:r>
          </w:p>
        </w:tc>
        <w:tc>
          <w:tcPr>
            <w:tcW w:w="975"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101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29"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19</w:t>
            </w:r>
          </w:p>
        </w:tc>
      </w:tr>
      <w:tr w:rsidR="00841773">
        <w:trPr>
          <w:cantSplit/>
          <w:jc w:val="center"/>
        </w:trPr>
        <w:tc>
          <w:tcPr>
            <w:tcW w:w="843" w:type="dxa"/>
            <w:vMerge/>
            <w:tcBorders>
              <w:right w:val="single" w:sz="4" w:space="0" w:color="auto"/>
            </w:tcBorders>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975"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0</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101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29"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18</w:t>
            </w:r>
          </w:p>
        </w:tc>
      </w:tr>
      <w:tr w:rsidR="00841773">
        <w:trPr>
          <w:cantSplit/>
          <w:jc w:val="center"/>
        </w:trPr>
        <w:tc>
          <w:tcPr>
            <w:tcW w:w="1818" w:type="dxa"/>
            <w:gridSpan w:val="2"/>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合计</w:t>
            </w:r>
          </w:p>
        </w:tc>
        <w:tc>
          <w:tcPr>
            <w:tcW w:w="97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40</w:t>
            </w:r>
          </w:p>
        </w:tc>
        <w:tc>
          <w:tcPr>
            <w:tcW w:w="737"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71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21</w:t>
            </w:r>
          </w:p>
        </w:tc>
        <w:tc>
          <w:tcPr>
            <w:tcW w:w="912"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670"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06" w:type="dxa"/>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w:t>
            </w:r>
          </w:p>
        </w:tc>
        <w:tc>
          <w:tcPr>
            <w:tcW w:w="806"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101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729"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75</w:t>
            </w:r>
          </w:p>
        </w:tc>
      </w:tr>
    </w:tbl>
    <w:p w:rsidR="00841773" w:rsidRDefault="00841773">
      <w:pPr>
        <w:spacing w:line="540" w:lineRule="exact"/>
        <w:rPr>
          <w:rFonts w:ascii="Times New Roman" w:hAnsi="Times New Roman" w:cs="Times New Roman"/>
          <w:color w:val="000000" w:themeColor="text1"/>
        </w:rPr>
      </w:pPr>
    </w:p>
    <w:p w:rsidR="00841773" w:rsidRDefault="00841773">
      <w:pPr>
        <w:spacing w:line="540" w:lineRule="exact"/>
        <w:rPr>
          <w:rFonts w:ascii="Times New Roman" w:hAnsi="Times New Roman" w:cs="Times New Roman"/>
          <w:color w:val="000000" w:themeColor="text1"/>
        </w:rPr>
      </w:pPr>
    </w:p>
    <w:p w:rsidR="00841773" w:rsidRDefault="00701211">
      <w:pPr>
        <w:spacing w:line="540" w:lineRule="exact"/>
        <w:jc w:val="center"/>
        <w:rPr>
          <w:rFonts w:ascii="黑体" w:eastAsia="黑体" w:hAnsi="黑体" w:cs="黑体"/>
          <w:color w:val="000000" w:themeColor="text1"/>
          <w:sz w:val="30"/>
          <w:szCs w:val="30"/>
        </w:rPr>
      </w:pPr>
      <w:r>
        <w:rPr>
          <w:rFonts w:ascii="黑体" w:eastAsia="黑体" w:hAnsi="黑体" w:cs="黑体" w:hint="eastAsia"/>
          <w:color w:val="000000" w:themeColor="text1"/>
          <w:sz w:val="30"/>
          <w:szCs w:val="30"/>
        </w:rPr>
        <w:t>表5.2 课程学分（学时）分布情况表</w:t>
      </w:r>
    </w:p>
    <w:tbl>
      <w:tblPr>
        <w:tblW w:w="932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1553"/>
        <w:gridCol w:w="845"/>
        <w:gridCol w:w="663"/>
        <w:gridCol w:w="1525"/>
        <w:gridCol w:w="1008"/>
        <w:gridCol w:w="778"/>
        <w:gridCol w:w="2948"/>
      </w:tblGrid>
      <w:tr w:rsidR="00841773">
        <w:trPr>
          <w:cantSplit/>
          <w:trHeight w:val="1047"/>
          <w:jc w:val="center"/>
        </w:trPr>
        <w:tc>
          <w:tcPr>
            <w:tcW w:w="2398" w:type="dxa"/>
            <w:gridSpan w:val="2"/>
            <w:tcBorders>
              <w:right w:val="single" w:sz="4" w:space="0" w:color="auto"/>
            </w:tcBorders>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课程类别</w:t>
            </w:r>
          </w:p>
        </w:tc>
        <w:tc>
          <w:tcPr>
            <w:tcW w:w="663" w:type="dxa"/>
            <w:tcBorders>
              <w:left w:val="single" w:sz="4" w:space="0" w:color="auto"/>
            </w:tcBorders>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学分</w:t>
            </w:r>
          </w:p>
        </w:tc>
        <w:tc>
          <w:tcPr>
            <w:tcW w:w="1525"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学时</w:t>
            </w:r>
          </w:p>
        </w:tc>
        <w:tc>
          <w:tcPr>
            <w:tcW w:w="1008"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占课内学分比例（%）</w:t>
            </w:r>
          </w:p>
        </w:tc>
        <w:tc>
          <w:tcPr>
            <w:tcW w:w="778"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占总学分比例（%）</w:t>
            </w:r>
          </w:p>
        </w:tc>
        <w:tc>
          <w:tcPr>
            <w:tcW w:w="2948" w:type="dxa"/>
            <w:vAlign w:val="center"/>
          </w:tcPr>
          <w:p w:rsidR="00841773" w:rsidRDefault="00701211">
            <w:pPr>
              <w:spacing w:line="300" w:lineRule="exact"/>
              <w:jc w:val="center"/>
              <w:rPr>
                <w:rFonts w:ascii="黑体" w:eastAsia="黑体" w:hAnsi="黑体" w:cs="黑体"/>
                <w:color w:val="000000" w:themeColor="text1"/>
                <w:sz w:val="18"/>
                <w:szCs w:val="18"/>
              </w:rPr>
            </w:pPr>
            <w:r>
              <w:rPr>
                <w:rFonts w:ascii="黑体" w:eastAsia="黑体" w:hAnsi="黑体" w:cs="黑体" w:hint="eastAsia"/>
                <w:color w:val="000000" w:themeColor="text1"/>
                <w:sz w:val="18"/>
                <w:szCs w:val="18"/>
              </w:rPr>
              <w:t>说明</w:t>
            </w:r>
          </w:p>
        </w:tc>
      </w:tr>
      <w:tr w:rsidR="00841773">
        <w:trPr>
          <w:cantSplit/>
          <w:trHeight w:val="446"/>
          <w:jc w:val="center"/>
        </w:trPr>
        <w:tc>
          <w:tcPr>
            <w:tcW w:w="1553" w:type="dxa"/>
            <w:vMerge w:val="restart"/>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通识课程</w:t>
            </w:r>
          </w:p>
        </w:tc>
        <w:tc>
          <w:tcPr>
            <w:tcW w:w="845" w:type="dxa"/>
            <w:tcBorders>
              <w:left w:val="single" w:sz="4" w:space="0" w:color="auto"/>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必修课</w:t>
            </w:r>
          </w:p>
        </w:tc>
        <w:tc>
          <w:tcPr>
            <w:tcW w:w="663"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21</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400</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17.36</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12.73</w:t>
            </w:r>
          </w:p>
        </w:tc>
        <w:tc>
          <w:tcPr>
            <w:tcW w:w="2948" w:type="dxa"/>
            <w:vMerge w:val="restart"/>
            <w:vAlign w:val="center"/>
          </w:tcPr>
          <w:p w:rsidR="00841773" w:rsidRDefault="00701211">
            <w:pPr>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w:t>
            </w:r>
            <w:proofErr w:type="gramStart"/>
            <w:r>
              <w:rPr>
                <w:rFonts w:ascii="Times New Roman" w:hAnsi="Times New Roman" w:cs="Times New Roman"/>
                <w:color w:val="000000" w:themeColor="text1"/>
                <w:sz w:val="18"/>
                <w:szCs w:val="18"/>
              </w:rPr>
              <w:t>通识课学分</w:t>
            </w:r>
            <w:proofErr w:type="gramEnd"/>
            <w:r>
              <w:rPr>
                <w:rFonts w:ascii="Times New Roman" w:hAnsi="Times New Roman" w:cs="Times New Roman"/>
                <w:color w:val="000000" w:themeColor="text1"/>
                <w:sz w:val="18"/>
                <w:szCs w:val="18"/>
              </w:rPr>
              <w:t>占总学分比例为：</w:t>
            </w:r>
            <w:r>
              <w:rPr>
                <w:rFonts w:ascii="Times New Roman" w:hAnsi="Times New Roman" w:cs="Times New Roman"/>
                <w:color w:val="000000" w:themeColor="text1"/>
                <w:sz w:val="18"/>
                <w:szCs w:val="18"/>
              </w:rPr>
              <w:t>29.09%</w:t>
            </w:r>
            <w:r>
              <w:rPr>
                <w:rFonts w:ascii="Times New Roman" w:hAnsi="Times New Roman" w:cs="Times New Roman"/>
                <w:color w:val="000000" w:themeColor="text1"/>
                <w:sz w:val="18"/>
                <w:szCs w:val="18"/>
              </w:rPr>
              <w:t>。</w:t>
            </w:r>
          </w:p>
          <w:p w:rsidR="00841773" w:rsidRDefault="00701211">
            <w:pPr>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r>
              <w:rPr>
                <w:rFonts w:ascii="Times New Roman" w:hAnsi="Times New Roman" w:cs="Times New Roman"/>
                <w:color w:val="000000" w:themeColor="text1"/>
                <w:sz w:val="18"/>
                <w:szCs w:val="18"/>
              </w:rPr>
              <w:t>学科基础课学分占总学分比例为：</w:t>
            </w:r>
            <w:r>
              <w:rPr>
                <w:rFonts w:ascii="Times New Roman" w:hAnsi="Times New Roman" w:cs="Times New Roman"/>
                <w:color w:val="000000" w:themeColor="text1"/>
                <w:sz w:val="18"/>
                <w:szCs w:val="18"/>
              </w:rPr>
              <w:t>22.42%</w:t>
            </w:r>
            <w:r>
              <w:rPr>
                <w:rFonts w:ascii="Times New Roman" w:hAnsi="Times New Roman" w:cs="Times New Roman"/>
                <w:color w:val="000000" w:themeColor="text1"/>
                <w:sz w:val="18"/>
                <w:szCs w:val="18"/>
              </w:rPr>
              <w:t>。</w:t>
            </w:r>
          </w:p>
          <w:p w:rsidR="00841773" w:rsidRDefault="00701211">
            <w:pPr>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r>
              <w:rPr>
                <w:rFonts w:ascii="Times New Roman" w:hAnsi="Times New Roman" w:cs="Times New Roman"/>
                <w:color w:val="000000" w:themeColor="text1"/>
                <w:sz w:val="18"/>
                <w:szCs w:val="18"/>
              </w:rPr>
              <w:t>专业课学分占总学分比例为</w:t>
            </w:r>
            <w:r>
              <w:rPr>
                <w:rFonts w:ascii="Times New Roman" w:hAnsi="Times New Roman" w:cs="Times New Roman"/>
                <w:color w:val="000000" w:themeColor="text1"/>
                <w:sz w:val="18"/>
                <w:szCs w:val="18"/>
              </w:rPr>
              <w:t>:21.82%</w:t>
            </w:r>
            <w:r>
              <w:rPr>
                <w:rFonts w:ascii="Times New Roman" w:hAnsi="Times New Roman" w:cs="Times New Roman"/>
                <w:color w:val="000000" w:themeColor="text1"/>
                <w:sz w:val="18"/>
                <w:szCs w:val="18"/>
              </w:rPr>
              <w:t>。</w:t>
            </w:r>
          </w:p>
          <w:p w:rsidR="00841773" w:rsidRDefault="00701211">
            <w:pPr>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r>
              <w:rPr>
                <w:rFonts w:ascii="Times New Roman" w:hAnsi="Times New Roman" w:cs="Times New Roman"/>
                <w:color w:val="000000" w:themeColor="text1"/>
                <w:sz w:val="18"/>
                <w:szCs w:val="18"/>
              </w:rPr>
              <w:t>实践教学环节总学分占毕业总学分的比例为：</w:t>
            </w:r>
            <w:r>
              <w:rPr>
                <w:rFonts w:ascii="Times New Roman" w:hAnsi="Times New Roman" w:cs="Times New Roman"/>
                <w:color w:val="000000" w:themeColor="text1"/>
                <w:sz w:val="18"/>
                <w:szCs w:val="18"/>
              </w:rPr>
              <w:t>23.64%</w:t>
            </w:r>
            <w:r>
              <w:rPr>
                <w:rFonts w:ascii="Times New Roman" w:hAnsi="Times New Roman" w:cs="Times New Roman"/>
                <w:color w:val="000000" w:themeColor="text1"/>
                <w:sz w:val="18"/>
                <w:szCs w:val="18"/>
              </w:rPr>
              <w:t>。</w:t>
            </w:r>
          </w:p>
          <w:p w:rsidR="00841773" w:rsidRDefault="00701211">
            <w:pPr>
              <w:spacing w:line="300" w:lineRule="exac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w:t>
            </w:r>
            <w:r>
              <w:rPr>
                <w:rFonts w:ascii="Times New Roman" w:hAnsi="Times New Roman" w:cs="Times New Roman"/>
                <w:color w:val="000000" w:themeColor="text1"/>
                <w:sz w:val="18"/>
                <w:szCs w:val="18"/>
              </w:rPr>
              <w:t>选修课比例占课内总学分比例为：</w:t>
            </w:r>
            <w:r>
              <w:rPr>
                <w:rFonts w:ascii="Times New Roman" w:hAnsi="Times New Roman" w:cs="Times New Roman"/>
                <w:color w:val="000000" w:themeColor="text1"/>
                <w:sz w:val="18"/>
                <w:szCs w:val="18"/>
              </w:rPr>
              <w:t>46.67%</w:t>
            </w:r>
            <w:r>
              <w:rPr>
                <w:rFonts w:ascii="Times New Roman" w:hAnsi="Times New Roman" w:cs="Times New Roman"/>
                <w:color w:val="000000" w:themeColor="text1"/>
                <w:sz w:val="18"/>
                <w:szCs w:val="18"/>
              </w:rPr>
              <w:t>。</w:t>
            </w:r>
          </w:p>
          <w:p w:rsidR="00841773" w:rsidRDefault="00841773">
            <w:pPr>
              <w:spacing w:line="300" w:lineRule="exact"/>
              <w:rPr>
                <w:rFonts w:ascii="Times New Roman" w:hAnsi="Times New Roman" w:cs="Times New Roman"/>
                <w:color w:val="000000" w:themeColor="text1"/>
                <w:sz w:val="18"/>
                <w:szCs w:val="18"/>
              </w:rPr>
            </w:pPr>
          </w:p>
        </w:tc>
      </w:tr>
      <w:tr w:rsidR="00841773">
        <w:trPr>
          <w:cantSplit/>
          <w:trHeight w:val="446"/>
          <w:jc w:val="center"/>
        </w:trPr>
        <w:tc>
          <w:tcPr>
            <w:tcW w:w="1553" w:type="dxa"/>
            <w:vMerge/>
            <w:tcBorders>
              <w:right w:val="single" w:sz="4" w:space="0" w:color="auto"/>
            </w:tcBorders>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45" w:type="dxa"/>
            <w:tcBorders>
              <w:left w:val="single" w:sz="4" w:space="0" w:color="auto"/>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选修课</w:t>
            </w:r>
          </w:p>
        </w:tc>
        <w:tc>
          <w:tcPr>
            <w:tcW w:w="663"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27</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432</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22.31</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16.36</w:t>
            </w:r>
          </w:p>
        </w:tc>
        <w:tc>
          <w:tcPr>
            <w:tcW w:w="2948" w:type="dxa"/>
            <w:vMerge/>
            <w:vAlign w:val="center"/>
          </w:tcPr>
          <w:p w:rsidR="00841773" w:rsidRDefault="00841773">
            <w:pPr>
              <w:spacing w:line="300" w:lineRule="exact"/>
              <w:rPr>
                <w:rFonts w:ascii="Times New Roman" w:hAnsi="Times New Roman" w:cs="Times New Roman"/>
                <w:color w:val="000000" w:themeColor="text1"/>
                <w:sz w:val="18"/>
                <w:szCs w:val="18"/>
              </w:rPr>
            </w:pPr>
          </w:p>
        </w:tc>
      </w:tr>
      <w:tr w:rsidR="00841773">
        <w:trPr>
          <w:cantSplit/>
          <w:trHeight w:val="446"/>
          <w:jc w:val="center"/>
        </w:trPr>
        <w:tc>
          <w:tcPr>
            <w:tcW w:w="1553" w:type="dxa"/>
            <w:vMerge w:val="restart"/>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学科基础</w:t>
            </w:r>
          </w:p>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课程</w:t>
            </w:r>
          </w:p>
        </w:tc>
        <w:tc>
          <w:tcPr>
            <w:tcW w:w="845" w:type="dxa"/>
            <w:tcBorders>
              <w:left w:val="single" w:sz="4" w:space="0" w:color="auto"/>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必修课</w:t>
            </w:r>
          </w:p>
        </w:tc>
        <w:tc>
          <w:tcPr>
            <w:tcW w:w="663"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17</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272</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14.05</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10.30</w:t>
            </w:r>
          </w:p>
        </w:tc>
        <w:tc>
          <w:tcPr>
            <w:tcW w:w="2948" w:type="dxa"/>
            <w:vMerge/>
            <w:vAlign w:val="center"/>
          </w:tcPr>
          <w:p w:rsidR="00841773" w:rsidRDefault="00841773">
            <w:pPr>
              <w:spacing w:line="300" w:lineRule="exact"/>
              <w:rPr>
                <w:rFonts w:ascii="Times New Roman" w:hAnsi="Times New Roman" w:cs="Times New Roman"/>
                <w:color w:val="000000" w:themeColor="text1"/>
                <w:sz w:val="18"/>
                <w:szCs w:val="18"/>
              </w:rPr>
            </w:pPr>
          </w:p>
        </w:tc>
      </w:tr>
      <w:tr w:rsidR="00841773">
        <w:trPr>
          <w:cantSplit/>
          <w:trHeight w:val="446"/>
          <w:jc w:val="center"/>
        </w:trPr>
        <w:tc>
          <w:tcPr>
            <w:tcW w:w="1553" w:type="dxa"/>
            <w:vMerge/>
            <w:tcBorders>
              <w:right w:val="single" w:sz="4" w:space="0" w:color="auto"/>
            </w:tcBorders>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45" w:type="dxa"/>
            <w:tcBorders>
              <w:left w:val="single" w:sz="4" w:space="0" w:color="auto"/>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选修课</w:t>
            </w:r>
          </w:p>
        </w:tc>
        <w:tc>
          <w:tcPr>
            <w:tcW w:w="663" w:type="dxa"/>
            <w:tcBorders>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20</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336</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16.53</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12.12</w:t>
            </w:r>
          </w:p>
        </w:tc>
        <w:tc>
          <w:tcPr>
            <w:tcW w:w="2948" w:type="dxa"/>
            <w:vMerge/>
            <w:vAlign w:val="center"/>
          </w:tcPr>
          <w:p w:rsidR="00841773" w:rsidRDefault="00841773">
            <w:pPr>
              <w:spacing w:line="300" w:lineRule="exact"/>
              <w:rPr>
                <w:rFonts w:ascii="Times New Roman" w:hAnsi="Times New Roman" w:cs="Times New Roman"/>
                <w:color w:val="000000" w:themeColor="text1"/>
                <w:sz w:val="18"/>
                <w:szCs w:val="18"/>
              </w:rPr>
            </w:pPr>
          </w:p>
        </w:tc>
      </w:tr>
      <w:tr w:rsidR="00841773">
        <w:trPr>
          <w:cantSplit/>
          <w:trHeight w:val="446"/>
          <w:jc w:val="center"/>
        </w:trPr>
        <w:tc>
          <w:tcPr>
            <w:tcW w:w="1553" w:type="dxa"/>
            <w:vMerge w:val="restart"/>
            <w:tcBorders>
              <w:righ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专业课程</w:t>
            </w:r>
          </w:p>
        </w:tc>
        <w:tc>
          <w:tcPr>
            <w:tcW w:w="845" w:type="dxa"/>
            <w:tcBorders>
              <w:left w:val="single" w:sz="4" w:space="0" w:color="auto"/>
              <w:bottom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必修课</w:t>
            </w:r>
          </w:p>
        </w:tc>
        <w:tc>
          <w:tcPr>
            <w:tcW w:w="6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11</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248</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9.09</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6.67</w:t>
            </w:r>
          </w:p>
        </w:tc>
        <w:tc>
          <w:tcPr>
            <w:tcW w:w="2948"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cantSplit/>
          <w:trHeight w:val="446"/>
          <w:jc w:val="center"/>
        </w:trPr>
        <w:tc>
          <w:tcPr>
            <w:tcW w:w="1553" w:type="dxa"/>
            <w:vMerge/>
            <w:tcBorders>
              <w:right w:val="single" w:sz="4" w:space="0" w:color="auto"/>
            </w:tcBorders>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845" w:type="dxa"/>
            <w:tcBorders>
              <w:top w:val="single" w:sz="4" w:space="0" w:color="auto"/>
              <w:left w:val="single" w:sz="4" w:space="0" w:color="auto"/>
            </w:tcBorders>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选修课</w:t>
            </w:r>
          </w:p>
        </w:tc>
        <w:tc>
          <w:tcPr>
            <w:tcW w:w="663"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25</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480</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20.66</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15.15</w:t>
            </w:r>
          </w:p>
        </w:tc>
        <w:tc>
          <w:tcPr>
            <w:tcW w:w="2948"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cantSplit/>
          <w:trHeight w:val="731"/>
          <w:jc w:val="center"/>
        </w:trPr>
        <w:tc>
          <w:tcPr>
            <w:tcW w:w="2398" w:type="dxa"/>
            <w:gridSpan w:val="2"/>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实践教学环节</w:t>
            </w:r>
          </w:p>
        </w:tc>
        <w:tc>
          <w:tcPr>
            <w:tcW w:w="663" w:type="dxa"/>
            <w:vAlign w:val="center"/>
          </w:tcPr>
          <w:p w:rsidR="00841773" w:rsidRDefault="00701211">
            <w:pPr>
              <w:spacing w:line="240" w:lineRule="exact"/>
              <w:jc w:val="center"/>
              <w:rPr>
                <w:rFonts w:ascii="Times New Roman" w:hAnsi="Times New Roman" w:cs="Times New Roman"/>
                <w:color w:val="FF0000"/>
                <w:sz w:val="18"/>
                <w:szCs w:val="18"/>
              </w:rPr>
            </w:pPr>
            <w:r>
              <w:rPr>
                <w:rFonts w:ascii="Times New Roman" w:hAnsi="Times New Roman" w:cs="Times New Roman" w:hint="eastAsia"/>
                <w:color w:val="FF0000"/>
                <w:sz w:val="18"/>
                <w:szCs w:val="18"/>
              </w:rPr>
              <w:t>44</w:t>
            </w:r>
          </w:p>
        </w:tc>
        <w:tc>
          <w:tcPr>
            <w:tcW w:w="1525" w:type="dxa"/>
            <w:vAlign w:val="center"/>
          </w:tcPr>
          <w:p w:rsidR="00841773" w:rsidRDefault="00701211">
            <w:pPr>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r>
              <w:rPr>
                <w:rFonts w:ascii="Times New Roman" w:hAnsi="Times New Roman" w:cs="Times New Roman"/>
                <w:color w:val="000000" w:themeColor="text1"/>
                <w:sz w:val="18"/>
                <w:szCs w:val="18"/>
              </w:rPr>
              <w:t>学时</w:t>
            </w:r>
            <w:r>
              <w:rPr>
                <w:rFonts w:ascii="Times New Roman" w:hAnsi="Times New Roman" w:cs="Times New Roman"/>
                <w:color w:val="000000" w:themeColor="text1"/>
                <w:sz w:val="18"/>
                <w:szCs w:val="18"/>
              </w:rPr>
              <w:t>+44</w:t>
            </w:r>
            <w:r>
              <w:rPr>
                <w:rFonts w:ascii="Times New Roman" w:hAnsi="Times New Roman" w:cs="Times New Roman"/>
                <w:color w:val="000000" w:themeColor="text1"/>
                <w:sz w:val="18"/>
                <w:szCs w:val="18"/>
              </w:rPr>
              <w:t>周</w:t>
            </w:r>
          </w:p>
        </w:tc>
        <w:tc>
          <w:tcPr>
            <w:tcW w:w="100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w:t>
            </w: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23.64</w:t>
            </w:r>
          </w:p>
        </w:tc>
        <w:tc>
          <w:tcPr>
            <w:tcW w:w="2948"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r>
      <w:tr w:rsidR="00841773">
        <w:trPr>
          <w:cantSplit/>
          <w:trHeight w:val="583"/>
          <w:jc w:val="center"/>
        </w:trPr>
        <w:tc>
          <w:tcPr>
            <w:tcW w:w="2398" w:type="dxa"/>
            <w:gridSpan w:val="2"/>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合计</w:t>
            </w:r>
          </w:p>
        </w:tc>
        <w:tc>
          <w:tcPr>
            <w:tcW w:w="663" w:type="dxa"/>
            <w:vAlign w:val="center"/>
          </w:tcPr>
          <w:p w:rsidR="00841773" w:rsidRDefault="00701211">
            <w:pPr>
              <w:spacing w:line="240" w:lineRule="exact"/>
              <w:jc w:val="center"/>
              <w:rPr>
                <w:rFonts w:ascii="Times New Roman" w:hAnsi="Times New Roman" w:cs="Times New Roman"/>
                <w:color w:val="FF0000"/>
                <w:sz w:val="18"/>
                <w:szCs w:val="18"/>
              </w:rPr>
            </w:pPr>
            <w:r>
              <w:rPr>
                <w:rFonts w:ascii="Times New Roman" w:hAnsi="Times New Roman" w:cs="Times New Roman"/>
                <w:color w:val="FF0000"/>
                <w:sz w:val="18"/>
                <w:szCs w:val="18"/>
              </w:rPr>
              <w:t>16</w:t>
            </w:r>
            <w:r>
              <w:rPr>
                <w:rFonts w:ascii="Times New Roman" w:hAnsi="Times New Roman" w:cs="Times New Roman" w:hint="eastAsia"/>
                <w:color w:val="FF0000"/>
                <w:sz w:val="18"/>
                <w:szCs w:val="18"/>
              </w:rPr>
              <w:t>5</w:t>
            </w:r>
          </w:p>
        </w:tc>
        <w:tc>
          <w:tcPr>
            <w:tcW w:w="1525"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2200</w:t>
            </w:r>
            <w:r>
              <w:rPr>
                <w:rFonts w:ascii="Times New Roman" w:hAnsi="Times New Roman" w:cs="Times New Roman"/>
                <w:color w:val="000000" w:themeColor="text1"/>
                <w:sz w:val="18"/>
                <w:szCs w:val="18"/>
              </w:rPr>
              <w:t>学时</w:t>
            </w:r>
            <w:r>
              <w:rPr>
                <w:rFonts w:ascii="Times New Roman" w:hAnsi="Times New Roman" w:cs="Times New Roman"/>
                <w:color w:val="000000" w:themeColor="text1"/>
                <w:sz w:val="18"/>
                <w:szCs w:val="18"/>
              </w:rPr>
              <w:t>+44</w:t>
            </w:r>
            <w:r>
              <w:rPr>
                <w:rFonts w:ascii="Times New Roman" w:hAnsi="Times New Roman" w:cs="Times New Roman"/>
                <w:color w:val="000000" w:themeColor="text1"/>
                <w:sz w:val="18"/>
                <w:szCs w:val="18"/>
              </w:rPr>
              <w:t>周</w:t>
            </w:r>
          </w:p>
        </w:tc>
        <w:tc>
          <w:tcPr>
            <w:tcW w:w="1008" w:type="dxa"/>
            <w:vAlign w:val="center"/>
          </w:tcPr>
          <w:p w:rsidR="00841773" w:rsidRDefault="00841773">
            <w:pPr>
              <w:spacing w:line="240" w:lineRule="exact"/>
              <w:jc w:val="center"/>
              <w:rPr>
                <w:rFonts w:ascii="Times New Roman" w:hAnsi="Times New Roman" w:cs="Times New Roman"/>
                <w:color w:val="000000" w:themeColor="text1"/>
                <w:sz w:val="18"/>
                <w:szCs w:val="18"/>
              </w:rPr>
            </w:pPr>
          </w:p>
        </w:tc>
        <w:tc>
          <w:tcPr>
            <w:tcW w:w="778" w:type="dxa"/>
            <w:vAlign w:val="center"/>
          </w:tcPr>
          <w:p w:rsidR="00841773" w:rsidRDefault="00701211">
            <w:pPr>
              <w:spacing w:line="24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100</w:t>
            </w:r>
          </w:p>
        </w:tc>
        <w:tc>
          <w:tcPr>
            <w:tcW w:w="2948" w:type="dxa"/>
            <w:vMerge/>
            <w:vAlign w:val="center"/>
          </w:tcPr>
          <w:p w:rsidR="00841773" w:rsidRDefault="00841773">
            <w:pPr>
              <w:spacing w:line="300" w:lineRule="exact"/>
              <w:jc w:val="center"/>
              <w:rPr>
                <w:rFonts w:ascii="Times New Roman" w:hAnsi="Times New Roman" w:cs="Times New Roman"/>
                <w:color w:val="000000" w:themeColor="text1"/>
                <w:sz w:val="18"/>
                <w:szCs w:val="18"/>
              </w:rPr>
            </w:pPr>
          </w:p>
        </w:tc>
      </w:tr>
    </w:tbl>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701211">
      <w:pPr>
        <w:ind w:right="480"/>
        <w:rPr>
          <w:rFonts w:ascii="Times New Roman" w:hAnsi="Times New Roman" w:cs="Times New Roman"/>
          <w:b/>
          <w:bCs/>
          <w:color w:val="000000" w:themeColor="text1"/>
        </w:rPr>
      </w:pPr>
      <w:r>
        <w:rPr>
          <w:rFonts w:ascii="Times New Roman" w:hAnsi="Times New Roman" w:cs="Times New Roman"/>
          <w:b/>
          <w:bCs/>
          <w:color w:val="000000" w:themeColor="text1"/>
        </w:rPr>
        <w:lastRenderedPageBreak/>
        <w:t>附表</w:t>
      </w:r>
      <w:r>
        <w:rPr>
          <w:rFonts w:ascii="Times New Roman" w:hAnsi="Times New Roman" w:cs="Times New Roman"/>
          <w:b/>
          <w:bCs/>
          <w:color w:val="000000" w:themeColor="text1"/>
        </w:rPr>
        <w:t>6</w:t>
      </w:r>
      <w:r>
        <w:rPr>
          <w:rFonts w:ascii="Times New Roman" w:hAnsi="Times New Roman" w:cs="Times New Roman"/>
          <w:b/>
          <w:bCs/>
          <w:color w:val="000000" w:themeColor="text1"/>
        </w:rPr>
        <w:t>：</w:t>
      </w:r>
    </w:p>
    <w:p w:rsidR="00841773" w:rsidRDefault="00701211">
      <w:pPr>
        <w:spacing w:line="400" w:lineRule="exact"/>
        <w:jc w:val="center"/>
        <w:rPr>
          <w:rFonts w:ascii="Times New Roman" w:hAnsi="Times New Roman" w:cs="Times New Roman"/>
          <w:color w:val="000000" w:themeColor="text1"/>
        </w:rPr>
      </w:pPr>
      <w:r>
        <w:rPr>
          <w:rFonts w:ascii="黑体" w:eastAsia="黑体" w:hAnsi="黑体" w:cs="黑体" w:hint="eastAsia"/>
          <w:bCs/>
          <w:color w:val="000000" w:themeColor="text1"/>
          <w:sz w:val="32"/>
          <w:szCs w:val="32"/>
        </w:rPr>
        <w:t xml:space="preserve">辅修课程设置一览表 </w:t>
      </w:r>
    </w:p>
    <w:tbl>
      <w:tblPr>
        <w:tblW w:w="9286" w:type="dxa"/>
        <w:jc w:val="center"/>
        <w:tblLayout w:type="fixed"/>
        <w:tblLook w:val="04A0"/>
      </w:tblPr>
      <w:tblGrid>
        <w:gridCol w:w="1069"/>
        <w:gridCol w:w="2279"/>
        <w:gridCol w:w="1043"/>
        <w:gridCol w:w="1154"/>
        <w:gridCol w:w="1106"/>
        <w:gridCol w:w="1743"/>
        <w:gridCol w:w="892"/>
      </w:tblGrid>
      <w:tr w:rsidR="00841773">
        <w:trPr>
          <w:trHeight w:val="450"/>
          <w:jc w:val="center"/>
        </w:trPr>
        <w:tc>
          <w:tcPr>
            <w:tcW w:w="1069"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课程代码</w:t>
            </w:r>
          </w:p>
        </w:tc>
        <w:tc>
          <w:tcPr>
            <w:tcW w:w="2279"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课程名称</w:t>
            </w:r>
          </w:p>
        </w:tc>
        <w:tc>
          <w:tcPr>
            <w:tcW w:w="1043"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学分</w:t>
            </w:r>
          </w:p>
        </w:tc>
        <w:tc>
          <w:tcPr>
            <w:tcW w:w="1154"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周学时</w:t>
            </w:r>
          </w:p>
        </w:tc>
        <w:tc>
          <w:tcPr>
            <w:tcW w:w="1106"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总学时</w:t>
            </w:r>
          </w:p>
        </w:tc>
        <w:tc>
          <w:tcPr>
            <w:tcW w:w="1743"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建议开课学期</w:t>
            </w:r>
          </w:p>
        </w:tc>
        <w:tc>
          <w:tcPr>
            <w:tcW w:w="892"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黑体" w:eastAsia="黑体" w:hAnsi="黑体" w:cs="黑体"/>
                <w:color w:val="000000" w:themeColor="text1"/>
                <w:kern w:val="0"/>
                <w:sz w:val="18"/>
                <w:szCs w:val="18"/>
              </w:rPr>
            </w:pPr>
            <w:r>
              <w:rPr>
                <w:rFonts w:ascii="黑体" w:eastAsia="黑体" w:hAnsi="黑体" w:cs="黑体" w:hint="eastAsia"/>
                <w:color w:val="000000" w:themeColor="text1"/>
                <w:kern w:val="0"/>
                <w:sz w:val="18"/>
                <w:szCs w:val="18"/>
              </w:rPr>
              <w:t>备注</w:t>
            </w: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10161160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中外设计艺术史</w:t>
            </w:r>
          </w:p>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Modern Design Art History</w:t>
            </w:r>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06"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1743"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10160660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设计概论</w:t>
            </w:r>
          </w:p>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Introduction to Design</w:t>
            </w:r>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06"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1743"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10160460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传播学概论</w:t>
            </w:r>
          </w:p>
          <w:p w:rsidR="00841773" w:rsidRDefault="00701211">
            <w:pPr>
              <w:widowControl/>
              <w:spacing w:line="30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Introductionto</w:t>
            </w:r>
            <w:proofErr w:type="spellEnd"/>
            <w:r>
              <w:rPr>
                <w:rFonts w:ascii="Times New Roman" w:hAnsi="Times New Roman" w:cs="Times New Roman"/>
                <w:color w:val="000000" w:themeColor="text1"/>
                <w:sz w:val="18"/>
                <w:szCs w:val="18"/>
              </w:rPr>
              <w:t xml:space="preserve"> Communication Studies</w:t>
            </w:r>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06"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1743"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10160540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广告学</w:t>
            </w:r>
          </w:p>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Advertising</w:t>
            </w:r>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06"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1743"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10160650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美学概论</w:t>
            </w:r>
          </w:p>
          <w:p w:rsidR="00841773" w:rsidRDefault="00701211">
            <w:pPr>
              <w:widowControl/>
              <w:spacing w:line="30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IntroductiontoAesthetics</w:t>
            </w:r>
            <w:proofErr w:type="spellEnd"/>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2</w:t>
            </w:r>
          </w:p>
        </w:tc>
        <w:tc>
          <w:tcPr>
            <w:tcW w:w="1106"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32</w:t>
            </w:r>
          </w:p>
        </w:tc>
        <w:tc>
          <w:tcPr>
            <w:tcW w:w="1743"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10160760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手绘效果图</w:t>
            </w:r>
          </w:p>
          <w:p w:rsidR="00841773" w:rsidRDefault="00701211">
            <w:pPr>
              <w:widowControl/>
              <w:spacing w:line="300" w:lineRule="exact"/>
              <w:jc w:val="left"/>
              <w:rPr>
                <w:rFonts w:ascii="Times New Roman" w:hAnsi="Times New Roman" w:cs="Times New Roman"/>
                <w:color w:val="000000" w:themeColor="text1"/>
                <w:sz w:val="18"/>
                <w:szCs w:val="18"/>
              </w:rPr>
            </w:pPr>
            <w:proofErr w:type="spellStart"/>
            <w:r>
              <w:rPr>
                <w:rFonts w:ascii="Times New Roman" w:hAnsi="Times New Roman" w:cs="Times New Roman"/>
                <w:color w:val="000000" w:themeColor="text1"/>
                <w:sz w:val="18"/>
                <w:szCs w:val="18"/>
              </w:rPr>
              <w:t>HandDrawn</w:t>
            </w:r>
            <w:proofErr w:type="spellEnd"/>
            <w:r>
              <w:rPr>
                <w:rFonts w:ascii="Times New Roman" w:hAnsi="Times New Roman" w:cs="Times New Roman"/>
                <w:color w:val="000000" w:themeColor="text1"/>
                <w:sz w:val="18"/>
                <w:szCs w:val="18"/>
              </w:rPr>
              <w:t xml:space="preserve"> Renderings</w:t>
            </w:r>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1106"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48</w:t>
            </w:r>
          </w:p>
        </w:tc>
        <w:tc>
          <w:tcPr>
            <w:tcW w:w="1743"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5</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10160560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计算机平面设计</w:t>
            </w:r>
            <w:r>
              <w:rPr>
                <w:rFonts w:ascii="Times New Roman" w:hAnsi="Times New Roman" w:cs="Times New Roman"/>
                <w:color w:val="000000" w:themeColor="text1"/>
                <w:sz w:val="18"/>
                <w:szCs w:val="18"/>
              </w:rPr>
              <w:t>2</w:t>
            </w:r>
          </w:p>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Computer Graphic Design</w:t>
            </w:r>
          </w:p>
        </w:tc>
        <w:tc>
          <w:tcPr>
            <w:tcW w:w="1043"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54"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7</w:t>
            </w:r>
          </w:p>
        </w:tc>
        <w:tc>
          <w:tcPr>
            <w:tcW w:w="1106"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56</w:t>
            </w:r>
          </w:p>
        </w:tc>
        <w:tc>
          <w:tcPr>
            <w:tcW w:w="1743"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10160570</w:t>
            </w:r>
          </w:p>
        </w:tc>
        <w:tc>
          <w:tcPr>
            <w:tcW w:w="2279" w:type="dxa"/>
            <w:tcBorders>
              <w:top w:val="nil"/>
              <w:left w:val="nil"/>
              <w:bottom w:val="single" w:sz="4" w:space="0" w:color="auto"/>
              <w:right w:val="single" w:sz="4" w:space="0" w:color="auto"/>
            </w:tcBorders>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计算机三维动画</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 xml:space="preserve">Computer Three </w:t>
            </w:r>
            <w:proofErr w:type="spellStart"/>
            <w:r>
              <w:rPr>
                <w:rFonts w:ascii="Times New Roman" w:hAnsi="Times New Roman" w:cs="Times New Roman"/>
                <w:color w:val="000000" w:themeColor="text1"/>
                <w:sz w:val="18"/>
                <w:szCs w:val="18"/>
              </w:rPr>
              <w:t>Dimentional</w:t>
            </w:r>
            <w:proofErr w:type="spellEnd"/>
            <w:r>
              <w:rPr>
                <w:rFonts w:ascii="Times New Roman" w:hAnsi="Times New Roman" w:cs="Times New Roman"/>
                <w:color w:val="000000" w:themeColor="text1"/>
                <w:sz w:val="18"/>
                <w:szCs w:val="18"/>
              </w:rPr>
              <w:t xml:space="preserve"> Animation</w:t>
            </w:r>
          </w:p>
        </w:tc>
        <w:tc>
          <w:tcPr>
            <w:tcW w:w="1043" w:type="dxa"/>
            <w:tcBorders>
              <w:top w:val="nil"/>
              <w:left w:val="single" w:sz="4" w:space="0" w:color="auto"/>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1154"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12</w:t>
            </w:r>
          </w:p>
        </w:tc>
        <w:tc>
          <w:tcPr>
            <w:tcW w:w="1106"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96</w:t>
            </w:r>
          </w:p>
        </w:tc>
        <w:tc>
          <w:tcPr>
            <w:tcW w:w="1743"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10160880</w:t>
            </w:r>
          </w:p>
        </w:tc>
        <w:tc>
          <w:tcPr>
            <w:tcW w:w="2279" w:type="dxa"/>
            <w:tcBorders>
              <w:top w:val="nil"/>
              <w:left w:val="nil"/>
              <w:bottom w:val="single" w:sz="4" w:space="0" w:color="auto"/>
              <w:right w:val="single" w:sz="4" w:space="0" w:color="auto"/>
            </w:tcBorders>
            <w:vAlign w:val="center"/>
          </w:tcPr>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影视后期处理</w:t>
            </w:r>
          </w:p>
          <w:p w:rsidR="00841773" w:rsidRDefault="00701211">
            <w:pPr>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The Film Post Production</w:t>
            </w:r>
          </w:p>
        </w:tc>
        <w:tc>
          <w:tcPr>
            <w:tcW w:w="1043" w:type="dxa"/>
            <w:tcBorders>
              <w:top w:val="nil"/>
              <w:left w:val="single" w:sz="4" w:space="0" w:color="auto"/>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4</w:t>
            </w:r>
          </w:p>
        </w:tc>
        <w:tc>
          <w:tcPr>
            <w:tcW w:w="1154"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8</w:t>
            </w:r>
          </w:p>
        </w:tc>
        <w:tc>
          <w:tcPr>
            <w:tcW w:w="1106"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96</w:t>
            </w:r>
          </w:p>
        </w:tc>
        <w:tc>
          <w:tcPr>
            <w:tcW w:w="1743"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4</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10171110</w:t>
            </w:r>
          </w:p>
        </w:tc>
        <w:tc>
          <w:tcPr>
            <w:tcW w:w="2279" w:type="dxa"/>
            <w:tcBorders>
              <w:top w:val="nil"/>
              <w:left w:val="nil"/>
              <w:bottom w:val="single" w:sz="4" w:space="0" w:color="auto"/>
              <w:right w:val="single" w:sz="4" w:space="0" w:color="auto"/>
            </w:tcBorders>
            <w:vAlign w:val="center"/>
          </w:tcPr>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字体与版式设计</w:t>
            </w:r>
          </w:p>
          <w:p w:rsidR="00841773" w:rsidRDefault="00701211">
            <w:pPr>
              <w:widowControl/>
              <w:spacing w:line="300" w:lineRule="exact"/>
              <w:jc w:val="left"/>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Font and Layout Design</w:t>
            </w:r>
          </w:p>
        </w:tc>
        <w:tc>
          <w:tcPr>
            <w:tcW w:w="1043" w:type="dxa"/>
            <w:tcBorders>
              <w:top w:val="nil"/>
              <w:left w:val="single" w:sz="4" w:space="0" w:color="auto"/>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54" w:type="dxa"/>
            <w:tcBorders>
              <w:top w:val="nil"/>
              <w:left w:val="nil"/>
              <w:bottom w:val="single" w:sz="4" w:space="0" w:color="auto"/>
              <w:right w:val="single" w:sz="4" w:space="0" w:color="auto"/>
            </w:tcBorders>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106"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1743"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nil"/>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10171010</w:t>
            </w:r>
          </w:p>
        </w:tc>
        <w:tc>
          <w:tcPr>
            <w:tcW w:w="2279" w:type="dxa"/>
            <w:tcBorders>
              <w:top w:val="nil"/>
              <w:left w:val="nil"/>
              <w:bottom w:val="single" w:sz="4" w:space="0" w:color="auto"/>
              <w:right w:val="single" w:sz="4" w:space="0" w:color="auto"/>
            </w:tcBorders>
            <w:vAlign w:val="center"/>
          </w:tcPr>
          <w:p w:rsidR="00841773" w:rsidRDefault="00701211">
            <w:pPr>
              <w:pStyle w:val="xl27"/>
              <w:widowControl w:val="0"/>
              <w:pBdr>
                <w:left w:val="none" w:sz="0" w:space="0" w:color="auto"/>
                <w:bottom w:val="none" w:sz="0" w:space="0" w:color="auto"/>
                <w:right w:val="none" w:sz="0" w:space="0" w:color="auto"/>
              </w:pBdr>
              <w:adjustRightInd w:val="0"/>
              <w:spacing w:before="0" w:after="0" w:line="30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信息图设计</w:t>
            </w:r>
          </w:p>
          <w:p w:rsidR="00841773" w:rsidRDefault="00701211">
            <w:pPr>
              <w:pStyle w:val="xl27"/>
              <w:widowControl w:val="0"/>
              <w:pBdr>
                <w:left w:val="none" w:sz="0" w:space="0" w:color="auto"/>
                <w:bottom w:val="none" w:sz="0" w:space="0" w:color="auto"/>
                <w:right w:val="none" w:sz="0" w:space="0" w:color="auto"/>
              </w:pBdr>
              <w:adjustRightInd w:val="0"/>
              <w:spacing w:before="0" w:after="0" w:line="300" w:lineRule="exact"/>
              <w:jc w:val="left"/>
              <w:rPr>
                <w:rFonts w:ascii="Times New Roman" w:eastAsia="宋体" w:hAnsi="Times New Roman" w:cs="Times New Roman"/>
                <w:color w:val="000000" w:themeColor="text1"/>
                <w:kern w:val="2"/>
                <w:sz w:val="18"/>
                <w:szCs w:val="18"/>
              </w:rPr>
            </w:pPr>
            <w:r>
              <w:rPr>
                <w:rFonts w:ascii="Times New Roman" w:eastAsia="宋体" w:hAnsi="Times New Roman" w:cs="Times New Roman"/>
                <w:color w:val="000000" w:themeColor="text1"/>
                <w:kern w:val="2"/>
                <w:sz w:val="18"/>
                <w:szCs w:val="18"/>
              </w:rPr>
              <w:t>Information Design</w:t>
            </w:r>
          </w:p>
        </w:tc>
        <w:tc>
          <w:tcPr>
            <w:tcW w:w="1043" w:type="dxa"/>
            <w:tcBorders>
              <w:top w:val="nil"/>
              <w:left w:val="single" w:sz="4" w:space="0" w:color="auto"/>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3</w:t>
            </w:r>
          </w:p>
        </w:tc>
        <w:tc>
          <w:tcPr>
            <w:tcW w:w="1154" w:type="dxa"/>
            <w:tcBorders>
              <w:top w:val="nil"/>
              <w:left w:val="nil"/>
              <w:bottom w:val="single" w:sz="4" w:space="0" w:color="auto"/>
              <w:right w:val="single" w:sz="4" w:space="0" w:color="auto"/>
            </w:tcBorders>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106" w:type="dxa"/>
            <w:tcBorders>
              <w:top w:val="nil"/>
              <w:left w:val="nil"/>
              <w:bottom w:val="single" w:sz="4" w:space="0" w:color="auto"/>
              <w:right w:val="single" w:sz="4" w:space="0" w:color="auto"/>
            </w:tcBorders>
            <w:vAlign w:val="center"/>
          </w:tcPr>
          <w:p w:rsidR="00841773" w:rsidRDefault="00701211">
            <w:pPr>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sz w:val="18"/>
                <w:szCs w:val="18"/>
              </w:rPr>
              <w:t>64</w:t>
            </w:r>
          </w:p>
        </w:tc>
        <w:tc>
          <w:tcPr>
            <w:tcW w:w="1743" w:type="dxa"/>
            <w:tcBorders>
              <w:top w:val="nil"/>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6</w:t>
            </w:r>
          </w:p>
        </w:tc>
        <w:tc>
          <w:tcPr>
            <w:tcW w:w="892" w:type="dxa"/>
            <w:tcBorders>
              <w:top w:val="nil"/>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r w:rsidR="00841773">
        <w:trPr>
          <w:trHeight w:val="285"/>
          <w:jc w:val="center"/>
        </w:trPr>
        <w:tc>
          <w:tcPr>
            <w:tcW w:w="1069"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bCs/>
                <w:color w:val="000000" w:themeColor="text1"/>
                <w:kern w:val="0"/>
                <w:sz w:val="18"/>
                <w:szCs w:val="18"/>
              </w:rPr>
            </w:pPr>
            <w:r>
              <w:rPr>
                <w:rFonts w:ascii="Times New Roman" w:hAnsi="Times New Roman" w:cs="Times New Roman"/>
                <w:bCs/>
                <w:color w:val="000000" w:themeColor="text1"/>
                <w:kern w:val="0"/>
                <w:sz w:val="18"/>
                <w:szCs w:val="18"/>
              </w:rPr>
              <w:t>合计</w:t>
            </w:r>
          </w:p>
        </w:tc>
        <w:tc>
          <w:tcPr>
            <w:tcW w:w="2279" w:type="dxa"/>
            <w:tcBorders>
              <w:top w:val="single" w:sz="4" w:space="0" w:color="auto"/>
              <w:left w:val="nil"/>
              <w:bottom w:val="single" w:sz="4" w:space="0" w:color="auto"/>
              <w:right w:val="single" w:sz="4" w:space="0" w:color="auto"/>
            </w:tcBorders>
            <w:vAlign w:val="center"/>
          </w:tcPr>
          <w:p w:rsidR="00841773" w:rsidRDefault="00841773">
            <w:pPr>
              <w:widowControl/>
              <w:spacing w:line="300" w:lineRule="exact"/>
              <w:jc w:val="center"/>
              <w:rPr>
                <w:rFonts w:ascii="Times New Roman" w:hAnsi="Times New Roman" w:cs="Times New Roman"/>
                <w:color w:val="000000" w:themeColor="text1"/>
                <w:kern w:val="0"/>
                <w:sz w:val="18"/>
                <w:szCs w:val="18"/>
              </w:rPr>
            </w:pPr>
          </w:p>
        </w:tc>
        <w:tc>
          <w:tcPr>
            <w:tcW w:w="1043" w:type="dxa"/>
            <w:tcBorders>
              <w:top w:val="single" w:sz="4" w:space="0" w:color="auto"/>
              <w:left w:val="single" w:sz="4" w:space="0" w:color="auto"/>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kern w:val="0"/>
                <w:sz w:val="18"/>
                <w:szCs w:val="18"/>
              </w:rPr>
            </w:pPr>
            <w:r>
              <w:rPr>
                <w:rFonts w:ascii="Times New Roman" w:hAnsi="Times New Roman" w:cs="Times New Roman"/>
                <w:color w:val="000000" w:themeColor="text1"/>
                <w:kern w:val="0"/>
                <w:sz w:val="18"/>
                <w:szCs w:val="18"/>
              </w:rPr>
              <w:t>30</w:t>
            </w:r>
          </w:p>
        </w:tc>
        <w:tc>
          <w:tcPr>
            <w:tcW w:w="1154" w:type="dxa"/>
            <w:tcBorders>
              <w:top w:val="single" w:sz="4" w:space="0" w:color="auto"/>
              <w:left w:val="nil"/>
              <w:bottom w:val="single" w:sz="4" w:space="0" w:color="auto"/>
              <w:right w:val="single" w:sz="4" w:space="0" w:color="auto"/>
            </w:tcBorders>
            <w:vAlign w:val="center"/>
          </w:tcPr>
          <w:p w:rsidR="00841773" w:rsidRDefault="00841773">
            <w:pPr>
              <w:spacing w:line="300" w:lineRule="exact"/>
              <w:jc w:val="center"/>
              <w:rPr>
                <w:rFonts w:ascii="Times New Roman" w:hAnsi="Times New Roman" w:cs="Times New Roman"/>
                <w:color w:val="000000" w:themeColor="text1"/>
                <w:sz w:val="18"/>
                <w:szCs w:val="18"/>
              </w:rPr>
            </w:pPr>
          </w:p>
        </w:tc>
        <w:tc>
          <w:tcPr>
            <w:tcW w:w="1106" w:type="dxa"/>
            <w:tcBorders>
              <w:top w:val="single" w:sz="4" w:space="0" w:color="auto"/>
              <w:left w:val="nil"/>
              <w:bottom w:val="single" w:sz="4" w:space="0" w:color="auto"/>
              <w:right w:val="single" w:sz="4" w:space="0" w:color="auto"/>
            </w:tcBorders>
            <w:vAlign w:val="center"/>
          </w:tcPr>
          <w:p w:rsidR="00841773" w:rsidRDefault="00701211">
            <w:pPr>
              <w:widowControl/>
              <w:spacing w:line="300" w:lineRule="exact"/>
              <w:jc w:val="center"/>
              <w:rPr>
                <w:rFonts w:ascii="Times New Roman" w:hAnsi="Times New Roman" w:cs="Times New Roman"/>
                <w:color w:val="000000" w:themeColor="text1"/>
                <w:sz w:val="18"/>
                <w:szCs w:val="18"/>
              </w:rPr>
            </w:pPr>
            <w:r>
              <w:rPr>
                <w:rFonts w:ascii="Times New Roman" w:hAnsi="Times New Roman" w:cs="Times New Roman"/>
                <w:color w:val="000000" w:themeColor="text1"/>
                <w:kern w:val="0"/>
                <w:sz w:val="18"/>
                <w:szCs w:val="18"/>
              </w:rPr>
              <w:t>584</w:t>
            </w:r>
          </w:p>
        </w:tc>
        <w:tc>
          <w:tcPr>
            <w:tcW w:w="1743" w:type="dxa"/>
            <w:tcBorders>
              <w:top w:val="single" w:sz="4" w:space="0" w:color="auto"/>
              <w:left w:val="nil"/>
              <w:bottom w:val="single" w:sz="4" w:space="0" w:color="auto"/>
              <w:right w:val="single" w:sz="4" w:space="0" w:color="auto"/>
            </w:tcBorders>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c>
          <w:tcPr>
            <w:tcW w:w="892" w:type="dxa"/>
            <w:tcBorders>
              <w:top w:val="single" w:sz="4" w:space="0" w:color="auto"/>
              <w:left w:val="single" w:sz="4" w:space="0" w:color="auto"/>
              <w:bottom w:val="single" w:sz="4" w:space="0" w:color="auto"/>
              <w:right w:val="single" w:sz="4" w:space="0" w:color="auto"/>
            </w:tcBorders>
            <w:noWrap/>
            <w:vAlign w:val="center"/>
          </w:tcPr>
          <w:p w:rsidR="00841773" w:rsidRDefault="00841773">
            <w:pPr>
              <w:widowControl/>
              <w:spacing w:line="300" w:lineRule="exact"/>
              <w:jc w:val="center"/>
              <w:rPr>
                <w:rFonts w:ascii="Times New Roman" w:hAnsi="Times New Roman" w:cs="Times New Roman"/>
                <w:b/>
                <w:color w:val="000000" w:themeColor="text1"/>
                <w:kern w:val="0"/>
                <w:sz w:val="18"/>
                <w:szCs w:val="18"/>
              </w:rPr>
            </w:pPr>
          </w:p>
        </w:tc>
      </w:tr>
    </w:tbl>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841773">
      <w:pPr>
        <w:rPr>
          <w:rFonts w:ascii="Times New Roman" w:hAnsi="Times New Roman" w:cs="Times New Roman"/>
          <w:color w:val="000000" w:themeColor="text1"/>
        </w:rPr>
      </w:pPr>
    </w:p>
    <w:p w:rsidR="00841773" w:rsidRDefault="00701211">
      <w:pPr>
        <w:rPr>
          <w:rFonts w:ascii="Times New Roman" w:hAnsi="Times New Roman" w:cs="Times New Roman"/>
          <w:b/>
          <w:bCs/>
          <w:color w:val="000000" w:themeColor="text1"/>
        </w:rPr>
      </w:pPr>
      <w:r>
        <w:rPr>
          <w:rFonts w:ascii="Times New Roman" w:hAnsi="Times New Roman" w:cs="Times New Roman"/>
          <w:b/>
          <w:bCs/>
          <w:color w:val="000000" w:themeColor="text1"/>
        </w:rPr>
        <w:lastRenderedPageBreak/>
        <w:t>附图</w:t>
      </w:r>
      <w:r>
        <w:rPr>
          <w:rFonts w:ascii="Times New Roman" w:hAnsi="Times New Roman" w:cs="Times New Roman"/>
          <w:b/>
          <w:bCs/>
          <w:color w:val="000000" w:themeColor="text1"/>
        </w:rPr>
        <w:t>1</w:t>
      </w:r>
      <w:r>
        <w:rPr>
          <w:rFonts w:ascii="Times New Roman" w:hAnsi="Times New Roman" w:cs="Times New Roman"/>
          <w:b/>
          <w:bCs/>
          <w:color w:val="000000" w:themeColor="text1"/>
        </w:rPr>
        <w:t>：</w:t>
      </w:r>
    </w:p>
    <w:p w:rsidR="00841773" w:rsidRDefault="00701211">
      <w:pPr>
        <w:ind w:right="480"/>
        <w:jc w:val="center"/>
        <w:rPr>
          <w:rFonts w:ascii="黑体" w:eastAsia="黑体" w:hAnsi="黑体" w:cs="黑体"/>
          <w:color w:val="000000" w:themeColor="text1"/>
          <w:sz w:val="32"/>
          <w:szCs w:val="32"/>
        </w:rPr>
      </w:pPr>
      <w:r>
        <w:rPr>
          <w:rFonts w:ascii="黑体" w:eastAsia="黑体" w:hAnsi="黑体" w:cs="黑体" w:hint="eastAsia"/>
          <w:color w:val="000000" w:themeColor="text1"/>
          <w:sz w:val="32"/>
          <w:szCs w:val="32"/>
        </w:rPr>
        <w:t>课程地图</w:t>
      </w:r>
    </w:p>
    <w:p w:rsidR="00841773" w:rsidRDefault="00841773">
      <w:pPr>
        <w:ind w:right="480"/>
        <w:jc w:val="center"/>
        <w:rPr>
          <w:rFonts w:ascii="Times New Roman" w:hAnsi="Times New Roman" w:cs="Times New Roman"/>
          <w:b/>
          <w:bCs/>
          <w:color w:val="000000" w:themeColor="text1"/>
          <w:sz w:val="24"/>
          <w:szCs w:val="24"/>
        </w:rPr>
      </w:pPr>
    </w:p>
    <w:p w:rsidR="00841773" w:rsidRDefault="000D7334">
      <w:pPr>
        <w:ind w:right="480"/>
        <w:rPr>
          <w:rFonts w:ascii="Times New Roman" w:hAnsi="Times New Roman" w:cs="Times New Roman"/>
          <w:color w:val="000000" w:themeColor="text1"/>
        </w:rPr>
      </w:pPr>
      <w:r w:rsidRPr="000D7334">
        <w:pict>
          <v:rect id="_x0000_s1026" style="position:absolute;left:0;text-align:left;margin-left:193.8pt;margin-top:20.35pt;width:53.25pt;height:16.5pt;z-index:251658240" stroked="f"/>
        </w:pict>
      </w:r>
      <w:r w:rsidR="00701211">
        <w:rPr>
          <w:rFonts w:ascii="Times New Roman" w:hAnsi="Times New Roman" w:cs="Times New Roman"/>
          <w:noProof/>
          <w:color w:val="000000" w:themeColor="text1"/>
        </w:rPr>
        <w:drawing>
          <wp:inline distT="0" distB="0" distL="0" distR="0">
            <wp:extent cx="5667375" cy="5076190"/>
            <wp:effectExtent l="0" t="0" r="952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8"/>
                    <a:srcRect/>
                    <a:stretch>
                      <a:fillRect/>
                    </a:stretch>
                  </pic:blipFill>
                  <pic:spPr>
                    <a:xfrm>
                      <a:off x="0" y="0"/>
                      <a:ext cx="5667375" cy="5076190"/>
                    </a:xfrm>
                    <a:prstGeom prst="rect">
                      <a:avLst/>
                    </a:prstGeom>
                    <a:noFill/>
                    <a:ln w="9525">
                      <a:noFill/>
                      <a:miter lim="800000"/>
                      <a:headEnd/>
                      <a:tailEnd/>
                    </a:ln>
                  </pic:spPr>
                </pic:pic>
              </a:graphicData>
            </a:graphic>
          </wp:inline>
        </w:drawing>
      </w:r>
    </w:p>
    <w:p w:rsidR="00841773" w:rsidRDefault="00841773">
      <w:pPr>
        <w:ind w:right="480" w:firstLineChars="3000" w:firstLine="7200"/>
        <w:rPr>
          <w:rFonts w:ascii="Times New Roman" w:hAnsi="Times New Roman" w:cs="Times New Roman"/>
          <w:color w:val="000000" w:themeColor="text1"/>
          <w:sz w:val="24"/>
          <w:szCs w:val="24"/>
        </w:rPr>
      </w:pPr>
    </w:p>
    <w:p w:rsidR="00841773" w:rsidRDefault="00841773">
      <w:pPr>
        <w:ind w:right="480" w:firstLineChars="3000" w:firstLine="7200"/>
        <w:rPr>
          <w:rFonts w:ascii="Times New Roman" w:hAnsi="Times New Roman" w:cs="Times New Roman"/>
          <w:color w:val="000000" w:themeColor="text1"/>
          <w:sz w:val="24"/>
          <w:szCs w:val="24"/>
        </w:rPr>
      </w:pPr>
    </w:p>
    <w:p w:rsidR="00841773" w:rsidRDefault="00701211">
      <w:pPr>
        <w:ind w:right="480" w:firstLineChars="3000" w:firstLine="6300"/>
        <w:jc w:val="right"/>
        <w:rPr>
          <w:rFonts w:ascii="Times New Roman" w:hAnsi="Times New Roman" w:cs="Times New Roman"/>
          <w:color w:val="000000" w:themeColor="text1"/>
        </w:rPr>
      </w:pPr>
      <w:r>
        <w:rPr>
          <w:rFonts w:ascii="Times New Roman" w:hAnsi="Times New Roman" w:cs="Times New Roman"/>
          <w:color w:val="000000" w:themeColor="text1"/>
        </w:rPr>
        <w:t>制订：阮渭平</w:t>
      </w:r>
    </w:p>
    <w:p w:rsidR="00841773" w:rsidRDefault="00701211">
      <w:pPr>
        <w:ind w:right="480" w:firstLineChars="3000" w:firstLine="6300"/>
        <w:jc w:val="right"/>
        <w:rPr>
          <w:rFonts w:ascii="Times New Roman" w:hAnsi="Times New Roman" w:cs="Times New Roman"/>
          <w:color w:val="000000" w:themeColor="text1"/>
        </w:rPr>
      </w:pPr>
      <w:r>
        <w:rPr>
          <w:rFonts w:ascii="Times New Roman" w:hAnsi="Times New Roman" w:cs="Times New Roman"/>
          <w:color w:val="000000" w:themeColor="text1"/>
        </w:rPr>
        <w:t>审阅：</w:t>
      </w:r>
      <w:r w:rsidR="00FD50D9" w:rsidRPr="00FD50D9">
        <w:rPr>
          <w:rFonts w:ascii="Times New Roman" w:hAnsi="Times New Roman" w:cs="Times New Roman" w:hint="eastAsia"/>
        </w:rPr>
        <w:t>方岳民</w:t>
      </w:r>
    </w:p>
    <w:p w:rsidR="00841773" w:rsidRDefault="00701211">
      <w:pPr>
        <w:ind w:right="480" w:firstLineChars="3000" w:firstLine="6300"/>
        <w:jc w:val="right"/>
        <w:rPr>
          <w:rFonts w:ascii="Times New Roman" w:hAnsi="Times New Roman" w:cs="Times New Roman"/>
          <w:color w:val="000000" w:themeColor="text1"/>
          <w:sz w:val="24"/>
          <w:szCs w:val="24"/>
        </w:rPr>
      </w:pPr>
      <w:r>
        <w:rPr>
          <w:rFonts w:ascii="Times New Roman" w:hAnsi="Times New Roman" w:cs="Times New Roman"/>
          <w:color w:val="000000" w:themeColor="text1"/>
        </w:rPr>
        <w:t>审定：贵志</w:t>
      </w:r>
      <w:proofErr w:type="gramStart"/>
      <w:r>
        <w:rPr>
          <w:rFonts w:ascii="Times New Roman" w:hAnsi="Times New Roman" w:cs="Times New Roman"/>
          <w:color w:val="000000" w:themeColor="text1"/>
        </w:rPr>
        <w:t>浩</w:t>
      </w:r>
      <w:proofErr w:type="gramEnd"/>
    </w:p>
    <w:p w:rsidR="00841773" w:rsidRDefault="00841773">
      <w:pPr>
        <w:spacing w:line="540" w:lineRule="exact"/>
        <w:rPr>
          <w:rFonts w:ascii="Times New Roman" w:hAnsi="Times New Roman" w:cs="Times New Roman"/>
          <w:color w:val="000000" w:themeColor="text1"/>
          <w:sz w:val="24"/>
          <w:szCs w:val="24"/>
        </w:rPr>
      </w:pPr>
    </w:p>
    <w:p w:rsidR="00841773" w:rsidRDefault="00841773">
      <w:pPr>
        <w:ind w:right="480"/>
        <w:rPr>
          <w:rFonts w:ascii="Times New Roman" w:hAnsi="Times New Roman" w:cs="Times New Roman"/>
          <w:b/>
          <w:bCs/>
          <w:color w:val="000000" w:themeColor="text1"/>
          <w:sz w:val="24"/>
          <w:szCs w:val="24"/>
        </w:rPr>
      </w:pPr>
    </w:p>
    <w:sectPr w:rsidR="00841773" w:rsidSect="00841773">
      <w:headerReference w:type="default" r:id="rId9"/>
      <w:footerReference w:type="default" r:id="rId10"/>
      <w:pgSz w:w="11906" w:h="16838"/>
      <w:pgMar w:top="1134" w:right="1418" w:bottom="1134" w:left="1418" w:header="851" w:footer="850" w:gutter="0"/>
      <w:pgNumType w:start="436"/>
      <w:cols w:space="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5500" w:rsidRDefault="00645500" w:rsidP="00841773">
      <w:r>
        <w:separator/>
      </w:r>
    </w:p>
  </w:endnote>
  <w:endnote w:type="continuationSeparator" w:id="0">
    <w:p w:rsidR="00645500" w:rsidRDefault="00645500" w:rsidP="0084177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楷体_GB2312">
    <w:altName w:val="SimSun-ExtB"/>
    <w:charset w:val="86"/>
    <w:family w:val="modern"/>
    <w:pitch w:val="default"/>
    <w:sig w:usb0="00000000" w:usb1="0000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F82" w:rsidRDefault="000D7334">
    <w:pPr>
      <w:pStyle w:val="a9"/>
      <w:jc w:val="center"/>
      <w:rPr>
        <w:rFonts w:ascii="Times New Roman" w:hAnsi="Times New Roman" w:cs="Times New Roman"/>
      </w:rPr>
    </w:pPr>
    <w:r w:rsidRPr="000D7334">
      <w:rPr>
        <w:rFonts w:ascii="Times New Roman" w:hAnsi="Times New Roman" w:cs="Times New Roman"/>
      </w:rPr>
      <w:fldChar w:fldCharType="begin"/>
    </w:r>
    <w:r w:rsidR="00672F82">
      <w:rPr>
        <w:rFonts w:ascii="Times New Roman" w:hAnsi="Times New Roman" w:cs="Times New Roman"/>
      </w:rPr>
      <w:instrText>PAGE   \* MERGEFORMAT</w:instrText>
    </w:r>
    <w:r w:rsidRPr="000D7334">
      <w:rPr>
        <w:rFonts w:ascii="Times New Roman" w:hAnsi="Times New Roman" w:cs="Times New Roman"/>
      </w:rPr>
      <w:fldChar w:fldCharType="separate"/>
    </w:r>
    <w:r w:rsidR="00E021EB" w:rsidRPr="00E021EB">
      <w:rPr>
        <w:rFonts w:ascii="Times New Roman" w:hAnsi="Times New Roman" w:cs="Times New Roman"/>
        <w:noProof/>
        <w:lang w:val="zh-CN"/>
      </w:rPr>
      <w:t>455</w:t>
    </w:r>
    <w:r>
      <w:rPr>
        <w:rFonts w:ascii="Times New Roman" w:hAnsi="Times New Roman" w:cs="Times New Roman"/>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5500" w:rsidRDefault="00645500" w:rsidP="00841773">
      <w:r>
        <w:separator/>
      </w:r>
    </w:p>
  </w:footnote>
  <w:footnote w:type="continuationSeparator" w:id="0">
    <w:p w:rsidR="00645500" w:rsidRDefault="00645500" w:rsidP="008417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2F82" w:rsidRDefault="00672F82">
    <w:pPr>
      <w:pStyle w:val="aa"/>
      <w:pBdr>
        <w:bottom w:val="none" w:sz="0" w:space="0" w:color="auto"/>
      </w:pBdr>
      <w:rPr>
        <w:rFonts w:cs="Times New Roman"/>
      </w:rP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420"/>
  <w:doNotHyphenateCaps/>
  <w:drawingGridVerticalSpacing w:val="156"/>
  <w:noPunctuationKerning/>
  <w:characterSpacingControl w:val="compressPunctuation"/>
  <w:noLineBreaksAfter w:lang="zh-CN" w:val="$([{£¥·‘“〈《「『【〔〖〝﹙﹛﹝＄（．［｛￡￥"/>
  <w:noLineBreaksBefore w:lang="zh-CN" w:val="!%),.:;&gt;?]}¢¨°·ˇˉ―‖’”…‰′″›℃∶、。〃〉》」』】〕〗〞︶︺︾﹀﹄﹚﹜﹞！＂％＇），．：；？］｀｜｝～￠"/>
  <w:doNotValidateAgainstSchema/>
  <w:doNotDemarcateInvalidXml/>
  <w:hdrShapeDefaults>
    <o:shapedefaults v:ext="edit" spidmax="12290"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
  <w:rsids>
    <w:rsidRoot w:val="00D02105"/>
    <w:rsid w:val="9E7F91BB"/>
    <w:rsid w:val="EFFFF415"/>
    <w:rsid w:val="FFDD8E6A"/>
    <w:rsid w:val="00005ECE"/>
    <w:rsid w:val="0000647C"/>
    <w:rsid w:val="00010929"/>
    <w:rsid w:val="000113C7"/>
    <w:rsid w:val="00014B88"/>
    <w:rsid w:val="00015B26"/>
    <w:rsid w:val="000162E6"/>
    <w:rsid w:val="00021F8F"/>
    <w:rsid w:val="00027DCA"/>
    <w:rsid w:val="00030106"/>
    <w:rsid w:val="00031309"/>
    <w:rsid w:val="00031CDE"/>
    <w:rsid w:val="0003283A"/>
    <w:rsid w:val="00042FCC"/>
    <w:rsid w:val="00044013"/>
    <w:rsid w:val="00044111"/>
    <w:rsid w:val="0004668B"/>
    <w:rsid w:val="000548A9"/>
    <w:rsid w:val="000625AC"/>
    <w:rsid w:val="00066B5C"/>
    <w:rsid w:val="00070475"/>
    <w:rsid w:val="00072827"/>
    <w:rsid w:val="00074DFF"/>
    <w:rsid w:val="00075E3C"/>
    <w:rsid w:val="0008101A"/>
    <w:rsid w:val="000812E1"/>
    <w:rsid w:val="000846B4"/>
    <w:rsid w:val="0009493F"/>
    <w:rsid w:val="000A38E9"/>
    <w:rsid w:val="000A3A74"/>
    <w:rsid w:val="000A41D3"/>
    <w:rsid w:val="000A62F0"/>
    <w:rsid w:val="000B033A"/>
    <w:rsid w:val="000B1459"/>
    <w:rsid w:val="000B1C56"/>
    <w:rsid w:val="000B1D9F"/>
    <w:rsid w:val="000B446F"/>
    <w:rsid w:val="000B4845"/>
    <w:rsid w:val="000C2922"/>
    <w:rsid w:val="000C2AA1"/>
    <w:rsid w:val="000C6FEB"/>
    <w:rsid w:val="000D1E3B"/>
    <w:rsid w:val="000D4B19"/>
    <w:rsid w:val="000D6E38"/>
    <w:rsid w:val="000D7334"/>
    <w:rsid w:val="000E12C3"/>
    <w:rsid w:val="000E2AA3"/>
    <w:rsid w:val="000E4D7A"/>
    <w:rsid w:val="000E4E70"/>
    <w:rsid w:val="000E4E86"/>
    <w:rsid w:val="000F007E"/>
    <w:rsid w:val="000F140A"/>
    <w:rsid w:val="000F3C6C"/>
    <w:rsid w:val="000F3D5A"/>
    <w:rsid w:val="000F4693"/>
    <w:rsid w:val="000F71D9"/>
    <w:rsid w:val="0010134F"/>
    <w:rsid w:val="001035A9"/>
    <w:rsid w:val="001045C6"/>
    <w:rsid w:val="00104B62"/>
    <w:rsid w:val="00105958"/>
    <w:rsid w:val="00113946"/>
    <w:rsid w:val="00113EA7"/>
    <w:rsid w:val="00117BDD"/>
    <w:rsid w:val="00120FDB"/>
    <w:rsid w:val="0012167E"/>
    <w:rsid w:val="001229CA"/>
    <w:rsid w:val="00122ABC"/>
    <w:rsid w:val="00127816"/>
    <w:rsid w:val="00130AF0"/>
    <w:rsid w:val="00135D67"/>
    <w:rsid w:val="00137B79"/>
    <w:rsid w:val="00137EF2"/>
    <w:rsid w:val="00140D5E"/>
    <w:rsid w:val="00143A97"/>
    <w:rsid w:val="00146B92"/>
    <w:rsid w:val="00147415"/>
    <w:rsid w:val="001516BE"/>
    <w:rsid w:val="00153770"/>
    <w:rsid w:val="00157FD6"/>
    <w:rsid w:val="0016047E"/>
    <w:rsid w:val="001616B3"/>
    <w:rsid w:val="00170A68"/>
    <w:rsid w:val="0017273C"/>
    <w:rsid w:val="0017341C"/>
    <w:rsid w:val="00176921"/>
    <w:rsid w:val="00177829"/>
    <w:rsid w:val="00182347"/>
    <w:rsid w:val="0018408F"/>
    <w:rsid w:val="0018499A"/>
    <w:rsid w:val="00185B95"/>
    <w:rsid w:val="00186CFC"/>
    <w:rsid w:val="00193AF7"/>
    <w:rsid w:val="00194C85"/>
    <w:rsid w:val="001958CC"/>
    <w:rsid w:val="001A12AC"/>
    <w:rsid w:val="001A391D"/>
    <w:rsid w:val="001B66B6"/>
    <w:rsid w:val="001C1120"/>
    <w:rsid w:val="001C1585"/>
    <w:rsid w:val="001C16C2"/>
    <w:rsid w:val="001C5D2D"/>
    <w:rsid w:val="001D27F1"/>
    <w:rsid w:val="001D2EBA"/>
    <w:rsid w:val="001E0F79"/>
    <w:rsid w:val="001E487C"/>
    <w:rsid w:val="001E5039"/>
    <w:rsid w:val="001E5A9A"/>
    <w:rsid w:val="001E66A8"/>
    <w:rsid w:val="001E7343"/>
    <w:rsid w:val="001F1E3E"/>
    <w:rsid w:val="001F455B"/>
    <w:rsid w:val="00200E3A"/>
    <w:rsid w:val="00204787"/>
    <w:rsid w:val="002063ED"/>
    <w:rsid w:val="00210C43"/>
    <w:rsid w:val="00211023"/>
    <w:rsid w:val="00212B15"/>
    <w:rsid w:val="00213B83"/>
    <w:rsid w:val="00215821"/>
    <w:rsid w:val="0022212F"/>
    <w:rsid w:val="0022276A"/>
    <w:rsid w:val="00227F09"/>
    <w:rsid w:val="00230FE9"/>
    <w:rsid w:val="00231A0C"/>
    <w:rsid w:val="00232A20"/>
    <w:rsid w:val="00241820"/>
    <w:rsid w:val="00244256"/>
    <w:rsid w:val="00244448"/>
    <w:rsid w:val="002452B9"/>
    <w:rsid w:val="00253AED"/>
    <w:rsid w:val="00260C7C"/>
    <w:rsid w:val="00260F4E"/>
    <w:rsid w:val="0026174B"/>
    <w:rsid w:val="00274A0F"/>
    <w:rsid w:val="002752FC"/>
    <w:rsid w:val="002753F0"/>
    <w:rsid w:val="0028639E"/>
    <w:rsid w:val="00295851"/>
    <w:rsid w:val="002978B3"/>
    <w:rsid w:val="002A0D96"/>
    <w:rsid w:val="002A31CD"/>
    <w:rsid w:val="002A6EEF"/>
    <w:rsid w:val="002B0494"/>
    <w:rsid w:val="002B1986"/>
    <w:rsid w:val="002B1B53"/>
    <w:rsid w:val="002B2069"/>
    <w:rsid w:val="002B4352"/>
    <w:rsid w:val="002B4389"/>
    <w:rsid w:val="002B52BE"/>
    <w:rsid w:val="002B60B5"/>
    <w:rsid w:val="002C1EDF"/>
    <w:rsid w:val="002C5964"/>
    <w:rsid w:val="002D3335"/>
    <w:rsid w:val="002D4BEA"/>
    <w:rsid w:val="002F1E66"/>
    <w:rsid w:val="002F40AC"/>
    <w:rsid w:val="002F6040"/>
    <w:rsid w:val="002F6825"/>
    <w:rsid w:val="003007C3"/>
    <w:rsid w:val="00301027"/>
    <w:rsid w:val="00305C30"/>
    <w:rsid w:val="003060E2"/>
    <w:rsid w:val="00307334"/>
    <w:rsid w:val="00307FE9"/>
    <w:rsid w:val="00311D81"/>
    <w:rsid w:val="003123AA"/>
    <w:rsid w:val="00312D1A"/>
    <w:rsid w:val="00312F3E"/>
    <w:rsid w:val="003221B4"/>
    <w:rsid w:val="00323AD5"/>
    <w:rsid w:val="00324C30"/>
    <w:rsid w:val="00325D76"/>
    <w:rsid w:val="00333FE2"/>
    <w:rsid w:val="003418E5"/>
    <w:rsid w:val="00350EDB"/>
    <w:rsid w:val="003522F0"/>
    <w:rsid w:val="0035454E"/>
    <w:rsid w:val="00356B9E"/>
    <w:rsid w:val="00361677"/>
    <w:rsid w:val="003653EB"/>
    <w:rsid w:val="00366EF3"/>
    <w:rsid w:val="0037669C"/>
    <w:rsid w:val="00377677"/>
    <w:rsid w:val="00382933"/>
    <w:rsid w:val="00386534"/>
    <w:rsid w:val="00386E2E"/>
    <w:rsid w:val="003900AB"/>
    <w:rsid w:val="00390A7E"/>
    <w:rsid w:val="00395BBB"/>
    <w:rsid w:val="003A04B2"/>
    <w:rsid w:val="003A0CC6"/>
    <w:rsid w:val="003A1A34"/>
    <w:rsid w:val="003A3870"/>
    <w:rsid w:val="003A474B"/>
    <w:rsid w:val="003B50B8"/>
    <w:rsid w:val="003B5C8F"/>
    <w:rsid w:val="003B6997"/>
    <w:rsid w:val="003B7AE7"/>
    <w:rsid w:val="003C066D"/>
    <w:rsid w:val="003C0956"/>
    <w:rsid w:val="003C1796"/>
    <w:rsid w:val="003C2544"/>
    <w:rsid w:val="003C5D81"/>
    <w:rsid w:val="003C6152"/>
    <w:rsid w:val="003C6D17"/>
    <w:rsid w:val="003D0834"/>
    <w:rsid w:val="003D0E99"/>
    <w:rsid w:val="003E232D"/>
    <w:rsid w:val="003E57EE"/>
    <w:rsid w:val="003E5ABE"/>
    <w:rsid w:val="003E5DA6"/>
    <w:rsid w:val="003E6777"/>
    <w:rsid w:val="003E6C78"/>
    <w:rsid w:val="003E7158"/>
    <w:rsid w:val="003E7C2E"/>
    <w:rsid w:val="003F1AEB"/>
    <w:rsid w:val="004025A1"/>
    <w:rsid w:val="00402DBE"/>
    <w:rsid w:val="00404403"/>
    <w:rsid w:val="00404CF6"/>
    <w:rsid w:val="00404F8C"/>
    <w:rsid w:val="00406975"/>
    <w:rsid w:val="00406F9F"/>
    <w:rsid w:val="00421659"/>
    <w:rsid w:val="00430433"/>
    <w:rsid w:val="00432690"/>
    <w:rsid w:val="00445935"/>
    <w:rsid w:val="00446320"/>
    <w:rsid w:val="004463DD"/>
    <w:rsid w:val="004500E8"/>
    <w:rsid w:val="00450FB8"/>
    <w:rsid w:val="00455EB4"/>
    <w:rsid w:val="00461803"/>
    <w:rsid w:val="00461AF0"/>
    <w:rsid w:val="0046362B"/>
    <w:rsid w:val="0046456C"/>
    <w:rsid w:val="004716E3"/>
    <w:rsid w:val="00475DA3"/>
    <w:rsid w:val="0047768D"/>
    <w:rsid w:val="00477DC6"/>
    <w:rsid w:val="00487C85"/>
    <w:rsid w:val="00490C7F"/>
    <w:rsid w:val="00494651"/>
    <w:rsid w:val="00495C87"/>
    <w:rsid w:val="00496E86"/>
    <w:rsid w:val="004A02B1"/>
    <w:rsid w:val="004A0945"/>
    <w:rsid w:val="004A1975"/>
    <w:rsid w:val="004A21C0"/>
    <w:rsid w:val="004A378F"/>
    <w:rsid w:val="004B4343"/>
    <w:rsid w:val="004C049F"/>
    <w:rsid w:val="004C0A12"/>
    <w:rsid w:val="004C383C"/>
    <w:rsid w:val="004C4180"/>
    <w:rsid w:val="004D1FEB"/>
    <w:rsid w:val="004D426F"/>
    <w:rsid w:val="004E3B5F"/>
    <w:rsid w:val="004E6104"/>
    <w:rsid w:val="004F18C3"/>
    <w:rsid w:val="004F2ACB"/>
    <w:rsid w:val="004F5D82"/>
    <w:rsid w:val="00505367"/>
    <w:rsid w:val="00506C2F"/>
    <w:rsid w:val="00507060"/>
    <w:rsid w:val="005239FF"/>
    <w:rsid w:val="005249F3"/>
    <w:rsid w:val="0052724C"/>
    <w:rsid w:val="00527540"/>
    <w:rsid w:val="00530995"/>
    <w:rsid w:val="00530E3D"/>
    <w:rsid w:val="005312F3"/>
    <w:rsid w:val="00531CA9"/>
    <w:rsid w:val="00532625"/>
    <w:rsid w:val="00536AC1"/>
    <w:rsid w:val="00536C6E"/>
    <w:rsid w:val="00540051"/>
    <w:rsid w:val="00541D1E"/>
    <w:rsid w:val="00545FA3"/>
    <w:rsid w:val="005469D4"/>
    <w:rsid w:val="0055039A"/>
    <w:rsid w:val="005528E1"/>
    <w:rsid w:val="00556C55"/>
    <w:rsid w:val="00564182"/>
    <w:rsid w:val="005642FB"/>
    <w:rsid w:val="00565394"/>
    <w:rsid w:val="005667CE"/>
    <w:rsid w:val="00567150"/>
    <w:rsid w:val="005707F1"/>
    <w:rsid w:val="005712F6"/>
    <w:rsid w:val="0057187F"/>
    <w:rsid w:val="005740CA"/>
    <w:rsid w:val="00583A31"/>
    <w:rsid w:val="005921BA"/>
    <w:rsid w:val="00595F2A"/>
    <w:rsid w:val="005A20FA"/>
    <w:rsid w:val="005A44CF"/>
    <w:rsid w:val="005A778D"/>
    <w:rsid w:val="005B040D"/>
    <w:rsid w:val="005B1F34"/>
    <w:rsid w:val="005B2FCC"/>
    <w:rsid w:val="005B4F32"/>
    <w:rsid w:val="005C265D"/>
    <w:rsid w:val="005C2B73"/>
    <w:rsid w:val="005C33AB"/>
    <w:rsid w:val="005C37B7"/>
    <w:rsid w:val="005C6100"/>
    <w:rsid w:val="005D69EA"/>
    <w:rsid w:val="005E03BF"/>
    <w:rsid w:val="005E0DAA"/>
    <w:rsid w:val="005E19D5"/>
    <w:rsid w:val="005E32F8"/>
    <w:rsid w:val="005E4710"/>
    <w:rsid w:val="005E676E"/>
    <w:rsid w:val="005F2EE0"/>
    <w:rsid w:val="00600A56"/>
    <w:rsid w:val="00603D80"/>
    <w:rsid w:val="00605B64"/>
    <w:rsid w:val="0060656E"/>
    <w:rsid w:val="00612547"/>
    <w:rsid w:val="006212C2"/>
    <w:rsid w:val="00623F13"/>
    <w:rsid w:val="00624DAF"/>
    <w:rsid w:val="00625206"/>
    <w:rsid w:val="00630472"/>
    <w:rsid w:val="00642426"/>
    <w:rsid w:val="006429AC"/>
    <w:rsid w:val="00645500"/>
    <w:rsid w:val="0065315A"/>
    <w:rsid w:val="0065433E"/>
    <w:rsid w:val="0065589A"/>
    <w:rsid w:val="00657A1E"/>
    <w:rsid w:val="00662645"/>
    <w:rsid w:val="00662C6B"/>
    <w:rsid w:val="00672F82"/>
    <w:rsid w:val="00675D7A"/>
    <w:rsid w:val="00681782"/>
    <w:rsid w:val="00681D64"/>
    <w:rsid w:val="00687435"/>
    <w:rsid w:val="00690974"/>
    <w:rsid w:val="00695084"/>
    <w:rsid w:val="006A3B05"/>
    <w:rsid w:val="006A3E63"/>
    <w:rsid w:val="006C452C"/>
    <w:rsid w:val="006C4DBF"/>
    <w:rsid w:val="006C5053"/>
    <w:rsid w:val="006C5477"/>
    <w:rsid w:val="006D314B"/>
    <w:rsid w:val="006D33D8"/>
    <w:rsid w:val="006D5487"/>
    <w:rsid w:val="006D5A60"/>
    <w:rsid w:val="006D5A8E"/>
    <w:rsid w:val="006E4760"/>
    <w:rsid w:val="006E4F77"/>
    <w:rsid w:val="006E686F"/>
    <w:rsid w:val="006E7820"/>
    <w:rsid w:val="006E7A99"/>
    <w:rsid w:val="006F0421"/>
    <w:rsid w:val="006F281F"/>
    <w:rsid w:val="006F7971"/>
    <w:rsid w:val="006F7FDA"/>
    <w:rsid w:val="00701211"/>
    <w:rsid w:val="007027EE"/>
    <w:rsid w:val="00705B93"/>
    <w:rsid w:val="007101AB"/>
    <w:rsid w:val="00712456"/>
    <w:rsid w:val="007249E1"/>
    <w:rsid w:val="00724DC1"/>
    <w:rsid w:val="00732E59"/>
    <w:rsid w:val="00734DC6"/>
    <w:rsid w:val="0073533C"/>
    <w:rsid w:val="00737611"/>
    <w:rsid w:val="0075138E"/>
    <w:rsid w:val="00755902"/>
    <w:rsid w:val="007561E0"/>
    <w:rsid w:val="00762B20"/>
    <w:rsid w:val="0076369B"/>
    <w:rsid w:val="0076489A"/>
    <w:rsid w:val="0077254C"/>
    <w:rsid w:val="00774B8C"/>
    <w:rsid w:val="00776563"/>
    <w:rsid w:val="00776BD4"/>
    <w:rsid w:val="0078032D"/>
    <w:rsid w:val="00781DCA"/>
    <w:rsid w:val="00785EC4"/>
    <w:rsid w:val="007946C6"/>
    <w:rsid w:val="00795A78"/>
    <w:rsid w:val="007A11FC"/>
    <w:rsid w:val="007A22D7"/>
    <w:rsid w:val="007A3E03"/>
    <w:rsid w:val="007B1E6F"/>
    <w:rsid w:val="007B22E3"/>
    <w:rsid w:val="007B6C9B"/>
    <w:rsid w:val="007B7210"/>
    <w:rsid w:val="007B735E"/>
    <w:rsid w:val="007D07B3"/>
    <w:rsid w:val="007D206F"/>
    <w:rsid w:val="007D326D"/>
    <w:rsid w:val="007D55C9"/>
    <w:rsid w:val="007D6C0F"/>
    <w:rsid w:val="007D73AD"/>
    <w:rsid w:val="007D7A67"/>
    <w:rsid w:val="007E19E8"/>
    <w:rsid w:val="007E1F3F"/>
    <w:rsid w:val="007E4CBA"/>
    <w:rsid w:val="007E557B"/>
    <w:rsid w:val="007F2B1C"/>
    <w:rsid w:val="007F2B53"/>
    <w:rsid w:val="007F42F9"/>
    <w:rsid w:val="00805535"/>
    <w:rsid w:val="00813CC4"/>
    <w:rsid w:val="00822DB7"/>
    <w:rsid w:val="00824F11"/>
    <w:rsid w:val="008300C1"/>
    <w:rsid w:val="00830E71"/>
    <w:rsid w:val="00831697"/>
    <w:rsid w:val="00835880"/>
    <w:rsid w:val="00841773"/>
    <w:rsid w:val="008501CC"/>
    <w:rsid w:val="0085491A"/>
    <w:rsid w:val="0086415E"/>
    <w:rsid w:val="00866148"/>
    <w:rsid w:val="0087099A"/>
    <w:rsid w:val="00871742"/>
    <w:rsid w:val="00880276"/>
    <w:rsid w:val="00882409"/>
    <w:rsid w:val="00884B81"/>
    <w:rsid w:val="00886B70"/>
    <w:rsid w:val="00891FEC"/>
    <w:rsid w:val="0089202D"/>
    <w:rsid w:val="0089413B"/>
    <w:rsid w:val="00895713"/>
    <w:rsid w:val="00896CEB"/>
    <w:rsid w:val="008A15FE"/>
    <w:rsid w:val="008A5FEF"/>
    <w:rsid w:val="008A61E1"/>
    <w:rsid w:val="008A63E8"/>
    <w:rsid w:val="008A680C"/>
    <w:rsid w:val="008A7A29"/>
    <w:rsid w:val="008B1896"/>
    <w:rsid w:val="008B3B37"/>
    <w:rsid w:val="008B3EFB"/>
    <w:rsid w:val="008B3FEB"/>
    <w:rsid w:val="008B6EB2"/>
    <w:rsid w:val="008B710A"/>
    <w:rsid w:val="008B7156"/>
    <w:rsid w:val="008B7B99"/>
    <w:rsid w:val="008C10D1"/>
    <w:rsid w:val="008C2F8A"/>
    <w:rsid w:val="008C48D7"/>
    <w:rsid w:val="008C627B"/>
    <w:rsid w:val="008C6F10"/>
    <w:rsid w:val="008C7724"/>
    <w:rsid w:val="008D11AD"/>
    <w:rsid w:val="008D12B8"/>
    <w:rsid w:val="008E2C9E"/>
    <w:rsid w:val="008F16BA"/>
    <w:rsid w:val="008F397B"/>
    <w:rsid w:val="008F5DB7"/>
    <w:rsid w:val="008F5F5D"/>
    <w:rsid w:val="00901532"/>
    <w:rsid w:val="009048E0"/>
    <w:rsid w:val="00911088"/>
    <w:rsid w:val="00912514"/>
    <w:rsid w:val="0091281F"/>
    <w:rsid w:val="00915104"/>
    <w:rsid w:val="0091521A"/>
    <w:rsid w:val="0091781A"/>
    <w:rsid w:val="00917F74"/>
    <w:rsid w:val="00920056"/>
    <w:rsid w:val="00921E23"/>
    <w:rsid w:val="00933B74"/>
    <w:rsid w:val="0093478E"/>
    <w:rsid w:val="00934D22"/>
    <w:rsid w:val="0093527B"/>
    <w:rsid w:val="0093684B"/>
    <w:rsid w:val="00942F23"/>
    <w:rsid w:val="009445DD"/>
    <w:rsid w:val="00947195"/>
    <w:rsid w:val="00951451"/>
    <w:rsid w:val="00951772"/>
    <w:rsid w:val="00952D33"/>
    <w:rsid w:val="00954C02"/>
    <w:rsid w:val="009611A7"/>
    <w:rsid w:val="009629CE"/>
    <w:rsid w:val="009650CA"/>
    <w:rsid w:val="00966180"/>
    <w:rsid w:val="00967C94"/>
    <w:rsid w:val="009772BC"/>
    <w:rsid w:val="00980320"/>
    <w:rsid w:val="00980E6C"/>
    <w:rsid w:val="009826DF"/>
    <w:rsid w:val="0098360C"/>
    <w:rsid w:val="00986115"/>
    <w:rsid w:val="00986201"/>
    <w:rsid w:val="00986F72"/>
    <w:rsid w:val="0099201C"/>
    <w:rsid w:val="0099284E"/>
    <w:rsid w:val="009A320C"/>
    <w:rsid w:val="009A6BE3"/>
    <w:rsid w:val="009B4069"/>
    <w:rsid w:val="009B69E3"/>
    <w:rsid w:val="009B78AE"/>
    <w:rsid w:val="009C03D9"/>
    <w:rsid w:val="009C217E"/>
    <w:rsid w:val="009C31C9"/>
    <w:rsid w:val="009C7B64"/>
    <w:rsid w:val="009D04A8"/>
    <w:rsid w:val="009D1260"/>
    <w:rsid w:val="009D1DC1"/>
    <w:rsid w:val="009D32A3"/>
    <w:rsid w:val="009E77DC"/>
    <w:rsid w:val="009F114E"/>
    <w:rsid w:val="009F1704"/>
    <w:rsid w:val="009F25AC"/>
    <w:rsid w:val="009F312D"/>
    <w:rsid w:val="00A01062"/>
    <w:rsid w:val="00A03969"/>
    <w:rsid w:val="00A06601"/>
    <w:rsid w:val="00A06836"/>
    <w:rsid w:val="00A06FF9"/>
    <w:rsid w:val="00A073A6"/>
    <w:rsid w:val="00A10D33"/>
    <w:rsid w:val="00A133BC"/>
    <w:rsid w:val="00A21FD4"/>
    <w:rsid w:val="00A253A1"/>
    <w:rsid w:val="00A265E0"/>
    <w:rsid w:val="00A26DBD"/>
    <w:rsid w:val="00A30CB9"/>
    <w:rsid w:val="00A343CF"/>
    <w:rsid w:val="00A36590"/>
    <w:rsid w:val="00A37E11"/>
    <w:rsid w:val="00A4269C"/>
    <w:rsid w:val="00A43FB7"/>
    <w:rsid w:val="00A459DE"/>
    <w:rsid w:val="00A52302"/>
    <w:rsid w:val="00A566E5"/>
    <w:rsid w:val="00A610F6"/>
    <w:rsid w:val="00A639BC"/>
    <w:rsid w:val="00A65416"/>
    <w:rsid w:val="00A66AD5"/>
    <w:rsid w:val="00A679C2"/>
    <w:rsid w:val="00A67EA3"/>
    <w:rsid w:val="00A70325"/>
    <w:rsid w:val="00A80AC9"/>
    <w:rsid w:val="00A81E21"/>
    <w:rsid w:val="00A82861"/>
    <w:rsid w:val="00A8465B"/>
    <w:rsid w:val="00A86986"/>
    <w:rsid w:val="00A92456"/>
    <w:rsid w:val="00A94548"/>
    <w:rsid w:val="00A948F9"/>
    <w:rsid w:val="00A94B64"/>
    <w:rsid w:val="00A95A84"/>
    <w:rsid w:val="00A96AC5"/>
    <w:rsid w:val="00A96F03"/>
    <w:rsid w:val="00A9730B"/>
    <w:rsid w:val="00AA1034"/>
    <w:rsid w:val="00AA34B1"/>
    <w:rsid w:val="00AA7655"/>
    <w:rsid w:val="00AB146A"/>
    <w:rsid w:val="00AB2993"/>
    <w:rsid w:val="00AB5168"/>
    <w:rsid w:val="00AB6ACC"/>
    <w:rsid w:val="00AB752F"/>
    <w:rsid w:val="00AB78AC"/>
    <w:rsid w:val="00AC0CB4"/>
    <w:rsid w:val="00AC4B11"/>
    <w:rsid w:val="00AC78F7"/>
    <w:rsid w:val="00AD7C00"/>
    <w:rsid w:val="00AD7C05"/>
    <w:rsid w:val="00AE0AE0"/>
    <w:rsid w:val="00AE3353"/>
    <w:rsid w:val="00AE69FB"/>
    <w:rsid w:val="00AE7653"/>
    <w:rsid w:val="00AE7BF4"/>
    <w:rsid w:val="00AF2A05"/>
    <w:rsid w:val="00AF39F5"/>
    <w:rsid w:val="00B01EB2"/>
    <w:rsid w:val="00B025F4"/>
    <w:rsid w:val="00B0727B"/>
    <w:rsid w:val="00B078E6"/>
    <w:rsid w:val="00B1355B"/>
    <w:rsid w:val="00B170A8"/>
    <w:rsid w:val="00B214A0"/>
    <w:rsid w:val="00B26C71"/>
    <w:rsid w:val="00B30506"/>
    <w:rsid w:val="00B30B03"/>
    <w:rsid w:val="00B31609"/>
    <w:rsid w:val="00B319ED"/>
    <w:rsid w:val="00B35D4E"/>
    <w:rsid w:val="00B37948"/>
    <w:rsid w:val="00B408CC"/>
    <w:rsid w:val="00B432C8"/>
    <w:rsid w:val="00B45444"/>
    <w:rsid w:val="00B5080A"/>
    <w:rsid w:val="00B5462C"/>
    <w:rsid w:val="00B557E7"/>
    <w:rsid w:val="00B60640"/>
    <w:rsid w:val="00B64D59"/>
    <w:rsid w:val="00B66942"/>
    <w:rsid w:val="00B72D5D"/>
    <w:rsid w:val="00B72F7E"/>
    <w:rsid w:val="00B75DBC"/>
    <w:rsid w:val="00B82B4D"/>
    <w:rsid w:val="00B84DDC"/>
    <w:rsid w:val="00B865E7"/>
    <w:rsid w:val="00B86DEB"/>
    <w:rsid w:val="00B93180"/>
    <w:rsid w:val="00B95ED9"/>
    <w:rsid w:val="00B96426"/>
    <w:rsid w:val="00B96A48"/>
    <w:rsid w:val="00BA3ED1"/>
    <w:rsid w:val="00BA5DC2"/>
    <w:rsid w:val="00BB3595"/>
    <w:rsid w:val="00BC22CF"/>
    <w:rsid w:val="00BC2852"/>
    <w:rsid w:val="00BC4D56"/>
    <w:rsid w:val="00BC7170"/>
    <w:rsid w:val="00BD0EA0"/>
    <w:rsid w:val="00BD0ECA"/>
    <w:rsid w:val="00BD55FA"/>
    <w:rsid w:val="00BD7829"/>
    <w:rsid w:val="00BE0A03"/>
    <w:rsid w:val="00BE24F5"/>
    <w:rsid w:val="00BE2550"/>
    <w:rsid w:val="00BE3FB6"/>
    <w:rsid w:val="00BE6A22"/>
    <w:rsid w:val="00BE7966"/>
    <w:rsid w:val="00BE7EB9"/>
    <w:rsid w:val="00BF099F"/>
    <w:rsid w:val="00BF2D51"/>
    <w:rsid w:val="00BF4E68"/>
    <w:rsid w:val="00BF584C"/>
    <w:rsid w:val="00BF5BAE"/>
    <w:rsid w:val="00C01CA5"/>
    <w:rsid w:val="00C0395C"/>
    <w:rsid w:val="00C0610B"/>
    <w:rsid w:val="00C06389"/>
    <w:rsid w:val="00C06CAF"/>
    <w:rsid w:val="00C131E8"/>
    <w:rsid w:val="00C23C51"/>
    <w:rsid w:val="00C26603"/>
    <w:rsid w:val="00C27DCF"/>
    <w:rsid w:val="00C30F6B"/>
    <w:rsid w:val="00C40C32"/>
    <w:rsid w:val="00C4280E"/>
    <w:rsid w:val="00C5024D"/>
    <w:rsid w:val="00C50F34"/>
    <w:rsid w:val="00C53D1B"/>
    <w:rsid w:val="00C53EB5"/>
    <w:rsid w:val="00C53EBE"/>
    <w:rsid w:val="00C53FD3"/>
    <w:rsid w:val="00C54F70"/>
    <w:rsid w:val="00C55265"/>
    <w:rsid w:val="00C568BF"/>
    <w:rsid w:val="00C61C8F"/>
    <w:rsid w:val="00C62E99"/>
    <w:rsid w:val="00C708A0"/>
    <w:rsid w:val="00C708AF"/>
    <w:rsid w:val="00C72A72"/>
    <w:rsid w:val="00C73516"/>
    <w:rsid w:val="00C74015"/>
    <w:rsid w:val="00C762AF"/>
    <w:rsid w:val="00C836DA"/>
    <w:rsid w:val="00C8563E"/>
    <w:rsid w:val="00C864C5"/>
    <w:rsid w:val="00C87576"/>
    <w:rsid w:val="00C91BC9"/>
    <w:rsid w:val="00C926DE"/>
    <w:rsid w:val="00C92F75"/>
    <w:rsid w:val="00C96092"/>
    <w:rsid w:val="00C96266"/>
    <w:rsid w:val="00CB01AF"/>
    <w:rsid w:val="00CB7FF8"/>
    <w:rsid w:val="00CC26AF"/>
    <w:rsid w:val="00CC4563"/>
    <w:rsid w:val="00CC481C"/>
    <w:rsid w:val="00CD34CB"/>
    <w:rsid w:val="00CD3518"/>
    <w:rsid w:val="00CD37BA"/>
    <w:rsid w:val="00CD46E2"/>
    <w:rsid w:val="00CE2FD7"/>
    <w:rsid w:val="00CE40C8"/>
    <w:rsid w:val="00CE500E"/>
    <w:rsid w:val="00CE649D"/>
    <w:rsid w:val="00CF4B59"/>
    <w:rsid w:val="00D02105"/>
    <w:rsid w:val="00D02AAC"/>
    <w:rsid w:val="00D05EFB"/>
    <w:rsid w:val="00D12632"/>
    <w:rsid w:val="00D14E0D"/>
    <w:rsid w:val="00D17F89"/>
    <w:rsid w:val="00D257D0"/>
    <w:rsid w:val="00D31BEC"/>
    <w:rsid w:val="00D33644"/>
    <w:rsid w:val="00D33861"/>
    <w:rsid w:val="00D372DC"/>
    <w:rsid w:val="00D465C6"/>
    <w:rsid w:val="00D46A4E"/>
    <w:rsid w:val="00D52ED3"/>
    <w:rsid w:val="00D53929"/>
    <w:rsid w:val="00D54AA9"/>
    <w:rsid w:val="00D5617E"/>
    <w:rsid w:val="00D57F9F"/>
    <w:rsid w:val="00D62496"/>
    <w:rsid w:val="00D70591"/>
    <w:rsid w:val="00D75E15"/>
    <w:rsid w:val="00D85FC8"/>
    <w:rsid w:val="00D92FE6"/>
    <w:rsid w:val="00D9486E"/>
    <w:rsid w:val="00D96558"/>
    <w:rsid w:val="00DA039E"/>
    <w:rsid w:val="00DA5ABE"/>
    <w:rsid w:val="00DA7BBD"/>
    <w:rsid w:val="00DB2500"/>
    <w:rsid w:val="00DB473A"/>
    <w:rsid w:val="00DB74CD"/>
    <w:rsid w:val="00DC2280"/>
    <w:rsid w:val="00DC367D"/>
    <w:rsid w:val="00DC75AD"/>
    <w:rsid w:val="00DD568E"/>
    <w:rsid w:val="00DD7D4D"/>
    <w:rsid w:val="00DE0182"/>
    <w:rsid w:val="00DE554C"/>
    <w:rsid w:val="00DE653B"/>
    <w:rsid w:val="00DF0524"/>
    <w:rsid w:val="00DF5126"/>
    <w:rsid w:val="00E00311"/>
    <w:rsid w:val="00E021EB"/>
    <w:rsid w:val="00E04F87"/>
    <w:rsid w:val="00E05592"/>
    <w:rsid w:val="00E1030F"/>
    <w:rsid w:val="00E11ED0"/>
    <w:rsid w:val="00E14032"/>
    <w:rsid w:val="00E20C3A"/>
    <w:rsid w:val="00E218AD"/>
    <w:rsid w:val="00E33D83"/>
    <w:rsid w:val="00E36B32"/>
    <w:rsid w:val="00E40D4B"/>
    <w:rsid w:val="00E41934"/>
    <w:rsid w:val="00E4193A"/>
    <w:rsid w:val="00E42C4D"/>
    <w:rsid w:val="00E51556"/>
    <w:rsid w:val="00E55F22"/>
    <w:rsid w:val="00E57881"/>
    <w:rsid w:val="00E626F0"/>
    <w:rsid w:val="00E63705"/>
    <w:rsid w:val="00E65550"/>
    <w:rsid w:val="00E70B88"/>
    <w:rsid w:val="00E7257D"/>
    <w:rsid w:val="00E74875"/>
    <w:rsid w:val="00E75E4A"/>
    <w:rsid w:val="00E800D6"/>
    <w:rsid w:val="00E81054"/>
    <w:rsid w:val="00E81A34"/>
    <w:rsid w:val="00E83489"/>
    <w:rsid w:val="00E84CB8"/>
    <w:rsid w:val="00E8678A"/>
    <w:rsid w:val="00E96991"/>
    <w:rsid w:val="00E97DA6"/>
    <w:rsid w:val="00EA42E9"/>
    <w:rsid w:val="00EA766D"/>
    <w:rsid w:val="00EB7F16"/>
    <w:rsid w:val="00EC02DA"/>
    <w:rsid w:val="00EC13D9"/>
    <w:rsid w:val="00EC1E10"/>
    <w:rsid w:val="00EC1E97"/>
    <w:rsid w:val="00EC5F30"/>
    <w:rsid w:val="00EC7FF4"/>
    <w:rsid w:val="00ED2301"/>
    <w:rsid w:val="00ED405C"/>
    <w:rsid w:val="00ED4A26"/>
    <w:rsid w:val="00ED4EDA"/>
    <w:rsid w:val="00EE0C99"/>
    <w:rsid w:val="00EE1D10"/>
    <w:rsid w:val="00EE3A8E"/>
    <w:rsid w:val="00EF1CEF"/>
    <w:rsid w:val="00EF6DBE"/>
    <w:rsid w:val="00F006BF"/>
    <w:rsid w:val="00F05AAE"/>
    <w:rsid w:val="00F06881"/>
    <w:rsid w:val="00F068B4"/>
    <w:rsid w:val="00F0744A"/>
    <w:rsid w:val="00F1113E"/>
    <w:rsid w:val="00F11D3D"/>
    <w:rsid w:val="00F14BE0"/>
    <w:rsid w:val="00F167AA"/>
    <w:rsid w:val="00F21E40"/>
    <w:rsid w:val="00F22EEB"/>
    <w:rsid w:val="00F2384D"/>
    <w:rsid w:val="00F23CCF"/>
    <w:rsid w:val="00F246AC"/>
    <w:rsid w:val="00F31ACB"/>
    <w:rsid w:val="00F33A5F"/>
    <w:rsid w:val="00F34A13"/>
    <w:rsid w:val="00F3626B"/>
    <w:rsid w:val="00F45F25"/>
    <w:rsid w:val="00F47B89"/>
    <w:rsid w:val="00F53663"/>
    <w:rsid w:val="00F55285"/>
    <w:rsid w:val="00F57D08"/>
    <w:rsid w:val="00F612B9"/>
    <w:rsid w:val="00F62EAE"/>
    <w:rsid w:val="00F64E06"/>
    <w:rsid w:val="00F65ECD"/>
    <w:rsid w:val="00F72545"/>
    <w:rsid w:val="00F72BB7"/>
    <w:rsid w:val="00F73940"/>
    <w:rsid w:val="00F74413"/>
    <w:rsid w:val="00F747AB"/>
    <w:rsid w:val="00F80E55"/>
    <w:rsid w:val="00F84A49"/>
    <w:rsid w:val="00F91C08"/>
    <w:rsid w:val="00F929C8"/>
    <w:rsid w:val="00F93749"/>
    <w:rsid w:val="00F97275"/>
    <w:rsid w:val="00F9780B"/>
    <w:rsid w:val="00FA31F8"/>
    <w:rsid w:val="00FA63A4"/>
    <w:rsid w:val="00FB405B"/>
    <w:rsid w:val="00FB79B5"/>
    <w:rsid w:val="00FC177E"/>
    <w:rsid w:val="00FC5613"/>
    <w:rsid w:val="00FD1B63"/>
    <w:rsid w:val="00FD50D9"/>
    <w:rsid w:val="00FE4AB7"/>
    <w:rsid w:val="00FE737D"/>
    <w:rsid w:val="09BD6FF6"/>
    <w:rsid w:val="09F41E2D"/>
    <w:rsid w:val="0C381307"/>
    <w:rsid w:val="0C65470C"/>
    <w:rsid w:val="12410475"/>
    <w:rsid w:val="12ED37B2"/>
    <w:rsid w:val="1CE0772E"/>
    <w:rsid w:val="2D995CC6"/>
    <w:rsid w:val="347A172E"/>
    <w:rsid w:val="3828013D"/>
    <w:rsid w:val="3C701DB3"/>
    <w:rsid w:val="44933892"/>
    <w:rsid w:val="4AB26EA5"/>
    <w:rsid w:val="4CB32B35"/>
    <w:rsid w:val="4DB2565A"/>
    <w:rsid w:val="55FE2AB7"/>
    <w:rsid w:val="57D93F1C"/>
    <w:rsid w:val="5FFFFFF5"/>
    <w:rsid w:val="63B54E0B"/>
    <w:rsid w:val="64533B6A"/>
    <w:rsid w:val="67FB2184"/>
    <w:rsid w:val="6B6F8176"/>
    <w:rsid w:val="70283D5B"/>
    <w:rsid w:val="73AD3F40"/>
    <w:rsid w:val="73FE7554"/>
    <w:rsid w:val="77C20330"/>
    <w:rsid w:val="77F0711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9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1" w:defUIPriority="99" w:defSemiHidden="1" w:defUnhideWhenUsed="1" w:defQFormat="0" w:count="267">
    <w:lsdException w:name="Normal" w:locked="0" w:semiHidden="0" w:uiPriority="0" w:unhideWhenUsed="0" w:qFormat="1"/>
    <w:lsdException w:name="heading 1" w:semiHidden="0" w:uiPriority="9"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locked="0" w:unhideWhenUsed="0" w:qFormat="1"/>
    <w:lsdException w:name="header" w:locked="0" w:semiHidden="0" w:unhideWhenUsed="0" w:qFormat="1"/>
    <w:lsdException w:name="footer" w:locked="0" w:semiHidden="0" w:unhideWhenUsed="0" w:qFormat="1"/>
    <w:lsdException w:name="caption" w:uiPriority="35" w:qFormat="1"/>
    <w:lsdException w:name="annotation reference" w:locked="0" w:unhideWhenUsed="0" w:qFormat="1"/>
    <w:lsdException w:name="page number" w:locked="0" w:semiHidden="0" w:unhideWhenUsed="0" w:qFormat="1"/>
    <w:lsdException w:name="Title" w:semiHidden="0" w:uiPriority="10" w:unhideWhenUsed="0" w:qFormat="1"/>
    <w:lsdException w:name="Default Paragraph Font" w:locked="0" w:semiHidden="0" w:uiPriority="1" w:qFormat="1"/>
    <w:lsdException w:name="Body Text Indent" w:locked="0" w:semiHidden="0" w:unhideWhenUsed="0" w:qFormat="1"/>
    <w:lsdException w:name="Subtitle" w:semiHidden="0" w:uiPriority="11" w:unhideWhenUsed="0" w:qFormat="1"/>
    <w:lsdException w:name="Block Text" w:locked="0" w:semiHidden="0" w:unhideWhenUsed="0" w:qFormat="1"/>
    <w:lsdException w:name="Hyperlink" w:locked="0" w:semiHidden="0" w:unhideWhenUsed="0" w:qFormat="1"/>
    <w:lsdException w:name="Strong" w:semiHidden="0" w:unhideWhenUsed="0" w:qFormat="1"/>
    <w:lsdException w:name="Emphasis" w:semiHidden="0" w:unhideWhenUsed="0" w:qFormat="1"/>
    <w:lsdException w:name="Plain Text" w:locked="0" w:semiHidden="0" w:unhideWhenUsed="0" w:qFormat="1"/>
    <w:lsdException w:name="HTML Top of Form" w:locked="0"/>
    <w:lsdException w:name="HTML Bottom of Form" w:locked="0"/>
    <w:lsdException w:name="Normal (Web)" w:locked="0" w:semiHidden="0" w:unhideWhenUsed="0" w:qFormat="1"/>
    <w:lsdException w:name="Normal Table" w:locked="0" w:semiHidden="0" w:qFormat="1"/>
    <w:lsdException w:name="annotation subject" w:locked="0" w:unhideWhenUsed="0" w:qFormat="1"/>
    <w:lsdException w:name="No List" w:locked="0"/>
    <w:lsdException w:name="Outline List 1" w:locked="0"/>
    <w:lsdException w:name="Outline List 2" w:locked="0"/>
    <w:lsdException w:name="Outline List 3" w:locked="0"/>
    <w:lsdException w:name="Balloon Text" w:locked="0" w:unhideWhenUsed="0" w:qFormat="1"/>
    <w:lsdException w:name="Table Grid" w:semiHidden="0" w:unhideWhenUsed="0" w:qFormat="1"/>
    <w:lsdException w:name="Placeholder Text" w:locked="0"/>
    <w:lsdException w:name="No Spacing" w:locked="0"/>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lsdException w:name="List Paragraph" w:locked="0"/>
    <w:lsdException w:name="Quote" w:locked="0"/>
    <w:lsdException w:name="Intense Quote" w:locked="0"/>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841773"/>
    <w:pPr>
      <w:widowControl w:val="0"/>
      <w:jc w:val="both"/>
    </w:pPr>
    <w:rPr>
      <w:rFonts w:ascii="Calibri" w:hAnsi="Calibri" w:cs="Calibri"/>
      <w:kern w:val="2"/>
      <w:sz w:val="21"/>
      <w:szCs w:val="21"/>
    </w:rPr>
  </w:style>
  <w:style w:type="paragraph" w:styleId="2">
    <w:name w:val="heading 2"/>
    <w:basedOn w:val="a"/>
    <w:next w:val="a"/>
    <w:link w:val="2Char"/>
    <w:uiPriority w:val="99"/>
    <w:qFormat/>
    <w:locked/>
    <w:rsid w:val="00841773"/>
    <w:pPr>
      <w:widowControl/>
      <w:spacing w:before="100" w:beforeAutospacing="1" w:after="100" w:afterAutospacing="1"/>
      <w:jc w:val="left"/>
      <w:outlineLvl w:val="1"/>
    </w:pPr>
    <w:rPr>
      <w:rFonts w:ascii="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iPriority w:val="99"/>
    <w:semiHidden/>
    <w:qFormat/>
    <w:rsid w:val="00841773"/>
    <w:rPr>
      <w:b/>
      <w:bCs/>
    </w:rPr>
  </w:style>
  <w:style w:type="paragraph" w:styleId="a4">
    <w:name w:val="annotation text"/>
    <w:basedOn w:val="a"/>
    <w:link w:val="Char0"/>
    <w:uiPriority w:val="99"/>
    <w:semiHidden/>
    <w:qFormat/>
    <w:rsid w:val="00841773"/>
    <w:pPr>
      <w:jc w:val="left"/>
    </w:pPr>
    <w:rPr>
      <w:rFonts w:ascii="Times New Roman" w:hAnsi="Times New Roman" w:cs="Times New Roman"/>
    </w:rPr>
  </w:style>
  <w:style w:type="paragraph" w:styleId="a5">
    <w:name w:val="Body Text Indent"/>
    <w:basedOn w:val="a"/>
    <w:link w:val="Char1"/>
    <w:uiPriority w:val="99"/>
    <w:qFormat/>
    <w:rsid w:val="00841773"/>
    <w:pPr>
      <w:spacing w:after="120"/>
      <w:ind w:leftChars="200" w:left="420"/>
    </w:pPr>
    <w:rPr>
      <w:kern w:val="0"/>
      <w:sz w:val="20"/>
      <w:szCs w:val="20"/>
    </w:rPr>
  </w:style>
  <w:style w:type="paragraph" w:styleId="a6">
    <w:name w:val="Block Text"/>
    <w:basedOn w:val="a"/>
    <w:uiPriority w:val="99"/>
    <w:qFormat/>
    <w:rsid w:val="00841773"/>
    <w:pPr>
      <w:spacing w:line="460" w:lineRule="exact"/>
      <w:ind w:left="113" w:right="113"/>
    </w:pPr>
    <w:rPr>
      <w:rFonts w:ascii="Times New Roman" w:hAnsi="Times New Roman" w:cs="Times New Roman"/>
    </w:rPr>
  </w:style>
  <w:style w:type="paragraph" w:styleId="a7">
    <w:name w:val="Plain Text"/>
    <w:basedOn w:val="a"/>
    <w:link w:val="Char2"/>
    <w:uiPriority w:val="99"/>
    <w:qFormat/>
    <w:rsid w:val="00841773"/>
    <w:rPr>
      <w:rFonts w:ascii="宋体" w:hAnsi="Courier New" w:cs="宋体"/>
    </w:rPr>
  </w:style>
  <w:style w:type="paragraph" w:styleId="a8">
    <w:name w:val="Balloon Text"/>
    <w:basedOn w:val="a"/>
    <w:link w:val="Char3"/>
    <w:uiPriority w:val="99"/>
    <w:semiHidden/>
    <w:qFormat/>
    <w:rsid w:val="00841773"/>
    <w:rPr>
      <w:sz w:val="18"/>
      <w:szCs w:val="18"/>
    </w:rPr>
  </w:style>
  <w:style w:type="paragraph" w:styleId="a9">
    <w:name w:val="footer"/>
    <w:basedOn w:val="a"/>
    <w:link w:val="Char4"/>
    <w:uiPriority w:val="99"/>
    <w:qFormat/>
    <w:rsid w:val="00841773"/>
    <w:pPr>
      <w:tabs>
        <w:tab w:val="center" w:pos="4153"/>
        <w:tab w:val="right" w:pos="8306"/>
      </w:tabs>
      <w:snapToGrid w:val="0"/>
      <w:jc w:val="left"/>
    </w:pPr>
    <w:rPr>
      <w:kern w:val="0"/>
      <w:sz w:val="18"/>
      <w:szCs w:val="18"/>
    </w:rPr>
  </w:style>
  <w:style w:type="paragraph" w:styleId="aa">
    <w:name w:val="header"/>
    <w:basedOn w:val="a"/>
    <w:link w:val="Char5"/>
    <w:uiPriority w:val="99"/>
    <w:qFormat/>
    <w:rsid w:val="00841773"/>
    <w:pPr>
      <w:pBdr>
        <w:bottom w:val="single" w:sz="6" w:space="1" w:color="auto"/>
      </w:pBdr>
      <w:tabs>
        <w:tab w:val="center" w:pos="4153"/>
        <w:tab w:val="right" w:pos="8306"/>
      </w:tabs>
      <w:snapToGrid w:val="0"/>
      <w:jc w:val="center"/>
    </w:pPr>
    <w:rPr>
      <w:kern w:val="0"/>
      <w:sz w:val="18"/>
      <w:szCs w:val="18"/>
    </w:rPr>
  </w:style>
  <w:style w:type="paragraph" w:styleId="ab">
    <w:name w:val="Normal (Web)"/>
    <w:basedOn w:val="a"/>
    <w:uiPriority w:val="99"/>
    <w:qFormat/>
    <w:rsid w:val="00841773"/>
    <w:pPr>
      <w:widowControl/>
      <w:spacing w:before="100" w:beforeAutospacing="1" w:after="100" w:afterAutospacing="1"/>
      <w:jc w:val="left"/>
    </w:pPr>
    <w:rPr>
      <w:rFonts w:ascii="宋体" w:hAnsi="宋体" w:cs="宋体"/>
      <w:kern w:val="0"/>
      <w:sz w:val="24"/>
      <w:szCs w:val="24"/>
    </w:rPr>
  </w:style>
  <w:style w:type="character" w:styleId="ac">
    <w:name w:val="Strong"/>
    <w:basedOn w:val="a0"/>
    <w:uiPriority w:val="99"/>
    <w:qFormat/>
    <w:locked/>
    <w:rsid w:val="00841773"/>
    <w:rPr>
      <w:rFonts w:cs="Times New Roman"/>
      <w:b/>
      <w:bCs/>
    </w:rPr>
  </w:style>
  <w:style w:type="character" w:styleId="ad">
    <w:name w:val="page number"/>
    <w:basedOn w:val="a0"/>
    <w:uiPriority w:val="99"/>
    <w:qFormat/>
    <w:rsid w:val="00841773"/>
    <w:rPr>
      <w:rFonts w:cs="Times New Roman"/>
    </w:rPr>
  </w:style>
  <w:style w:type="character" w:styleId="ae">
    <w:name w:val="Emphasis"/>
    <w:basedOn w:val="a0"/>
    <w:uiPriority w:val="99"/>
    <w:qFormat/>
    <w:locked/>
    <w:rsid w:val="00841773"/>
    <w:rPr>
      <w:rFonts w:cs="Times New Roman"/>
    </w:rPr>
  </w:style>
  <w:style w:type="character" w:styleId="af">
    <w:name w:val="Hyperlink"/>
    <w:basedOn w:val="a0"/>
    <w:uiPriority w:val="99"/>
    <w:qFormat/>
    <w:rsid w:val="00841773"/>
    <w:rPr>
      <w:rFonts w:cs="Times New Roman"/>
      <w:color w:val="0000FF"/>
      <w:u w:val="single"/>
    </w:rPr>
  </w:style>
  <w:style w:type="character" w:styleId="af0">
    <w:name w:val="annotation reference"/>
    <w:basedOn w:val="a0"/>
    <w:uiPriority w:val="99"/>
    <w:semiHidden/>
    <w:qFormat/>
    <w:rsid w:val="00841773"/>
    <w:rPr>
      <w:rFonts w:cs="Times New Roman"/>
      <w:sz w:val="21"/>
      <w:szCs w:val="21"/>
    </w:rPr>
  </w:style>
  <w:style w:type="table" w:styleId="af1">
    <w:name w:val="Table Grid"/>
    <w:basedOn w:val="a1"/>
    <w:uiPriority w:val="99"/>
    <w:qFormat/>
    <w:locked/>
    <w:rsid w:val="00841773"/>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Char">
    <w:name w:val="标题 2 Char"/>
    <w:basedOn w:val="a0"/>
    <w:link w:val="2"/>
    <w:uiPriority w:val="99"/>
    <w:qFormat/>
    <w:locked/>
    <w:rsid w:val="00841773"/>
    <w:rPr>
      <w:rFonts w:ascii="宋体" w:eastAsia="宋体" w:cs="宋体"/>
      <w:b/>
      <w:bCs/>
      <w:sz w:val="36"/>
      <w:szCs w:val="36"/>
    </w:rPr>
  </w:style>
  <w:style w:type="character" w:customStyle="1" w:styleId="Char0">
    <w:name w:val="批注文字 Char"/>
    <w:basedOn w:val="a0"/>
    <w:link w:val="a4"/>
    <w:uiPriority w:val="99"/>
    <w:semiHidden/>
    <w:qFormat/>
    <w:locked/>
    <w:rsid w:val="00841773"/>
    <w:rPr>
      <w:rFonts w:cs="Times New Roman"/>
      <w:kern w:val="2"/>
      <w:sz w:val="24"/>
      <w:szCs w:val="24"/>
    </w:rPr>
  </w:style>
  <w:style w:type="character" w:customStyle="1" w:styleId="Char">
    <w:name w:val="批注主题 Char"/>
    <w:basedOn w:val="Char0"/>
    <w:link w:val="a3"/>
    <w:uiPriority w:val="99"/>
    <w:semiHidden/>
    <w:qFormat/>
    <w:locked/>
    <w:rsid w:val="00841773"/>
    <w:rPr>
      <w:b/>
      <w:bCs/>
    </w:rPr>
  </w:style>
  <w:style w:type="character" w:customStyle="1" w:styleId="BodyTextIndentChar">
    <w:name w:val="Body Text Indent Char"/>
    <w:basedOn w:val="a0"/>
    <w:link w:val="a5"/>
    <w:uiPriority w:val="99"/>
    <w:qFormat/>
    <w:locked/>
    <w:rsid w:val="00841773"/>
    <w:rPr>
      <w:rFonts w:ascii="Times New Roman" w:hAnsi="Times New Roman" w:cs="Times New Roman"/>
      <w:sz w:val="24"/>
      <w:szCs w:val="24"/>
    </w:rPr>
  </w:style>
  <w:style w:type="character" w:customStyle="1" w:styleId="Char2">
    <w:name w:val="纯文本 Char"/>
    <w:basedOn w:val="a0"/>
    <w:link w:val="a7"/>
    <w:uiPriority w:val="99"/>
    <w:qFormat/>
    <w:locked/>
    <w:rsid w:val="00841773"/>
    <w:rPr>
      <w:rFonts w:ascii="宋体" w:hAnsi="Courier New" w:cs="宋体"/>
      <w:kern w:val="2"/>
      <w:sz w:val="21"/>
      <w:szCs w:val="21"/>
    </w:rPr>
  </w:style>
  <w:style w:type="character" w:customStyle="1" w:styleId="Char3">
    <w:name w:val="批注框文本 Char"/>
    <w:basedOn w:val="a0"/>
    <w:link w:val="a8"/>
    <w:uiPriority w:val="99"/>
    <w:semiHidden/>
    <w:qFormat/>
    <w:locked/>
    <w:rsid w:val="00841773"/>
    <w:rPr>
      <w:rFonts w:cs="Times New Roman"/>
      <w:kern w:val="2"/>
      <w:sz w:val="18"/>
      <w:szCs w:val="18"/>
    </w:rPr>
  </w:style>
  <w:style w:type="character" w:customStyle="1" w:styleId="FooterChar">
    <w:name w:val="Footer Char"/>
    <w:basedOn w:val="a0"/>
    <w:link w:val="a9"/>
    <w:uiPriority w:val="99"/>
    <w:qFormat/>
    <w:locked/>
    <w:rsid w:val="00841773"/>
    <w:rPr>
      <w:rFonts w:ascii="Times New Roman" w:hAnsi="Times New Roman" w:cs="Times New Roman"/>
      <w:sz w:val="18"/>
      <w:szCs w:val="18"/>
    </w:rPr>
  </w:style>
  <w:style w:type="character" w:customStyle="1" w:styleId="Char5">
    <w:name w:val="页眉 Char"/>
    <w:basedOn w:val="a0"/>
    <w:link w:val="aa"/>
    <w:uiPriority w:val="99"/>
    <w:qFormat/>
    <w:locked/>
    <w:rsid w:val="00841773"/>
    <w:rPr>
      <w:rFonts w:cs="Times New Roman"/>
      <w:sz w:val="18"/>
      <w:szCs w:val="18"/>
    </w:rPr>
  </w:style>
  <w:style w:type="paragraph" w:customStyle="1" w:styleId="ListParagraph1">
    <w:name w:val="List Paragraph1"/>
    <w:basedOn w:val="a"/>
    <w:uiPriority w:val="99"/>
    <w:qFormat/>
    <w:rsid w:val="00841773"/>
    <w:pPr>
      <w:ind w:firstLineChars="200" w:firstLine="420"/>
    </w:pPr>
  </w:style>
  <w:style w:type="character" w:customStyle="1" w:styleId="Char1">
    <w:name w:val="正文文本缩进 Char"/>
    <w:basedOn w:val="a0"/>
    <w:link w:val="a5"/>
    <w:uiPriority w:val="99"/>
    <w:qFormat/>
    <w:locked/>
    <w:rsid w:val="00841773"/>
    <w:rPr>
      <w:rFonts w:cs="Times New Roman"/>
    </w:rPr>
  </w:style>
  <w:style w:type="character" w:customStyle="1" w:styleId="Char10">
    <w:name w:val="正文文本缩进 Char1"/>
    <w:uiPriority w:val="99"/>
    <w:semiHidden/>
    <w:qFormat/>
    <w:rsid w:val="00841773"/>
  </w:style>
  <w:style w:type="character" w:customStyle="1" w:styleId="Char4">
    <w:name w:val="页脚 Char"/>
    <w:basedOn w:val="a0"/>
    <w:link w:val="a9"/>
    <w:uiPriority w:val="99"/>
    <w:qFormat/>
    <w:locked/>
    <w:rsid w:val="00841773"/>
    <w:rPr>
      <w:rFonts w:cs="Times New Roman"/>
      <w:sz w:val="18"/>
      <w:szCs w:val="18"/>
    </w:rPr>
  </w:style>
  <w:style w:type="character" w:customStyle="1" w:styleId="Char11">
    <w:name w:val="页脚 Char1"/>
    <w:uiPriority w:val="99"/>
    <w:semiHidden/>
    <w:qFormat/>
    <w:rsid w:val="00841773"/>
    <w:rPr>
      <w:sz w:val="18"/>
    </w:rPr>
  </w:style>
  <w:style w:type="paragraph" w:customStyle="1" w:styleId="ordinary-outputtarget-output">
    <w:name w:val="ordinary-output target-output"/>
    <w:basedOn w:val="a"/>
    <w:uiPriority w:val="99"/>
    <w:qFormat/>
    <w:rsid w:val="00841773"/>
    <w:pPr>
      <w:widowControl/>
      <w:spacing w:before="100" w:beforeAutospacing="1" w:after="100" w:afterAutospacing="1"/>
      <w:jc w:val="left"/>
    </w:pPr>
    <w:rPr>
      <w:rFonts w:ascii="宋体" w:hAnsi="宋体" w:cs="宋体"/>
      <w:kern w:val="0"/>
      <w:sz w:val="24"/>
      <w:szCs w:val="24"/>
    </w:rPr>
  </w:style>
  <w:style w:type="character" w:customStyle="1" w:styleId="high-lighthigh-light-bg">
    <w:name w:val="high-light high-light-bg"/>
    <w:basedOn w:val="a0"/>
    <w:uiPriority w:val="99"/>
    <w:qFormat/>
    <w:rsid w:val="00841773"/>
    <w:rPr>
      <w:rFonts w:cs="Times New Roman"/>
    </w:rPr>
  </w:style>
  <w:style w:type="character" w:customStyle="1" w:styleId="apple-converted-space">
    <w:name w:val="apple-converted-space"/>
    <w:basedOn w:val="a0"/>
    <w:uiPriority w:val="99"/>
    <w:qFormat/>
    <w:rsid w:val="00841773"/>
    <w:rPr>
      <w:rFonts w:cs="Times New Roman"/>
    </w:rPr>
  </w:style>
  <w:style w:type="character" w:customStyle="1" w:styleId="high-light">
    <w:name w:val="high-light"/>
    <w:basedOn w:val="a0"/>
    <w:uiPriority w:val="99"/>
    <w:qFormat/>
    <w:rsid w:val="00841773"/>
    <w:rPr>
      <w:rFonts w:cs="Times New Roman"/>
    </w:rPr>
  </w:style>
  <w:style w:type="paragraph" w:customStyle="1" w:styleId="reader-word-layerreader-word-s2-1">
    <w:name w:val="reader-word-layer reader-word-s2-1"/>
    <w:basedOn w:val="a"/>
    <w:uiPriority w:val="99"/>
    <w:qFormat/>
    <w:rsid w:val="00841773"/>
    <w:pPr>
      <w:widowControl/>
      <w:spacing w:before="100" w:beforeAutospacing="1" w:after="100" w:afterAutospacing="1"/>
      <w:jc w:val="left"/>
    </w:pPr>
    <w:rPr>
      <w:rFonts w:ascii="宋体" w:hAnsi="宋体" w:cs="宋体"/>
      <w:kern w:val="0"/>
      <w:sz w:val="24"/>
      <w:szCs w:val="24"/>
    </w:rPr>
  </w:style>
  <w:style w:type="character" w:customStyle="1" w:styleId="high-light-bg4">
    <w:name w:val="high-light-bg4"/>
    <w:basedOn w:val="a0"/>
    <w:uiPriority w:val="99"/>
    <w:qFormat/>
    <w:rsid w:val="00841773"/>
    <w:rPr>
      <w:rFonts w:cs="Times New Roman"/>
    </w:rPr>
  </w:style>
  <w:style w:type="paragraph" w:customStyle="1" w:styleId="tgt2">
    <w:name w:val="tgt2"/>
    <w:basedOn w:val="a"/>
    <w:uiPriority w:val="99"/>
    <w:qFormat/>
    <w:rsid w:val="00841773"/>
    <w:pPr>
      <w:widowControl/>
      <w:spacing w:after="125" w:line="360" w:lineRule="auto"/>
      <w:jc w:val="left"/>
    </w:pPr>
    <w:rPr>
      <w:rFonts w:ascii="宋体" w:hAnsi="宋体" w:cs="宋体"/>
      <w:b/>
      <w:bCs/>
      <w:kern w:val="0"/>
      <w:sz w:val="36"/>
      <w:szCs w:val="36"/>
    </w:rPr>
  </w:style>
  <w:style w:type="character" w:customStyle="1" w:styleId="def">
    <w:name w:val="def"/>
    <w:uiPriority w:val="99"/>
    <w:qFormat/>
    <w:rsid w:val="00841773"/>
  </w:style>
  <w:style w:type="paragraph" w:customStyle="1" w:styleId="p0">
    <w:name w:val="p0"/>
    <w:basedOn w:val="a"/>
    <w:uiPriority w:val="99"/>
    <w:qFormat/>
    <w:rsid w:val="00841773"/>
    <w:pPr>
      <w:widowControl/>
    </w:pPr>
    <w:rPr>
      <w:rFonts w:ascii="Times New Roman" w:hAnsi="Times New Roman" w:cs="Times New Roman"/>
      <w:kern w:val="0"/>
    </w:rPr>
  </w:style>
  <w:style w:type="paragraph" w:customStyle="1" w:styleId="xl27">
    <w:name w:val="xl27"/>
    <w:basedOn w:val="a"/>
    <w:uiPriority w:val="99"/>
    <w:qFormat/>
    <w:rsid w:val="00841773"/>
    <w:pPr>
      <w:widowControl/>
      <w:pBdr>
        <w:left w:val="single" w:sz="4" w:space="0" w:color="auto"/>
        <w:bottom w:val="single" w:sz="4" w:space="0" w:color="auto"/>
        <w:right w:val="single" w:sz="4" w:space="0" w:color="auto"/>
      </w:pBdr>
      <w:spacing w:before="100" w:after="100"/>
    </w:pPr>
    <w:rPr>
      <w:rFonts w:ascii="楷体_GB2312" w:eastAsia="楷体_GB2312" w:hAnsi="宋体" w:cs="楷体_GB2312"/>
      <w:color w:val="000000"/>
      <w:kern w:val="0"/>
    </w:rPr>
  </w:style>
  <w:style w:type="paragraph" w:customStyle="1" w:styleId="TableParagraph">
    <w:name w:val="Table Paragraph"/>
    <w:basedOn w:val="a"/>
    <w:uiPriority w:val="99"/>
    <w:qFormat/>
    <w:rsid w:val="00841773"/>
    <w:pPr>
      <w:jc w:val="left"/>
    </w:pPr>
    <w:rPr>
      <w:kern w:val="0"/>
      <w:sz w:val="22"/>
      <w:szCs w:val="22"/>
      <w:lang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hyperlink" Target="http://fanyi.baidu.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21</Pages>
  <Words>3292</Words>
  <Characters>18770</Characters>
  <Application>Microsoft Office Word</Application>
  <DocSecurity>0</DocSecurity>
  <Lines>156</Lines>
  <Paragraphs>44</Paragraphs>
  <ScaleCrop>false</ScaleCrop>
  <Company>Lenovo</Company>
  <LinksUpToDate>false</LinksUpToDate>
  <CharactersWithSpaces>22018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视觉传达设计本科专业培养方案（含专升本）</dc:title>
  <dc:creator>cad</dc:creator>
  <cp:lastModifiedBy>Administrator</cp:lastModifiedBy>
  <cp:revision>17</cp:revision>
  <cp:lastPrinted>2019-07-03T07:48:00Z</cp:lastPrinted>
  <dcterms:created xsi:type="dcterms:W3CDTF">2019-10-15T08:43:00Z</dcterms:created>
  <dcterms:modified xsi:type="dcterms:W3CDTF">2020-11-09T01:23:00Z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2052-2.7.1.4479</vt:lpwstr>
  </property>
</Properties>
</file>