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sz w:val="36"/>
          <w:szCs w:val="36"/>
        </w:rPr>
      </w:pPr>
      <w:r>
        <w:rPr>
          <w:rFonts w:eastAsia="黑体"/>
          <w:sz w:val="36"/>
          <w:szCs w:val="36"/>
        </w:rPr>
        <w:t>数学与应用数学（师范）本科专业培养方案</w:t>
      </w:r>
    </w:p>
    <w:p>
      <w:pPr>
        <w:spacing w:line="360" w:lineRule="auto"/>
        <w:jc w:val="center"/>
        <w:rPr>
          <w:rFonts w:eastAsia="黑体"/>
          <w:sz w:val="36"/>
          <w:szCs w:val="36"/>
        </w:rPr>
      </w:pPr>
    </w:p>
    <w:p>
      <w:pPr>
        <w:spacing w:line="360" w:lineRule="auto"/>
        <w:ind w:firstLine="551" w:firstLineChars="196"/>
        <w:rPr>
          <w:sz w:val="24"/>
        </w:rPr>
      </w:pPr>
      <w:r>
        <w:rPr>
          <w:rFonts w:eastAsia="黑体"/>
          <w:b/>
          <w:bCs/>
          <w:sz w:val="28"/>
          <w:szCs w:val="28"/>
        </w:rPr>
        <w:t>一、培养目标</w:t>
      </w:r>
    </w:p>
    <w:p>
      <w:pPr>
        <w:spacing w:line="360" w:lineRule="auto"/>
        <w:ind w:firstLine="480" w:firstLineChars="200"/>
        <w:rPr>
          <w:kern w:val="0"/>
          <w:sz w:val="24"/>
        </w:rPr>
      </w:pPr>
      <w:r>
        <w:rPr>
          <w:rFonts w:hint="eastAsia"/>
          <w:kern w:val="0"/>
          <w:sz w:val="24"/>
        </w:rPr>
        <w:t>本专业全面贯彻落实党的教育方针，适应新时代基础教育改革发展需求，融入衢州，立足浙江，面向全国，培养富有高尚师德和教育情怀，具有良好的人文和科学素养、扎实的数学专业基础知识和基本技能、较强的教育教学能力，具有创新精神和自我发展能力，</w:t>
      </w:r>
      <w:r>
        <w:rPr>
          <w:rFonts w:hint="eastAsia" w:ascii="宋体" w:hAnsi="宋体"/>
          <w:bCs/>
          <w:sz w:val="24"/>
        </w:rPr>
        <w:t>德智体美劳全面发展，</w:t>
      </w:r>
      <w:r>
        <w:rPr>
          <w:rFonts w:hint="eastAsia" w:ascii="宋体" w:hAnsi="宋体"/>
          <w:kern w:val="0"/>
          <w:sz w:val="24"/>
        </w:rPr>
        <w:t>能够在中学及其他教育机构等专业领域从事相关工作，</w:t>
      </w:r>
      <w:r>
        <w:rPr>
          <w:rFonts w:hint="eastAsia"/>
          <w:kern w:val="0"/>
          <w:sz w:val="24"/>
        </w:rPr>
        <w:t>能够胜任初中数学教学、教研和管理的高素质应用型人才。</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textAlignment w:val="auto"/>
        <w:rPr>
          <w:rFonts w:ascii="宋体" w:hAnsi="宋体"/>
          <w:bCs/>
          <w:sz w:val="24"/>
        </w:rPr>
      </w:pPr>
      <w:r>
        <w:rPr>
          <w:rFonts w:hint="eastAsia" w:ascii="宋体" w:hAnsi="宋体"/>
          <w:bCs/>
          <w:sz w:val="24"/>
        </w:rPr>
        <w:t>本专业对所培养的学生在毕业后</w:t>
      </w:r>
      <w:r>
        <w:rPr>
          <w:rFonts w:ascii="宋体" w:hAnsi="宋体"/>
          <w:bCs/>
          <w:sz w:val="24"/>
        </w:rPr>
        <w:t>5</w:t>
      </w:r>
      <w:r>
        <w:rPr>
          <w:rFonts w:hint="eastAsia" w:ascii="宋体" w:hAnsi="宋体"/>
          <w:bCs/>
          <w:sz w:val="24"/>
        </w:rPr>
        <w:t xml:space="preserve">年的预期目标： </w:t>
      </w:r>
    </w:p>
    <w:p>
      <w:pPr>
        <w:widowControl/>
        <w:shd w:val="clear" w:color="auto" w:fill="FFFFFF"/>
        <w:spacing w:line="360" w:lineRule="auto"/>
        <w:ind w:firstLine="480" w:firstLineChars="200"/>
        <w:rPr>
          <w:rFonts w:ascii="宋体" w:hAnsi="宋体"/>
          <w:bCs/>
          <w:sz w:val="24"/>
        </w:rPr>
      </w:pPr>
      <w:r>
        <w:rPr>
          <w:rFonts w:hint="eastAsia" w:ascii="宋体" w:hAnsi="宋体"/>
          <w:bCs/>
          <w:sz w:val="24"/>
        </w:rPr>
        <w:t>1.</w:t>
      </w:r>
      <w:r>
        <w:rPr>
          <w:rFonts w:hint="eastAsia" w:ascii="宋体" w:hAnsi="宋体"/>
          <w:kern w:val="0"/>
          <w:sz w:val="24"/>
        </w:rPr>
        <w:t>信念坚定，师德高尚。</w:t>
      </w:r>
      <w:r>
        <w:rPr>
          <w:rFonts w:hint="eastAsia" w:ascii="宋体" w:hAnsi="宋体"/>
          <w:bCs/>
          <w:sz w:val="24"/>
        </w:rPr>
        <w:t>具有坚定的政治信念，能够践行社会主义核心价值观；</w:t>
      </w:r>
      <w:r>
        <w:rPr>
          <w:rFonts w:ascii="宋体" w:hAnsi="宋体"/>
          <w:bCs/>
          <w:sz w:val="24"/>
        </w:rPr>
        <w:t>热爱教育</w:t>
      </w:r>
      <w:r>
        <w:rPr>
          <w:rFonts w:hint="eastAsia" w:ascii="宋体" w:hAnsi="宋体"/>
          <w:bCs/>
          <w:sz w:val="24"/>
        </w:rPr>
        <w:t>事业</w:t>
      </w:r>
      <w:r>
        <w:rPr>
          <w:rFonts w:ascii="宋体" w:hAnsi="宋体"/>
          <w:bCs/>
          <w:sz w:val="24"/>
        </w:rPr>
        <w:t>，</w:t>
      </w:r>
      <w:r>
        <w:rPr>
          <w:rFonts w:hint="eastAsia" w:ascii="宋体" w:hAnsi="宋体"/>
          <w:bCs/>
          <w:sz w:val="24"/>
        </w:rPr>
        <w:t>自觉贯彻立德树人理念，遵守教师职业道德规范，</w:t>
      </w:r>
      <w:r>
        <w:rPr>
          <w:rFonts w:ascii="宋体" w:hAnsi="宋体"/>
          <w:bCs/>
          <w:sz w:val="24"/>
        </w:rPr>
        <w:t>能够</w:t>
      </w:r>
      <w:r>
        <w:rPr>
          <w:rFonts w:hint="eastAsia" w:ascii="宋体" w:hAnsi="宋体"/>
          <w:bCs/>
          <w:sz w:val="24"/>
        </w:rPr>
        <w:t>潜心从教</w:t>
      </w:r>
      <w:r>
        <w:rPr>
          <w:rFonts w:ascii="宋体" w:hAnsi="宋体"/>
          <w:bCs/>
          <w:sz w:val="24"/>
        </w:rPr>
        <w:t>，成为学生健康成长的引路人。</w:t>
      </w:r>
    </w:p>
    <w:p>
      <w:pPr>
        <w:widowControl/>
        <w:shd w:val="clear" w:color="auto" w:fill="FFFFFF"/>
        <w:spacing w:line="360" w:lineRule="auto"/>
        <w:ind w:firstLine="480" w:firstLineChars="200"/>
        <w:rPr>
          <w:rFonts w:ascii="宋体" w:hAnsi="宋体"/>
          <w:kern w:val="0"/>
          <w:sz w:val="24"/>
        </w:rPr>
      </w:pPr>
      <w:r>
        <w:rPr>
          <w:rFonts w:hint="eastAsia" w:ascii="宋体" w:hAnsi="宋体"/>
          <w:kern w:val="0"/>
          <w:sz w:val="24"/>
        </w:rPr>
        <w:t>2.</w:t>
      </w:r>
      <w:r>
        <w:rPr>
          <w:rFonts w:hint="eastAsia" w:ascii="宋体" w:hAnsi="宋体" w:cs="Arial"/>
          <w:kern w:val="0"/>
          <w:sz w:val="24"/>
        </w:rPr>
        <w:t>学养扎实，善于施教。</w:t>
      </w:r>
      <w:r>
        <w:rPr>
          <w:rFonts w:hint="eastAsia" w:ascii="宋体" w:hAnsi="宋体"/>
          <w:kern w:val="0"/>
          <w:sz w:val="24"/>
        </w:rPr>
        <w:t>掌握一定的人文和科学基本理论，能运用扎实的数学基础知识、数据统计分析与信息处理以及数学思维方法分析中学数学课程，</w:t>
      </w:r>
      <w:r>
        <w:rPr>
          <w:rFonts w:hint="eastAsia" w:ascii="宋体" w:hAnsi="宋体" w:cs="Arial"/>
          <w:kern w:val="0"/>
          <w:sz w:val="24"/>
        </w:rPr>
        <w:t>依据课程标准进行教学设计，创设以学生为中心的学习环境，有效实施与调控教学进程；有较扎实的教育理论知识和教学技能，能开设优质示范课，成为本校及区域内数学学科骨干教师。</w:t>
      </w:r>
    </w:p>
    <w:p>
      <w:pPr>
        <w:widowControl/>
        <w:shd w:val="clear" w:color="auto" w:fill="FFFFFF"/>
        <w:spacing w:line="360" w:lineRule="auto"/>
        <w:ind w:firstLine="480" w:firstLineChars="200"/>
        <w:rPr>
          <w:rFonts w:ascii="宋体" w:hAnsi="宋体"/>
          <w:kern w:val="0"/>
          <w:sz w:val="24"/>
        </w:rPr>
      </w:pPr>
      <w:r>
        <w:rPr>
          <w:rFonts w:hint="eastAsia" w:ascii="宋体" w:hAnsi="宋体"/>
          <w:kern w:val="0"/>
          <w:sz w:val="24"/>
        </w:rPr>
        <w:t>3.</w:t>
      </w:r>
      <w:r>
        <w:rPr>
          <w:rFonts w:hint="eastAsia" w:ascii="宋体" w:hAnsi="宋体" w:cs="Arial"/>
          <w:kern w:val="0"/>
          <w:sz w:val="24"/>
        </w:rPr>
        <w:t>以生为本，育人得法。</w:t>
      </w:r>
      <w:r>
        <w:rPr>
          <w:rFonts w:ascii="宋体" w:hAnsi="宋体"/>
          <w:kern w:val="0"/>
          <w:sz w:val="24"/>
        </w:rPr>
        <w:t>能根据中学生身心发展规律和德育原理，</w:t>
      </w:r>
      <w:r>
        <w:rPr>
          <w:rFonts w:hint="eastAsia" w:ascii="宋体" w:hAnsi="宋体"/>
          <w:kern w:val="0"/>
          <w:sz w:val="24"/>
        </w:rPr>
        <w:t>结合数学学科教学进行育人活动；</w:t>
      </w:r>
      <w:r>
        <w:rPr>
          <w:rFonts w:ascii="宋体" w:hAnsi="宋体"/>
          <w:kern w:val="0"/>
          <w:sz w:val="24"/>
        </w:rPr>
        <w:t>班级管理能力较强，育人工作得法，</w:t>
      </w:r>
      <w:r>
        <w:rPr>
          <w:rFonts w:hint="eastAsia" w:ascii="宋体" w:hAnsi="宋体"/>
          <w:kern w:val="0"/>
          <w:sz w:val="24"/>
        </w:rPr>
        <w:t>能</w:t>
      </w:r>
      <w:r>
        <w:rPr>
          <w:rFonts w:ascii="宋体" w:hAnsi="宋体"/>
          <w:kern w:val="0"/>
          <w:sz w:val="24"/>
        </w:rPr>
        <w:t>开展班级建设和社团指导等工作，成为学生信任、家长放心的好教师。</w:t>
      </w:r>
    </w:p>
    <w:p>
      <w:pPr>
        <w:widowControl/>
        <w:shd w:val="clear" w:color="auto" w:fill="FFFFFF"/>
        <w:spacing w:line="440" w:lineRule="exact"/>
        <w:ind w:firstLine="480" w:firstLineChars="200"/>
        <w:rPr>
          <w:rFonts w:ascii="宋体" w:hAnsi="宋体"/>
          <w:spacing w:val="7"/>
          <w:kern w:val="0"/>
          <w:sz w:val="24"/>
        </w:rPr>
      </w:pPr>
      <w:r>
        <w:rPr>
          <w:rFonts w:hint="eastAsia" w:ascii="宋体" w:hAnsi="宋体"/>
          <w:kern w:val="0"/>
          <w:sz w:val="24"/>
        </w:rPr>
        <w:t>4.</w:t>
      </w:r>
      <w:r>
        <w:rPr>
          <w:rFonts w:hint="eastAsia" w:ascii="宋体" w:hAnsi="宋体" w:cs="Arial"/>
          <w:kern w:val="0"/>
          <w:sz w:val="24"/>
        </w:rPr>
        <w:t>勤于反思，</w:t>
      </w:r>
      <w:r>
        <w:rPr>
          <w:rFonts w:hint="eastAsia" w:ascii="宋体" w:hAnsi="宋体"/>
          <w:kern w:val="0"/>
          <w:sz w:val="24"/>
        </w:rPr>
        <w:t>持续发展。</w:t>
      </w:r>
      <w:r>
        <w:rPr>
          <w:rFonts w:hint="eastAsia" w:ascii="宋体" w:hAnsi="宋体" w:cs="Arial"/>
          <w:kern w:val="0"/>
          <w:sz w:val="24"/>
        </w:rPr>
        <w:t>具有自主学习和专业发展意识，勤于反思与积累，能紧跟基础教育改革步伐，学习先进的教育教学理念和手段；具有良好的数学教学科研和教学改革能力，能</w:t>
      </w:r>
      <w:r>
        <w:rPr>
          <w:rFonts w:ascii="宋体" w:hAnsi="宋体"/>
          <w:kern w:val="0"/>
          <w:sz w:val="24"/>
          <w:shd w:val="clear" w:color="auto" w:fill="FFFFFF"/>
        </w:rPr>
        <w:t>深入</w:t>
      </w:r>
      <w:r>
        <w:rPr>
          <w:rFonts w:hint="eastAsia" w:ascii="宋体" w:hAnsi="宋体"/>
          <w:kern w:val="0"/>
          <w:sz w:val="24"/>
          <w:shd w:val="clear" w:color="auto" w:fill="FFFFFF"/>
        </w:rPr>
        <w:t>思考、研究教育教学工作中的实际问题，以良好的团队精神开展教研合作</w:t>
      </w:r>
      <w:r>
        <w:rPr>
          <w:rFonts w:ascii="宋体" w:hAnsi="宋体"/>
          <w:kern w:val="0"/>
          <w:sz w:val="24"/>
          <w:shd w:val="clear" w:color="auto" w:fill="FFFFFF"/>
        </w:rPr>
        <w:t>，</w:t>
      </w:r>
      <w:r>
        <w:rPr>
          <w:rFonts w:hint="eastAsia" w:ascii="宋体" w:hAnsi="宋体"/>
          <w:spacing w:val="8"/>
          <w:kern w:val="0"/>
          <w:sz w:val="24"/>
        </w:rPr>
        <w:t>不断提高自己的专业素养和职业能力。</w:t>
      </w:r>
    </w:p>
    <w:p>
      <w:pPr>
        <w:tabs>
          <w:tab w:val="left" w:pos="360"/>
        </w:tabs>
        <w:spacing w:line="360" w:lineRule="auto"/>
        <w:ind w:firstLine="551" w:firstLineChars="196"/>
        <w:rPr>
          <w:rFonts w:eastAsia="黑体"/>
          <w:b/>
          <w:bCs/>
          <w:sz w:val="28"/>
          <w:szCs w:val="28"/>
        </w:rPr>
      </w:pPr>
      <w:r>
        <w:rPr>
          <w:rFonts w:eastAsia="黑体"/>
          <w:b/>
          <w:bCs/>
          <w:sz w:val="28"/>
          <w:szCs w:val="28"/>
        </w:rPr>
        <w:t>二、毕业要求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08" w:firstLineChars="200"/>
        <w:textAlignment w:val="auto"/>
        <w:rPr>
          <w:rFonts w:ascii="宋体" w:hAnsi="宋体"/>
          <w:kern w:val="0"/>
          <w:sz w:val="24"/>
        </w:rPr>
      </w:pPr>
      <w:r>
        <w:rPr>
          <w:rFonts w:ascii="宋体" w:hAnsi="宋体"/>
          <w:bCs/>
          <w:spacing w:val="7"/>
          <w:kern w:val="0"/>
          <w:sz w:val="24"/>
        </w:rPr>
        <w:t>1.</w:t>
      </w:r>
      <w:r>
        <w:rPr>
          <w:rFonts w:ascii="宋体" w:hAnsi="宋体"/>
          <w:bCs/>
          <w:kern w:val="0"/>
          <w:sz w:val="24"/>
        </w:rPr>
        <w:t>【师德规范】贯彻党的教育方针，以立德树人为己任，</w:t>
      </w:r>
      <w:r>
        <w:rPr>
          <w:rFonts w:ascii="宋体" w:hAnsi="宋体"/>
          <w:kern w:val="0"/>
          <w:sz w:val="24"/>
        </w:rPr>
        <w:t>践行社会主义核心价值观，遵守教师职业道德规范，具有依法执教意识，立志成为有理想信念、有道德情操、有扎实学识、有仁爱之心的数学教师。</w:t>
      </w:r>
    </w:p>
    <w:p>
      <w:pPr>
        <w:widowControl/>
        <w:shd w:val="clear" w:color="auto" w:fill="FFFFFF"/>
        <w:spacing w:line="360" w:lineRule="auto"/>
        <w:ind w:firstLine="480"/>
        <w:rPr>
          <w:rFonts w:ascii="宋体" w:hAnsi="宋体"/>
          <w:bCs/>
          <w:kern w:val="0"/>
          <w:sz w:val="24"/>
        </w:rPr>
      </w:pPr>
      <w:r>
        <w:rPr>
          <w:rFonts w:ascii="宋体" w:hAnsi="宋体"/>
          <w:bCs/>
          <w:kern w:val="0"/>
          <w:sz w:val="24"/>
        </w:rPr>
        <w:t>1.1</w:t>
      </w:r>
      <w:r>
        <w:rPr>
          <w:rFonts w:hint="eastAsia" w:ascii="宋体" w:hAnsi="宋体"/>
          <w:bCs/>
          <w:kern w:val="0"/>
          <w:sz w:val="24"/>
        </w:rPr>
        <w:t>理解</w:t>
      </w:r>
      <w:r>
        <w:rPr>
          <w:rFonts w:ascii="宋体" w:hAnsi="宋体"/>
          <w:bCs/>
          <w:kern w:val="0"/>
          <w:sz w:val="24"/>
        </w:rPr>
        <w:t>社会主义核心价值观</w:t>
      </w:r>
      <w:r>
        <w:rPr>
          <w:rFonts w:hint="eastAsia" w:ascii="宋体" w:hAnsi="宋体"/>
          <w:bCs/>
          <w:kern w:val="0"/>
          <w:sz w:val="24"/>
        </w:rPr>
        <w:t>的内涵</w:t>
      </w:r>
      <w:r>
        <w:rPr>
          <w:rFonts w:ascii="宋体" w:hAnsi="宋体"/>
          <w:bCs/>
          <w:kern w:val="0"/>
          <w:sz w:val="24"/>
        </w:rPr>
        <w:t>，</w:t>
      </w:r>
      <w:r>
        <w:rPr>
          <w:rFonts w:hint="eastAsia" w:ascii="宋体" w:hAnsi="宋体"/>
          <w:bCs/>
          <w:kern w:val="0"/>
          <w:sz w:val="24"/>
        </w:rPr>
        <w:t>能结合实际内化为自己的价值追求，</w:t>
      </w:r>
      <w:r>
        <w:rPr>
          <w:rFonts w:ascii="宋体" w:hAnsi="宋体"/>
          <w:bCs/>
          <w:kern w:val="0"/>
          <w:sz w:val="24"/>
        </w:rPr>
        <w:t>能准确把握新时代中国特色社会主义特征，树立正确的政治信仰、国家观念。</w:t>
      </w:r>
    </w:p>
    <w:p>
      <w:pPr>
        <w:widowControl/>
        <w:shd w:val="clear" w:color="auto" w:fill="FFFFFF"/>
        <w:spacing w:line="360" w:lineRule="auto"/>
        <w:ind w:firstLine="480"/>
        <w:rPr>
          <w:rFonts w:ascii="宋体" w:hAnsi="宋体"/>
          <w:bCs/>
          <w:kern w:val="0"/>
          <w:sz w:val="24"/>
        </w:rPr>
      </w:pPr>
      <w:r>
        <w:rPr>
          <w:rFonts w:ascii="宋体" w:hAnsi="宋体"/>
          <w:bCs/>
          <w:kern w:val="0"/>
          <w:sz w:val="24"/>
        </w:rPr>
        <w:t>1.2以立德树人为己任，贯彻执行党的教育方针，遵守教师职业道德规范，了解和熟悉教育法律法规，依法执教，师德高尚，立志成为“四有”好老师。</w:t>
      </w:r>
    </w:p>
    <w:p>
      <w:pPr>
        <w:widowControl/>
        <w:shd w:val="clear" w:color="auto" w:fill="FFFFFF"/>
        <w:spacing w:line="360" w:lineRule="auto"/>
        <w:ind w:firstLine="480"/>
        <w:rPr>
          <w:rFonts w:ascii="宋体" w:hAnsi="宋体"/>
          <w:kern w:val="0"/>
          <w:sz w:val="24"/>
        </w:rPr>
      </w:pPr>
      <w:r>
        <w:rPr>
          <w:rFonts w:ascii="宋体" w:hAnsi="宋体"/>
          <w:bCs/>
          <w:kern w:val="0"/>
          <w:sz w:val="24"/>
        </w:rPr>
        <w:t>1.3能深刻认识师德的重要意义，并在学习和实践中践行师德，体现知行合一。</w:t>
      </w:r>
    </w:p>
    <w:p>
      <w:pPr>
        <w:widowControl/>
        <w:shd w:val="clear" w:color="auto" w:fill="FFFFFF"/>
        <w:spacing w:line="360" w:lineRule="auto"/>
        <w:ind w:firstLine="480" w:firstLineChars="200"/>
        <w:outlineLvl w:val="1"/>
        <w:rPr>
          <w:rFonts w:ascii="宋体" w:hAnsi="宋体"/>
          <w:bCs/>
          <w:kern w:val="0"/>
          <w:sz w:val="24"/>
        </w:rPr>
      </w:pPr>
      <w:r>
        <w:rPr>
          <w:rFonts w:ascii="宋体" w:hAnsi="宋体"/>
          <w:bCs/>
          <w:kern w:val="0"/>
          <w:sz w:val="24"/>
        </w:rPr>
        <w:t>2.【教育情怀】</w:t>
      </w:r>
      <w:r>
        <w:rPr>
          <w:rFonts w:hint="eastAsia" w:ascii="宋体" w:hAnsi="宋体"/>
          <w:bCs/>
          <w:kern w:val="0"/>
          <w:sz w:val="24"/>
        </w:rPr>
        <w:t>愿意并乐于从教，</w:t>
      </w:r>
      <w:r>
        <w:rPr>
          <w:rFonts w:hint="eastAsia" w:ascii="宋体" w:hAnsi="宋体" w:cs="Arial"/>
          <w:bCs/>
          <w:kern w:val="0"/>
          <w:sz w:val="24"/>
        </w:rPr>
        <w:t>认同教师工作的意义和专业性，能以积极的情感态度和正确的价值观理解教育事业。</w:t>
      </w:r>
      <w:r>
        <w:rPr>
          <w:rFonts w:ascii="宋体" w:hAnsi="宋体"/>
          <w:bCs/>
          <w:kern w:val="0"/>
          <w:sz w:val="24"/>
        </w:rPr>
        <w:t>具有人文底蕴和科学精神，</w:t>
      </w:r>
      <w:r>
        <w:rPr>
          <w:rFonts w:hint="eastAsia" w:ascii="宋体" w:hAnsi="宋体" w:cs="Arial"/>
          <w:bCs/>
          <w:kern w:val="0"/>
          <w:sz w:val="24"/>
        </w:rPr>
        <w:t>能以爱心和责任心尊重、关爱和教育学生，做学生锤炼品格、学习知识、创新思维、奉献祖国的引路人。</w:t>
      </w:r>
    </w:p>
    <w:p>
      <w:pPr>
        <w:spacing w:line="360" w:lineRule="auto"/>
        <w:ind w:firstLine="512" w:firstLineChars="200"/>
        <w:rPr>
          <w:rFonts w:ascii="宋体" w:hAnsi="宋体"/>
          <w:bCs/>
          <w:spacing w:val="8"/>
          <w:kern w:val="0"/>
          <w:sz w:val="24"/>
        </w:rPr>
      </w:pPr>
      <w:r>
        <w:rPr>
          <w:rFonts w:ascii="宋体" w:hAnsi="宋体"/>
          <w:bCs/>
          <w:spacing w:val="8"/>
          <w:kern w:val="0"/>
          <w:sz w:val="24"/>
        </w:rPr>
        <w:t>2.1</w:t>
      </w:r>
      <w:r>
        <w:rPr>
          <w:rFonts w:hint="eastAsia" w:ascii="宋体" w:hAnsi="宋体" w:cs="Arial"/>
          <w:bCs/>
          <w:kern w:val="0"/>
          <w:sz w:val="24"/>
        </w:rPr>
        <w:t>能陈述自己乐于从教的意愿，</w:t>
      </w:r>
      <w:r>
        <w:rPr>
          <w:rFonts w:ascii="宋体" w:hAnsi="宋体"/>
          <w:bCs/>
          <w:spacing w:val="8"/>
          <w:kern w:val="0"/>
          <w:sz w:val="24"/>
        </w:rPr>
        <w:t>热爱教师职业，</w:t>
      </w:r>
      <w:r>
        <w:rPr>
          <w:rFonts w:ascii="宋体" w:hAnsi="宋体"/>
          <w:spacing w:val="7"/>
          <w:kern w:val="0"/>
          <w:sz w:val="24"/>
        </w:rPr>
        <w:t>树立正确的教育观，对教师工作的意义、价值等有积极的认识和情感，</w:t>
      </w:r>
      <w:r>
        <w:rPr>
          <w:rFonts w:ascii="宋体" w:hAnsi="宋体"/>
          <w:bCs/>
          <w:spacing w:val="8"/>
          <w:kern w:val="0"/>
          <w:sz w:val="24"/>
        </w:rPr>
        <w:t>有真诚的教育理想。</w:t>
      </w:r>
    </w:p>
    <w:p>
      <w:pPr>
        <w:spacing w:line="360" w:lineRule="auto"/>
        <w:ind w:firstLine="512" w:firstLineChars="200"/>
        <w:rPr>
          <w:rFonts w:ascii="宋体" w:hAnsi="宋体"/>
          <w:spacing w:val="7"/>
          <w:kern w:val="0"/>
          <w:sz w:val="24"/>
        </w:rPr>
      </w:pPr>
      <w:r>
        <w:rPr>
          <w:rFonts w:ascii="宋体" w:hAnsi="宋体"/>
          <w:bCs/>
          <w:spacing w:val="8"/>
          <w:kern w:val="0"/>
          <w:sz w:val="24"/>
        </w:rPr>
        <w:t>2.2</w:t>
      </w:r>
      <w:r>
        <w:rPr>
          <w:rFonts w:ascii="宋体" w:hAnsi="宋体"/>
          <w:spacing w:val="7"/>
          <w:kern w:val="0"/>
          <w:sz w:val="24"/>
        </w:rPr>
        <w:t>具有良好的人文底蕴和勇于探究的科学精神，</w:t>
      </w:r>
      <w:r>
        <w:rPr>
          <w:rFonts w:hint="eastAsia" w:ascii="宋体" w:hAnsi="宋体"/>
          <w:spacing w:val="7"/>
          <w:kern w:val="0"/>
          <w:sz w:val="24"/>
        </w:rPr>
        <w:t>真诚</w:t>
      </w:r>
      <w:r>
        <w:rPr>
          <w:rFonts w:ascii="宋体" w:hAnsi="宋体"/>
          <w:spacing w:val="7"/>
          <w:kern w:val="0"/>
          <w:sz w:val="24"/>
        </w:rPr>
        <w:t>包容，端庄大方，</w:t>
      </w:r>
      <w:r>
        <w:rPr>
          <w:rFonts w:hint="eastAsia" w:ascii="宋体" w:hAnsi="宋体"/>
          <w:spacing w:val="7"/>
          <w:kern w:val="0"/>
          <w:sz w:val="24"/>
        </w:rPr>
        <w:t>能结合南孔文化等传统文化教育锤炼良好品格，</w:t>
      </w:r>
      <w:r>
        <w:rPr>
          <w:rFonts w:ascii="宋体" w:hAnsi="宋体"/>
          <w:spacing w:val="7"/>
          <w:kern w:val="0"/>
          <w:sz w:val="24"/>
        </w:rPr>
        <w:t>养成儒雅的教师气质。</w:t>
      </w:r>
    </w:p>
    <w:p>
      <w:pPr>
        <w:spacing w:line="360" w:lineRule="auto"/>
        <w:ind w:firstLine="508" w:firstLineChars="200"/>
        <w:rPr>
          <w:rFonts w:ascii="宋体" w:hAnsi="宋体"/>
          <w:kern w:val="0"/>
          <w:sz w:val="24"/>
        </w:rPr>
      </w:pPr>
      <w:r>
        <w:rPr>
          <w:rFonts w:ascii="宋体" w:hAnsi="宋体"/>
          <w:spacing w:val="7"/>
          <w:kern w:val="0"/>
          <w:sz w:val="24"/>
        </w:rPr>
        <w:t>2.3尊重学生，理解学生，关爱学生，</w:t>
      </w:r>
      <w:r>
        <w:rPr>
          <w:rFonts w:ascii="宋体" w:hAnsi="宋体"/>
          <w:bCs/>
          <w:spacing w:val="8"/>
          <w:kern w:val="0"/>
          <w:sz w:val="24"/>
        </w:rPr>
        <w:t>富有爱心和责任心，工作细心、耐心。</w:t>
      </w:r>
    </w:p>
    <w:p>
      <w:pPr>
        <w:widowControl/>
        <w:shd w:val="clear" w:color="auto" w:fill="FFFFFF"/>
        <w:spacing w:line="360" w:lineRule="auto"/>
        <w:ind w:firstLine="508" w:firstLineChars="200"/>
        <w:rPr>
          <w:rFonts w:ascii="宋体" w:hAnsi="宋体"/>
          <w:spacing w:val="7"/>
          <w:kern w:val="0"/>
          <w:sz w:val="24"/>
        </w:rPr>
      </w:pPr>
      <w:r>
        <w:rPr>
          <w:rFonts w:ascii="宋体" w:hAnsi="宋体"/>
          <w:spacing w:val="7"/>
          <w:kern w:val="0"/>
          <w:sz w:val="24"/>
        </w:rPr>
        <w:t>3.【学科素养】</w:t>
      </w:r>
      <w:r>
        <w:rPr>
          <w:rFonts w:hint="eastAsia" w:ascii="宋体" w:hAnsi="宋体"/>
          <w:spacing w:val="7"/>
          <w:kern w:val="0"/>
          <w:sz w:val="24"/>
        </w:rPr>
        <w:t>了解数学学科发展的基本情况，</w:t>
      </w:r>
      <w:r>
        <w:rPr>
          <w:rFonts w:ascii="宋体" w:hAnsi="宋体"/>
          <w:spacing w:val="7"/>
          <w:kern w:val="0"/>
          <w:sz w:val="24"/>
        </w:rPr>
        <w:t>掌握数学学科的基本知识和基本原理，理解</w:t>
      </w:r>
      <w:r>
        <w:rPr>
          <w:rFonts w:hint="eastAsia" w:ascii="宋体" w:hAnsi="宋体"/>
          <w:spacing w:val="7"/>
          <w:kern w:val="0"/>
          <w:sz w:val="24"/>
        </w:rPr>
        <w:t>数学</w:t>
      </w:r>
      <w:r>
        <w:rPr>
          <w:rFonts w:ascii="宋体" w:hAnsi="宋体"/>
          <w:spacing w:val="7"/>
          <w:kern w:val="0"/>
          <w:sz w:val="24"/>
        </w:rPr>
        <w:t>学科的基本思想和方法，</w:t>
      </w:r>
      <w:r>
        <w:rPr>
          <w:rFonts w:hint="eastAsia" w:ascii="宋体" w:hAnsi="宋体"/>
          <w:spacing w:val="7"/>
          <w:kern w:val="0"/>
          <w:sz w:val="24"/>
        </w:rPr>
        <w:t>具备</w:t>
      </w:r>
      <w:r>
        <w:rPr>
          <w:rFonts w:ascii="宋体" w:hAnsi="宋体"/>
          <w:spacing w:val="7"/>
          <w:kern w:val="0"/>
          <w:sz w:val="24"/>
        </w:rPr>
        <w:t>数学专业所需的学科知识体系与</w:t>
      </w:r>
      <w:r>
        <w:rPr>
          <w:rFonts w:hint="eastAsia" w:ascii="宋体" w:hAnsi="宋体"/>
          <w:spacing w:val="7"/>
          <w:kern w:val="0"/>
          <w:sz w:val="24"/>
        </w:rPr>
        <w:t>数学</w:t>
      </w:r>
      <w:r>
        <w:rPr>
          <w:rFonts w:ascii="宋体" w:hAnsi="宋体"/>
          <w:spacing w:val="7"/>
          <w:kern w:val="0"/>
          <w:sz w:val="24"/>
        </w:rPr>
        <w:t>能力</w:t>
      </w:r>
      <w:r>
        <w:rPr>
          <w:rFonts w:hint="eastAsia" w:ascii="宋体" w:hAnsi="宋体"/>
          <w:spacing w:val="7"/>
          <w:kern w:val="0"/>
          <w:sz w:val="24"/>
        </w:rPr>
        <w:t>；理解</w:t>
      </w:r>
      <w:r>
        <w:rPr>
          <w:rFonts w:ascii="宋体" w:hAnsi="宋体"/>
          <w:spacing w:val="7"/>
          <w:kern w:val="0"/>
          <w:sz w:val="24"/>
        </w:rPr>
        <w:t>本学科与其他学科的关系，</w:t>
      </w:r>
      <w:r>
        <w:rPr>
          <w:rFonts w:hint="eastAsia" w:ascii="宋体" w:hAnsi="宋体"/>
          <w:spacing w:val="7"/>
          <w:kern w:val="0"/>
          <w:sz w:val="24"/>
        </w:rPr>
        <w:t>把握</w:t>
      </w:r>
      <w:r>
        <w:rPr>
          <w:rFonts w:ascii="宋体" w:hAnsi="宋体"/>
          <w:spacing w:val="7"/>
          <w:kern w:val="0"/>
          <w:sz w:val="24"/>
        </w:rPr>
        <w:t>本学科与</w:t>
      </w:r>
      <w:r>
        <w:rPr>
          <w:rFonts w:hint="eastAsia" w:ascii="宋体" w:hAnsi="宋体"/>
          <w:spacing w:val="7"/>
          <w:kern w:val="0"/>
          <w:sz w:val="24"/>
        </w:rPr>
        <w:t>中学数学</w:t>
      </w:r>
      <w:r>
        <w:rPr>
          <w:rFonts w:ascii="宋体" w:hAnsi="宋体"/>
          <w:spacing w:val="7"/>
          <w:kern w:val="0"/>
          <w:sz w:val="24"/>
        </w:rPr>
        <w:t>的</w:t>
      </w:r>
      <w:r>
        <w:rPr>
          <w:rFonts w:hint="eastAsia" w:ascii="宋体" w:hAnsi="宋体"/>
          <w:spacing w:val="7"/>
          <w:kern w:val="0"/>
          <w:sz w:val="24"/>
        </w:rPr>
        <w:t>内在</w:t>
      </w:r>
      <w:r>
        <w:rPr>
          <w:rFonts w:ascii="宋体" w:hAnsi="宋体"/>
          <w:spacing w:val="7"/>
          <w:kern w:val="0"/>
          <w:sz w:val="24"/>
        </w:rPr>
        <w:t>联系。</w:t>
      </w:r>
    </w:p>
    <w:p>
      <w:pPr>
        <w:widowControl/>
        <w:shd w:val="clear" w:color="auto" w:fill="FFFFFF"/>
        <w:spacing w:line="360" w:lineRule="auto"/>
        <w:ind w:firstLine="508" w:firstLineChars="200"/>
        <w:rPr>
          <w:rFonts w:ascii="宋体" w:hAnsi="宋体" w:cs="宋体"/>
          <w:sz w:val="24"/>
        </w:rPr>
      </w:pPr>
      <w:r>
        <w:rPr>
          <w:rFonts w:hint="eastAsia" w:ascii="宋体" w:hAnsi="宋体"/>
          <w:spacing w:val="7"/>
          <w:kern w:val="0"/>
          <w:sz w:val="24"/>
        </w:rPr>
        <w:t>3.1</w:t>
      </w:r>
      <w:r>
        <w:rPr>
          <w:rFonts w:ascii="宋体" w:hAnsi="宋体" w:cs="宋体"/>
          <w:sz w:val="24"/>
        </w:rPr>
        <w:t>了解数学学科的历史概况和发展的基本规律，理解中学数学与高等数学的内涵联</w:t>
      </w:r>
      <w:r>
        <w:rPr>
          <w:rFonts w:hint="eastAsia" w:ascii="宋体" w:hAnsi="宋体" w:cs="宋体"/>
          <w:sz w:val="24"/>
        </w:rPr>
        <w:t>系</w:t>
      </w:r>
      <w:r>
        <w:rPr>
          <w:rFonts w:ascii="宋体" w:hAnsi="宋体" w:cs="宋体"/>
          <w:sz w:val="24"/>
        </w:rPr>
        <w:t>，</w:t>
      </w:r>
      <w:r>
        <w:rPr>
          <w:rFonts w:hint="eastAsia" w:ascii="宋体" w:hAnsi="宋体" w:cs="宋体"/>
          <w:sz w:val="24"/>
        </w:rPr>
        <w:t>具备</w:t>
      </w:r>
      <w:r>
        <w:rPr>
          <w:rFonts w:ascii="宋体" w:hAnsi="宋体" w:cs="宋体"/>
          <w:sz w:val="24"/>
        </w:rPr>
        <w:t>一定的数学素养和数学审美能力。</w:t>
      </w:r>
    </w:p>
    <w:p>
      <w:pPr>
        <w:widowControl/>
        <w:shd w:val="clear" w:color="auto" w:fill="FFFFFF"/>
        <w:spacing w:line="360" w:lineRule="auto"/>
        <w:ind w:firstLine="480" w:firstLineChars="200"/>
        <w:rPr>
          <w:rFonts w:ascii="宋体" w:hAnsi="宋体" w:cs="宋体"/>
          <w:kern w:val="0"/>
          <w:sz w:val="24"/>
        </w:rPr>
      </w:pPr>
      <w:r>
        <w:rPr>
          <w:rFonts w:ascii="宋体" w:hAnsi="宋体"/>
          <w:kern w:val="0"/>
          <w:sz w:val="24"/>
        </w:rPr>
        <w:t>3</w:t>
      </w:r>
      <w:r>
        <w:rPr>
          <w:rFonts w:hint="eastAsia" w:ascii="宋体" w:hAnsi="宋体"/>
          <w:spacing w:val="7"/>
          <w:kern w:val="0"/>
          <w:sz w:val="24"/>
        </w:rPr>
        <w:t>.</w:t>
      </w:r>
      <w:r>
        <w:rPr>
          <w:rFonts w:ascii="宋体" w:hAnsi="宋体"/>
          <w:kern w:val="0"/>
          <w:sz w:val="24"/>
        </w:rPr>
        <w:t>2</w:t>
      </w:r>
      <w:r>
        <w:rPr>
          <w:rFonts w:ascii="宋体" w:hAnsi="宋体" w:cs="宋体"/>
          <w:kern w:val="0"/>
          <w:sz w:val="24"/>
        </w:rPr>
        <w:t>掌握</w:t>
      </w:r>
      <w:r>
        <w:rPr>
          <w:rFonts w:hint="eastAsia" w:ascii="宋体" w:hAnsi="宋体" w:cs="宋体"/>
          <w:kern w:val="0"/>
          <w:sz w:val="24"/>
        </w:rPr>
        <w:t>分析学</w:t>
      </w:r>
      <w:r>
        <w:rPr>
          <w:rFonts w:ascii="宋体" w:hAnsi="宋体" w:cs="宋体"/>
          <w:kern w:val="0"/>
          <w:sz w:val="24"/>
        </w:rPr>
        <w:t>基础的理论知识和思想方法，具备优良的分析</w:t>
      </w:r>
      <w:r>
        <w:rPr>
          <w:rFonts w:hint="eastAsia" w:ascii="宋体" w:hAnsi="宋体" w:cs="宋体"/>
          <w:kern w:val="0"/>
          <w:sz w:val="24"/>
        </w:rPr>
        <w:t>、演绎</w:t>
      </w:r>
      <w:r>
        <w:rPr>
          <w:rFonts w:ascii="宋体" w:hAnsi="宋体" w:cs="宋体"/>
          <w:kern w:val="0"/>
          <w:sz w:val="24"/>
        </w:rPr>
        <w:t>、逻辑推理能力和数学</w:t>
      </w:r>
      <w:r>
        <w:rPr>
          <w:rFonts w:hint="eastAsia" w:ascii="宋体" w:hAnsi="宋体" w:cs="宋体"/>
          <w:kern w:val="0"/>
          <w:sz w:val="24"/>
        </w:rPr>
        <w:t>语言</w:t>
      </w:r>
      <w:r>
        <w:rPr>
          <w:rFonts w:ascii="宋体" w:hAnsi="宋体" w:cs="宋体"/>
          <w:kern w:val="0"/>
          <w:sz w:val="24"/>
        </w:rPr>
        <w:t>表达能力。</w:t>
      </w:r>
    </w:p>
    <w:p>
      <w:pPr>
        <w:widowControl/>
        <w:shd w:val="clear" w:color="auto" w:fill="FFFFFF"/>
        <w:spacing w:line="360" w:lineRule="auto"/>
        <w:ind w:firstLine="480" w:firstLineChars="200"/>
        <w:rPr>
          <w:rFonts w:ascii="宋体" w:hAnsi="宋体" w:cs="宋体"/>
          <w:kern w:val="0"/>
          <w:sz w:val="24"/>
        </w:rPr>
      </w:pPr>
      <w:r>
        <w:rPr>
          <w:rFonts w:ascii="宋体" w:hAnsi="宋体"/>
          <w:kern w:val="0"/>
          <w:sz w:val="24"/>
        </w:rPr>
        <w:t>3</w:t>
      </w:r>
      <w:r>
        <w:rPr>
          <w:rFonts w:hint="eastAsia" w:ascii="宋体" w:hAnsi="宋体"/>
          <w:spacing w:val="7"/>
          <w:kern w:val="0"/>
          <w:sz w:val="24"/>
        </w:rPr>
        <w:t>.</w:t>
      </w:r>
      <w:r>
        <w:rPr>
          <w:rFonts w:ascii="宋体" w:hAnsi="宋体"/>
          <w:kern w:val="0"/>
          <w:sz w:val="24"/>
        </w:rPr>
        <w:t>3</w:t>
      </w:r>
      <w:r>
        <w:rPr>
          <w:rFonts w:ascii="宋体" w:hAnsi="宋体" w:cs="宋体"/>
          <w:kern w:val="0"/>
          <w:sz w:val="24"/>
        </w:rPr>
        <w:t>掌握</w:t>
      </w:r>
      <w:r>
        <w:rPr>
          <w:rFonts w:hint="eastAsia" w:ascii="宋体" w:hAnsi="宋体" w:cs="宋体"/>
          <w:kern w:val="0"/>
          <w:sz w:val="24"/>
        </w:rPr>
        <w:t>代数学、几何学的</w:t>
      </w:r>
      <w:r>
        <w:rPr>
          <w:rFonts w:ascii="宋体" w:hAnsi="宋体" w:cs="宋体"/>
          <w:kern w:val="0"/>
          <w:sz w:val="24"/>
        </w:rPr>
        <w:t>基本</w:t>
      </w:r>
      <w:r>
        <w:rPr>
          <w:rFonts w:hint="eastAsia" w:ascii="宋体" w:hAnsi="宋体" w:cs="宋体"/>
          <w:kern w:val="0"/>
          <w:sz w:val="24"/>
        </w:rPr>
        <w:t>知识和基本思想方法</w:t>
      </w:r>
      <w:r>
        <w:rPr>
          <w:rFonts w:ascii="宋体" w:hAnsi="宋体" w:cs="宋体"/>
          <w:kern w:val="0"/>
          <w:sz w:val="24"/>
        </w:rPr>
        <w:t>，具有归纳、演绎推理的能力，能够利用代数法研究几何对象与几何变换，借助软件进行几何画图，具有</w:t>
      </w:r>
      <w:r>
        <w:rPr>
          <w:rFonts w:hint="eastAsia" w:ascii="宋体" w:hAnsi="宋体" w:cs="宋体"/>
          <w:kern w:val="0"/>
          <w:sz w:val="24"/>
        </w:rPr>
        <w:t>抽象思维能力和</w:t>
      </w:r>
      <w:r>
        <w:rPr>
          <w:rFonts w:ascii="宋体" w:hAnsi="宋体" w:cs="宋体"/>
          <w:kern w:val="0"/>
          <w:sz w:val="24"/>
        </w:rPr>
        <w:t>空间想象能力。</w:t>
      </w:r>
    </w:p>
    <w:p>
      <w:pPr>
        <w:widowControl/>
        <w:shd w:val="clear" w:color="auto" w:fill="FFFFFF"/>
        <w:spacing w:line="360" w:lineRule="auto"/>
        <w:ind w:firstLine="480" w:firstLineChars="200"/>
        <w:rPr>
          <w:rFonts w:ascii="宋体" w:hAnsi="宋体" w:cs="宋体"/>
          <w:kern w:val="0"/>
          <w:sz w:val="24"/>
        </w:rPr>
      </w:pPr>
      <w:r>
        <w:rPr>
          <w:rFonts w:ascii="宋体" w:hAnsi="宋体"/>
          <w:kern w:val="0"/>
          <w:sz w:val="24"/>
        </w:rPr>
        <w:t>3</w:t>
      </w:r>
      <w:r>
        <w:rPr>
          <w:rFonts w:hint="eastAsia" w:ascii="宋体" w:hAnsi="宋体"/>
          <w:spacing w:val="7"/>
          <w:kern w:val="0"/>
          <w:sz w:val="24"/>
        </w:rPr>
        <w:t>.</w:t>
      </w:r>
      <w:r>
        <w:rPr>
          <w:rFonts w:ascii="宋体" w:hAnsi="宋体"/>
          <w:kern w:val="0"/>
          <w:sz w:val="24"/>
        </w:rPr>
        <w:t>4</w:t>
      </w:r>
      <w:r>
        <w:rPr>
          <w:rFonts w:ascii="宋体" w:hAnsi="宋体" w:cs="宋体"/>
          <w:kern w:val="0"/>
          <w:sz w:val="24"/>
        </w:rPr>
        <w:t>掌握概率统计</w:t>
      </w:r>
      <w:r>
        <w:rPr>
          <w:rFonts w:hint="eastAsia" w:ascii="宋体" w:hAnsi="宋体" w:cs="宋体"/>
          <w:kern w:val="0"/>
          <w:sz w:val="24"/>
        </w:rPr>
        <w:t>的</w:t>
      </w:r>
      <w:r>
        <w:rPr>
          <w:rFonts w:ascii="宋体" w:hAnsi="宋体" w:cs="宋体"/>
          <w:kern w:val="0"/>
          <w:sz w:val="24"/>
        </w:rPr>
        <w:t>基本</w:t>
      </w:r>
      <w:r>
        <w:rPr>
          <w:rFonts w:hint="eastAsia" w:ascii="宋体" w:hAnsi="宋体" w:cs="宋体"/>
          <w:kern w:val="0"/>
          <w:sz w:val="24"/>
        </w:rPr>
        <w:t>知识和思想</w:t>
      </w:r>
      <w:r>
        <w:rPr>
          <w:rFonts w:ascii="宋体" w:hAnsi="宋体" w:cs="宋体"/>
          <w:kern w:val="0"/>
          <w:sz w:val="24"/>
        </w:rPr>
        <w:t>方法，具备</w:t>
      </w:r>
      <w:r>
        <w:rPr>
          <w:rFonts w:hint="eastAsia" w:ascii="宋体" w:hAnsi="宋体" w:cs="宋体"/>
          <w:kern w:val="0"/>
          <w:sz w:val="24"/>
        </w:rPr>
        <w:t>利用概率统计相关知识</w:t>
      </w:r>
      <w:r>
        <w:rPr>
          <w:rFonts w:ascii="宋体" w:hAnsi="宋体" w:cs="宋体"/>
          <w:kern w:val="0"/>
          <w:sz w:val="24"/>
        </w:rPr>
        <w:t>处理随机现象的能力，初步具备借助相关软件进行数据分析的能力。</w:t>
      </w:r>
    </w:p>
    <w:p>
      <w:pPr>
        <w:widowControl/>
        <w:shd w:val="clear" w:color="auto" w:fill="FFFFFF"/>
        <w:spacing w:line="360" w:lineRule="auto"/>
        <w:ind w:firstLine="480" w:firstLineChars="200"/>
        <w:rPr>
          <w:rFonts w:ascii="宋体" w:hAnsi="宋体"/>
          <w:spacing w:val="7"/>
          <w:kern w:val="0"/>
          <w:sz w:val="24"/>
        </w:rPr>
      </w:pPr>
      <w:r>
        <w:rPr>
          <w:rFonts w:ascii="宋体" w:hAnsi="宋体"/>
          <w:kern w:val="0"/>
          <w:sz w:val="24"/>
        </w:rPr>
        <w:t>3</w:t>
      </w:r>
      <w:r>
        <w:rPr>
          <w:rFonts w:hint="eastAsia" w:ascii="宋体" w:hAnsi="宋体"/>
          <w:spacing w:val="7"/>
          <w:kern w:val="0"/>
          <w:sz w:val="24"/>
        </w:rPr>
        <w:t>.</w:t>
      </w:r>
      <w:r>
        <w:rPr>
          <w:rFonts w:ascii="宋体" w:hAnsi="宋体"/>
          <w:kern w:val="0"/>
          <w:sz w:val="24"/>
        </w:rPr>
        <w:t>5</w:t>
      </w:r>
      <w:r>
        <w:rPr>
          <w:rFonts w:ascii="宋体" w:hAnsi="宋体" w:cs="宋体"/>
          <w:kern w:val="0"/>
          <w:sz w:val="24"/>
        </w:rPr>
        <w:t>具备一定</w:t>
      </w:r>
      <w:r>
        <w:rPr>
          <w:rFonts w:hint="eastAsia" w:ascii="宋体" w:hAnsi="宋体" w:cs="宋体"/>
          <w:kern w:val="0"/>
          <w:sz w:val="24"/>
        </w:rPr>
        <w:t>地</w:t>
      </w:r>
      <w:r>
        <w:rPr>
          <w:rFonts w:ascii="宋体" w:hAnsi="宋体" w:cs="宋体"/>
          <w:kern w:val="0"/>
          <w:sz w:val="24"/>
        </w:rPr>
        <w:t>融合数学、物理和计算机等相关交叉领域的学习能力，初步具备运用数学知识解决实际问题的能力，初步具备跨学科和跨专业的综合应用能力、适应中学教育教学所需的综合素养。</w:t>
      </w:r>
    </w:p>
    <w:p>
      <w:pPr>
        <w:widowControl/>
        <w:shd w:val="clear" w:color="auto" w:fill="FFFFFF"/>
        <w:spacing w:line="360" w:lineRule="auto"/>
        <w:ind w:firstLine="480"/>
        <w:rPr>
          <w:rFonts w:ascii="宋体" w:hAnsi="宋体"/>
          <w:bCs/>
          <w:kern w:val="0"/>
          <w:sz w:val="24"/>
        </w:rPr>
      </w:pPr>
      <w:r>
        <w:rPr>
          <w:rFonts w:ascii="宋体" w:hAnsi="宋体"/>
          <w:bCs/>
          <w:kern w:val="0"/>
          <w:sz w:val="24"/>
        </w:rPr>
        <w:t>4.【教学能力】</w:t>
      </w:r>
      <w:r>
        <w:rPr>
          <w:rFonts w:hint="eastAsia" w:ascii="宋体" w:hAnsi="宋体" w:cs="Arial"/>
          <w:bCs/>
          <w:kern w:val="0"/>
          <w:sz w:val="24"/>
        </w:rPr>
        <w:t>熟悉数学学科的课程标准，针对中学生身心发展和数学学科的认知特点开展教学；能运用学科教学知识和现代信息技术，进行教学设计、实施和评价，获得教学体验；“三字一话”等</w:t>
      </w:r>
      <w:r>
        <w:rPr>
          <w:rFonts w:hint="eastAsia" w:ascii="宋体" w:hAnsi="宋体" w:cs="Arial"/>
          <w:kern w:val="0"/>
          <w:sz w:val="24"/>
        </w:rPr>
        <w:t>教学基本功扎实，</w:t>
      </w:r>
      <w:r>
        <w:rPr>
          <w:rFonts w:hint="eastAsia" w:ascii="宋体" w:hAnsi="宋体" w:cs="Arial"/>
          <w:bCs/>
          <w:kern w:val="0"/>
          <w:sz w:val="24"/>
        </w:rPr>
        <w:t>具有初步的中学数学教学能力和教育研究能力</w:t>
      </w:r>
      <w:r>
        <w:rPr>
          <w:rFonts w:ascii="宋体" w:hAnsi="宋体"/>
          <w:bCs/>
          <w:kern w:val="0"/>
          <w:sz w:val="24"/>
        </w:rPr>
        <w:t>。</w:t>
      </w:r>
    </w:p>
    <w:p>
      <w:pPr>
        <w:widowControl/>
        <w:shd w:val="clear" w:color="auto" w:fill="FFFFFF"/>
        <w:spacing w:line="360" w:lineRule="auto"/>
        <w:ind w:firstLine="480"/>
        <w:rPr>
          <w:rFonts w:ascii="宋体" w:hAnsi="宋体"/>
          <w:kern w:val="0"/>
          <w:sz w:val="24"/>
        </w:rPr>
      </w:pPr>
      <w:r>
        <w:rPr>
          <w:rFonts w:ascii="宋体" w:hAnsi="宋体"/>
          <w:spacing w:val="7"/>
          <w:kern w:val="0"/>
          <w:sz w:val="24"/>
        </w:rPr>
        <w:t>4.1掌握较扎实的</w:t>
      </w:r>
      <w:r>
        <w:rPr>
          <w:rFonts w:hint="eastAsia" w:ascii="宋体" w:hAnsi="宋体" w:cs="Arial"/>
          <w:bCs/>
          <w:kern w:val="0"/>
          <w:sz w:val="24"/>
        </w:rPr>
        <w:t>“三字一话”</w:t>
      </w:r>
      <w:r>
        <w:rPr>
          <w:rFonts w:ascii="宋体" w:hAnsi="宋体"/>
          <w:spacing w:val="7"/>
          <w:kern w:val="0"/>
          <w:sz w:val="24"/>
        </w:rPr>
        <w:t>教学基本功，</w:t>
      </w:r>
      <w:r>
        <w:rPr>
          <w:rFonts w:ascii="宋体" w:hAnsi="宋体"/>
          <w:kern w:val="0"/>
          <w:sz w:val="24"/>
        </w:rPr>
        <w:t>汉字书写规范美观，语言表达标准流畅，</w:t>
      </w:r>
      <w:r>
        <w:rPr>
          <w:rFonts w:hint="eastAsia" w:ascii="宋体" w:hAnsi="宋体"/>
          <w:kern w:val="0"/>
          <w:sz w:val="24"/>
        </w:rPr>
        <w:t>达到</w:t>
      </w:r>
      <w:r>
        <w:rPr>
          <w:rFonts w:ascii="宋体" w:hAnsi="宋体"/>
          <w:kern w:val="0"/>
          <w:sz w:val="24"/>
        </w:rPr>
        <w:t>师范生技能考核</w:t>
      </w:r>
      <w:r>
        <w:rPr>
          <w:rFonts w:hint="eastAsia" w:ascii="宋体" w:hAnsi="宋体"/>
          <w:kern w:val="0"/>
          <w:sz w:val="24"/>
        </w:rPr>
        <w:t>标准</w:t>
      </w:r>
      <w:r>
        <w:rPr>
          <w:rFonts w:ascii="宋体" w:hAnsi="宋体"/>
          <w:kern w:val="0"/>
          <w:sz w:val="24"/>
        </w:rPr>
        <w:t>。</w:t>
      </w:r>
    </w:p>
    <w:p>
      <w:pPr>
        <w:widowControl/>
        <w:shd w:val="clear" w:color="auto" w:fill="FFFFFF"/>
        <w:spacing w:line="360" w:lineRule="auto"/>
        <w:ind w:firstLine="480"/>
        <w:rPr>
          <w:rFonts w:ascii="宋体" w:hAnsi="宋体"/>
          <w:kern w:val="0"/>
          <w:sz w:val="24"/>
        </w:rPr>
      </w:pPr>
      <w:r>
        <w:rPr>
          <w:rFonts w:ascii="宋体" w:hAnsi="宋体"/>
          <w:kern w:val="0"/>
          <w:sz w:val="24"/>
        </w:rPr>
        <w:t>4.2能根据</w:t>
      </w:r>
      <w:r>
        <w:rPr>
          <w:rFonts w:hint="eastAsia" w:ascii="宋体" w:hAnsi="宋体"/>
          <w:kern w:val="0"/>
          <w:sz w:val="24"/>
        </w:rPr>
        <w:t>数学</w:t>
      </w:r>
      <w:r>
        <w:rPr>
          <w:rFonts w:ascii="宋体" w:hAnsi="宋体"/>
          <w:kern w:val="0"/>
          <w:sz w:val="24"/>
        </w:rPr>
        <w:t>学科课程标准，</w:t>
      </w:r>
      <w:r>
        <w:rPr>
          <w:rFonts w:ascii="宋体" w:hAnsi="宋体"/>
          <w:bCs/>
          <w:kern w:val="0"/>
          <w:sz w:val="24"/>
        </w:rPr>
        <w:t>针对中学生身心发展和</w:t>
      </w:r>
      <w:r>
        <w:rPr>
          <w:rFonts w:hint="eastAsia" w:ascii="宋体" w:hAnsi="宋体"/>
          <w:bCs/>
          <w:kern w:val="0"/>
          <w:sz w:val="24"/>
        </w:rPr>
        <w:t>数学</w:t>
      </w:r>
      <w:r>
        <w:rPr>
          <w:rFonts w:ascii="宋体" w:hAnsi="宋体"/>
          <w:bCs/>
          <w:kern w:val="0"/>
          <w:sz w:val="24"/>
        </w:rPr>
        <w:t>学科的认知特点，</w:t>
      </w:r>
      <w:r>
        <w:rPr>
          <w:rFonts w:ascii="宋体" w:hAnsi="宋体"/>
          <w:kern w:val="0"/>
          <w:sz w:val="24"/>
        </w:rPr>
        <w:t>制定教学目标和活动目标，熟悉各类课型的教学策略，能合理运用信息技术等教学手段和方法，有效设计教案并施教，学会通过评价改进教学与促进学生学习，在实践中获得教学体验和初步的教学能力。</w:t>
      </w:r>
    </w:p>
    <w:p>
      <w:pPr>
        <w:widowControl/>
        <w:shd w:val="clear" w:color="auto" w:fill="FFFFFF"/>
        <w:spacing w:line="360" w:lineRule="auto"/>
        <w:ind w:firstLine="480"/>
        <w:rPr>
          <w:rFonts w:ascii="宋体" w:hAnsi="宋体"/>
          <w:spacing w:val="7"/>
          <w:kern w:val="0"/>
          <w:sz w:val="24"/>
        </w:rPr>
      </w:pPr>
      <w:r>
        <w:rPr>
          <w:rFonts w:ascii="宋体" w:hAnsi="宋体"/>
          <w:spacing w:val="7"/>
          <w:kern w:val="0"/>
          <w:sz w:val="24"/>
        </w:rPr>
        <w:t>4.3</w:t>
      </w:r>
      <w:r>
        <w:rPr>
          <w:rFonts w:hint="eastAsia" w:ascii="宋体" w:hAnsi="宋体"/>
          <w:spacing w:val="7"/>
          <w:kern w:val="0"/>
          <w:sz w:val="24"/>
        </w:rPr>
        <w:t>掌握专业学习所需的教育学、心理学的基本知识和基本原理，</w:t>
      </w:r>
      <w:r>
        <w:rPr>
          <w:rFonts w:ascii="宋体" w:hAnsi="宋体"/>
          <w:spacing w:val="7"/>
          <w:kern w:val="0"/>
          <w:sz w:val="24"/>
        </w:rPr>
        <w:t>掌握教育研究的基本方法和技能，</w:t>
      </w:r>
      <w:r>
        <w:rPr>
          <w:rFonts w:hint="eastAsia" w:ascii="宋体" w:hAnsi="宋体"/>
          <w:spacing w:val="7"/>
          <w:kern w:val="0"/>
          <w:sz w:val="24"/>
        </w:rPr>
        <w:t>具备基本的外语知识，</w:t>
      </w:r>
      <w:r>
        <w:rPr>
          <w:rFonts w:ascii="宋体" w:hAnsi="宋体"/>
          <w:spacing w:val="7"/>
          <w:kern w:val="0"/>
          <w:sz w:val="24"/>
        </w:rPr>
        <w:t>在教育实践活动中能对基础教育现状进行调查研究，具有一定的教学研究能力。</w:t>
      </w:r>
    </w:p>
    <w:p>
      <w:pPr>
        <w:widowControl/>
        <w:shd w:val="clear" w:color="auto" w:fill="FFFFFF"/>
        <w:spacing w:line="360" w:lineRule="auto"/>
        <w:ind w:firstLine="480"/>
        <w:rPr>
          <w:rFonts w:ascii="宋体" w:hAnsi="宋体"/>
          <w:spacing w:val="7"/>
          <w:kern w:val="0"/>
          <w:sz w:val="24"/>
        </w:rPr>
      </w:pPr>
      <w:r>
        <w:rPr>
          <w:rFonts w:ascii="宋体" w:hAnsi="宋体"/>
          <w:spacing w:val="7"/>
          <w:kern w:val="0"/>
          <w:sz w:val="24"/>
        </w:rPr>
        <w:t>5.【班级指导】树立德育为先理念，了解中学德育原理与方法，掌握班级组织、建设和管理的基本规律与方法，能够在班主任工作实践中，参与德育和心理健康教育等活动的组织与指导。</w:t>
      </w:r>
    </w:p>
    <w:p>
      <w:pPr>
        <w:widowControl/>
        <w:shd w:val="clear" w:color="auto" w:fill="FFFFFF"/>
        <w:spacing w:line="360" w:lineRule="auto"/>
        <w:ind w:firstLine="480"/>
        <w:rPr>
          <w:rFonts w:ascii="宋体" w:hAnsi="宋体"/>
          <w:spacing w:val="7"/>
          <w:kern w:val="0"/>
          <w:sz w:val="24"/>
        </w:rPr>
      </w:pPr>
      <w:r>
        <w:rPr>
          <w:rFonts w:ascii="宋体" w:hAnsi="宋体"/>
          <w:spacing w:val="7"/>
          <w:kern w:val="0"/>
          <w:sz w:val="24"/>
        </w:rPr>
        <w:t>5.1树立育人为本、德育为先理念，充分认识德育的重要作用，了解中学德育工作的基本原理与方法。</w:t>
      </w:r>
    </w:p>
    <w:p>
      <w:pPr>
        <w:shd w:val="clear" w:color="auto" w:fill="FFFFFF"/>
        <w:spacing w:line="360" w:lineRule="auto"/>
        <w:ind w:firstLine="480"/>
        <w:rPr>
          <w:rFonts w:ascii="宋体" w:hAnsi="宋体"/>
          <w:kern w:val="0"/>
          <w:sz w:val="24"/>
        </w:rPr>
      </w:pPr>
      <w:r>
        <w:rPr>
          <w:rFonts w:ascii="宋体" w:hAnsi="宋体"/>
          <w:kern w:val="0"/>
          <w:sz w:val="24"/>
        </w:rPr>
        <w:t>5.2掌握班级组织与建设的工作规律的基本原理和基本方法，能运用班级管理理论和技能参与班集体建设、班级主题教育、学生学业指导等班级活动的组织与指导。</w:t>
      </w:r>
    </w:p>
    <w:p>
      <w:pPr>
        <w:shd w:val="clear" w:color="auto" w:fill="FFFFFF"/>
        <w:spacing w:line="360" w:lineRule="auto"/>
        <w:ind w:firstLine="480"/>
        <w:rPr>
          <w:bCs/>
          <w:kern w:val="0"/>
          <w:sz w:val="24"/>
        </w:rPr>
      </w:pPr>
      <w:r>
        <w:rPr>
          <w:rFonts w:ascii="宋体" w:hAnsi="宋体"/>
          <w:kern w:val="0"/>
          <w:sz w:val="24"/>
        </w:rPr>
        <w:t>5.3了解中学生心理辅导的基本方法和技能，能有效参与中学生心理健康教育活动，学会处理中学生特别是青春期常见的心理和行为问题。</w:t>
      </w:r>
    </w:p>
    <w:p>
      <w:pPr>
        <w:spacing w:line="360" w:lineRule="auto"/>
        <w:ind w:firstLine="535" w:firstLineChars="250"/>
        <w:rPr>
          <w:rFonts w:ascii="宋体" w:hAnsi="宋体"/>
          <w:spacing w:val="-13"/>
          <w:kern w:val="0"/>
          <w:sz w:val="24"/>
        </w:rPr>
      </w:pPr>
      <w:r>
        <w:rPr>
          <w:rFonts w:ascii="宋体" w:hAnsi="宋体"/>
          <w:spacing w:val="-13"/>
          <w:kern w:val="0"/>
          <w:sz w:val="24"/>
        </w:rPr>
        <w:t>6.【综合育人】</w:t>
      </w:r>
      <w:r>
        <w:rPr>
          <w:rFonts w:ascii="宋体" w:hAnsi="宋体"/>
          <w:kern w:val="0"/>
          <w:sz w:val="24"/>
        </w:rPr>
        <w:t>了解中学生身心发展和养成教育规律，理解数学学科的育人价值，能将数学学科教学和育人有机结合；了解校园文化建设的育人内涵和方法，积极参与组织学校各项社团活动，发挥数学教师的学科专业优势对学生进行教育和引导，获得</w:t>
      </w:r>
      <w:r>
        <w:rPr>
          <w:rFonts w:ascii="宋体" w:hAnsi="宋体"/>
          <w:spacing w:val="-13"/>
          <w:kern w:val="0"/>
          <w:sz w:val="24"/>
        </w:rPr>
        <w:t>综合育人的初步体验。</w:t>
      </w:r>
    </w:p>
    <w:p>
      <w:pPr>
        <w:widowControl/>
        <w:shd w:val="clear" w:color="auto" w:fill="FFFFFF"/>
        <w:spacing w:line="360" w:lineRule="auto"/>
        <w:ind w:firstLine="480" w:firstLineChars="200"/>
        <w:rPr>
          <w:rFonts w:ascii="宋体" w:hAnsi="宋体"/>
          <w:sz w:val="24"/>
        </w:rPr>
      </w:pPr>
      <w:r>
        <w:rPr>
          <w:rFonts w:ascii="宋体" w:hAnsi="宋体"/>
          <w:kern w:val="0"/>
          <w:sz w:val="24"/>
        </w:rPr>
        <w:t>6.1了解中学生身心发展和养成教育规律，</w:t>
      </w:r>
      <w:r>
        <w:rPr>
          <w:rFonts w:ascii="宋体" w:hAnsi="宋体"/>
          <w:sz w:val="24"/>
        </w:rPr>
        <w:t>针对学生的认知特征、知识水平及学习需要开展育人活动。</w:t>
      </w:r>
    </w:p>
    <w:p>
      <w:pPr>
        <w:widowControl/>
        <w:shd w:val="clear" w:color="auto" w:fill="FFFFFF"/>
        <w:spacing w:line="360" w:lineRule="auto"/>
        <w:ind w:firstLine="480" w:firstLineChars="200"/>
        <w:rPr>
          <w:rFonts w:ascii="宋体" w:hAnsi="宋体"/>
          <w:kern w:val="0"/>
          <w:sz w:val="24"/>
        </w:rPr>
      </w:pPr>
      <w:r>
        <w:rPr>
          <w:rFonts w:ascii="宋体" w:hAnsi="宋体"/>
          <w:sz w:val="24"/>
        </w:rPr>
        <w:t>6.2</w:t>
      </w:r>
      <w:r>
        <w:rPr>
          <w:rFonts w:ascii="宋体" w:hAnsi="宋体"/>
          <w:kern w:val="0"/>
          <w:sz w:val="24"/>
        </w:rPr>
        <w:t>理解数学学科的育人价值，能够有机结合学科教学进行育人活动。贯彻“课程思政”理念，</w:t>
      </w:r>
      <w:r>
        <w:rPr>
          <w:rFonts w:hint="eastAsia" w:ascii="宋体" w:hAnsi="宋体"/>
          <w:kern w:val="0"/>
          <w:sz w:val="24"/>
        </w:rPr>
        <w:t>能在课程教学中融入思想政治教育元素，将知识传授与价值引领相结合，助力学生全面发展。</w:t>
      </w:r>
    </w:p>
    <w:p>
      <w:pPr>
        <w:widowControl/>
        <w:shd w:val="clear" w:color="auto" w:fill="FFFFFF"/>
        <w:spacing w:line="360" w:lineRule="auto"/>
        <w:ind w:firstLine="480" w:firstLineChars="200"/>
        <w:rPr>
          <w:rFonts w:ascii="宋体" w:hAnsi="宋体"/>
          <w:spacing w:val="7"/>
          <w:kern w:val="0"/>
          <w:sz w:val="24"/>
        </w:rPr>
      </w:pPr>
      <w:r>
        <w:rPr>
          <w:rFonts w:ascii="宋体" w:hAnsi="宋体"/>
          <w:kern w:val="0"/>
          <w:sz w:val="24"/>
        </w:rPr>
        <w:t>6.3</w:t>
      </w:r>
      <w:r>
        <w:rPr>
          <w:rFonts w:ascii="宋体" w:hAnsi="宋体"/>
          <w:spacing w:val="8"/>
          <w:kern w:val="0"/>
          <w:sz w:val="24"/>
        </w:rPr>
        <w:t>了解学校文化和教育活动的育人内涵和方法，通过主题班会、专题教育、社团活动、个别辅导或谈心谈话等形式的参与和组织，具备教育和引导学生的初步育人能力。</w:t>
      </w:r>
    </w:p>
    <w:p>
      <w:pPr>
        <w:spacing w:line="360" w:lineRule="auto"/>
        <w:ind w:firstLine="480" w:firstLineChars="200"/>
        <w:rPr>
          <w:rFonts w:ascii="宋体" w:hAnsi="宋体"/>
          <w:bCs/>
          <w:kern w:val="0"/>
          <w:sz w:val="24"/>
        </w:rPr>
      </w:pPr>
      <w:r>
        <w:rPr>
          <w:rFonts w:hint="eastAsia" w:ascii="宋体" w:hAnsi="宋体"/>
          <w:bCs/>
          <w:kern w:val="0"/>
          <w:sz w:val="24"/>
        </w:rPr>
        <w:t>7.</w:t>
      </w:r>
      <w:r>
        <w:rPr>
          <w:rFonts w:ascii="宋体" w:hAnsi="宋体"/>
          <w:bCs/>
          <w:kern w:val="0"/>
          <w:sz w:val="24"/>
        </w:rPr>
        <w:t>【学会反思】理解终身学习理念，了解国内外基础教育改革发展动态，能根据时代和基础教育发展需求进行专业学习和教师职业生涯规划。能运用批判性思维方法，初步学会学与教的反思，具有一定的创新意识，学会分析和解决教育教学</w:t>
      </w:r>
      <w:r>
        <w:rPr>
          <w:rFonts w:hint="eastAsia" w:ascii="宋体" w:hAnsi="宋体"/>
          <w:bCs/>
          <w:kern w:val="0"/>
          <w:sz w:val="24"/>
        </w:rPr>
        <w:t>过程中</w:t>
      </w:r>
      <w:r>
        <w:rPr>
          <w:rFonts w:ascii="宋体" w:hAnsi="宋体"/>
          <w:bCs/>
          <w:kern w:val="0"/>
          <w:sz w:val="24"/>
        </w:rPr>
        <w:t>的实际问题。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bCs/>
          <w:kern w:val="0"/>
          <w:sz w:val="24"/>
        </w:rPr>
      </w:pPr>
      <w:r>
        <w:rPr>
          <w:rFonts w:hint="eastAsia" w:ascii="宋体" w:hAnsi="宋体"/>
          <w:bCs/>
          <w:kern w:val="0"/>
          <w:sz w:val="24"/>
        </w:rPr>
        <w:t>7.1具有终身学习和专业发展的意识，了解国内外基础教育改革发展动态和所教学科教学的前沿成果，能合理制订并努力实施专业学习和职业生涯规划。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bCs/>
          <w:kern w:val="0"/>
          <w:sz w:val="24"/>
        </w:rPr>
      </w:pPr>
      <w:r>
        <w:rPr>
          <w:rFonts w:hint="eastAsia" w:ascii="宋体" w:hAnsi="宋体"/>
          <w:bCs/>
          <w:kern w:val="0"/>
          <w:sz w:val="24"/>
        </w:rPr>
        <w:t>7.2具有一定的问题意识和创新意识，初步掌握反思方法和技能，学会批判性地分析并尝试解决学习问题和教育实践中发现的教育教学问题。</w:t>
      </w:r>
    </w:p>
    <w:p>
      <w:pPr>
        <w:spacing w:line="360" w:lineRule="auto"/>
        <w:ind w:firstLine="480" w:firstLineChars="200"/>
        <w:rPr>
          <w:rFonts w:ascii="宋体" w:hAnsi="宋体"/>
          <w:kern w:val="0"/>
          <w:sz w:val="24"/>
        </w:rPr>
      </w:pPr>
      <w:r>
        <w:rPr>
          <w:rFonts w:ascii="宋体" w:hAnsi="宋体"/>
          <w:kern w:val="0"/>
          <w:sz w:val="24"/>
        </w:rPr>
        <w:t>8.【沟通合作】</w:t>
      </w:r>
      <w:r>
        <w:rPr>
          <w:rFonts w:hint="eastAsia" w:ascii="宋体" w:hAnsi="宋体"/>
          <w:sz w:val="24"/>
        </w:rPr>
        <w:t>理解学习共同体的意义和作用，</w:t>
      </w:r>
      <w:r>
        <w:rPr>
          <w:rFonts w:ascii="宋体" w:hAnsi="宋体"/>
          <w:kern w:val="0"/>
          <w:sz w:val="24"/>
        </w:rPr>
        <w:t>具有良好的团队意识和协作精神，掌握沟通合作技能，具有小组互助和合作学习的</w:t>
      </w:r>
      <w:r>
        <w:rPr>
          <w:rFonts w:hint="eastAsia" w:ascii="宋体" w:hAnsi="宋体"/>
          <w:kern w:val="0"/>
          <w:sz w:val="24"/>
        </w:rPr>
        <w:t>能力</w:t>
      </w:r>
      <w:r>
        <w:rPr>
          <w:rFonts w:ascii="宋体" w:hAnsi="宋体"/>
          <w:kern w:val="0"/>
          <w:sz w:val="24"/>
        </w:rPr>
        <w:t>。</w:t>
      </w:r>
    </w:p>
    <w:p>
      <w:pPr>
        <w:spacing w:line="360" w:lineRule="auto"/>
        <w:ind w:firstLine="480" w:firstLineChars="200"/>
        <w:rPr>
          <w:rFonts w:ascii="宋体" w:hAnsi="宋体"/>
          <w:kern w:val="0"/>
          <w:sz w:val="24"/>
        </w:rPr>
      </w:pPr>
      <w:r>
        <w:rPr>
          <w:rFonts w:ascii="宋体" w:hAnsi="宋体"/>
          <w:kern w:val="0"/>
          <w:sz w:val="24"/>
        </w:rPr>
        <w:t>8.1理解学习共同体的作用和意义，</w:t>
      </w:r>
      <w:r>
        <w:rPr>
          <w:rFonts w:hint="eastAsia" w:ascii="宋体" w:hAnsi="宋体"/>
          <w:kern w:val="0"/>
          <w:sz w:val="24"/>
        </w:rPr>
        <w:t>了解团队的内涵和价值，</w:t>
      </w:r>
      <w:r>
        <w:rPr>
          <w:rFonts w:ascii="宋体" w:hAnsi="宋体"/>
          <w:kern w:val="0"/>
          <w:sz w:val="24"/>
        </w:rPr>
        <w:t>能互帮互学，共同提高</w:t>
      </w:r>
      <w:r>
        <w:rPr>
          <w:rFonts w:hint="eastAsia" w:ascii="宋体" w:hAnsi="宋体"/>
          <w:kern w:val="0"/>
          <w:sz w:val="24"/>
        </w:rPr>
        <w:t>，</w:t>
      </w:r>
      <w:r>
        <w:rPr>
          <w:rFonts w:ascii="宋体" w:hAnsi="宋体"/>
          <w:kern w:val="0"/>
          <w:sz w:val="24"/>
        </w:rPr>
        <w:t>团队协作精神</w:t>
      </w:r>
      <w:r>
        <w:rPr>
          <w:rFonts w:hint="eastAsia" w:ascii="宋体" w:hAnsi="宋体"/>
          <w:kern w:val="0"/>
          <w:sz w:val="24"/>
        </w:rPr>
        <w:t>良好</w:t>
      </w:r>
      <w:r>
        <w:rPr>
          <w:rFonts w:ascii="宋体" w:hAnsi="宋体"/>
          <w:kern w:val="0"/>
          <w:sz w:val="24"/>
        </w:rPr>
        <w:t>。</w:t>
      </w:r>
    </w:p>
    <w:p>
      <w:pPr>
        <w:spacing w:line="360" w:lineRule="auto"/>
        <w:ind w:firstLine="480" w:firstLineChars="200"/>
        <w:rPr>
          <w:rFonts w:ascii="宋体" w:hAnsi="宋体"/>
          <w:b/>
          <w:bCs/>
          <w:sz w:val="28"/>
          <w:szCs w:val="28"/>
        </w:rPr>
      </w:pPr>
      <w:r>
        <w:rPr>
          <w:rFonts w:ascii="宋体" w:hAnsi="宋体"/>
          <w:kern w:val="0"/>
          <w:sz w:val="24"/>
        </w:rPr>
        <w:t>8.</w:t>
      </w:r>
      <w:r>
        <w:rPr>
          <w:rFonts w:hint="eastAsia" w:ascii="宋体" w:hAnsi="宋体"/>
          <w:kern w:val="0"/>
          <w:sz w:val="24"/>
        </w:rPr>
        <w:t>2</w:t>
      </w:r>
      <w:r>
        <w:rPr>
          <w:rFonts w:ascii="宋体" w:hAnsi="宋体"/>
          <w:kern w:val="0"/>
          <w:sz w:val="24"/>
        </w:rPr>
        <w:t>掌握</w:t>
      </w:r>
      <w:r>
        <w:rPr>
          <w:rFonts w:hint="eastAsia" w:ascii="宋体" w:hAnsi="宋体"/>
          <w:kern w:val="0"/>
          <w:sz w:val="24"/>
        </w:rPr>
        <w:t>语言表达、人际社交等方面的</w:t>
      </w:r>
      <w:r>
        <w:rPr>
          <w:rFonts w:ascii="宋体" w:hAnsi="宋体"/>
          <w:kern w:val="0"/>
          <w:sz w:val="24"/>
        </w:rPr>
        <w:t>沟通合作技能，</w:t>
      </w:r>
      <w:r>
        <w:rPr>
          <w:rFonts w:hint="eastAsia" w:ascii="宋体" w:hAnsi="宋体"/>
          <w:kern w:val="0"/>
          <w:sz w:val="24"/>
        </w:rPr>
        <w:t>能</w:t>
      </w:r>
      <w:r>
        <w:rPr>
          <w:rFonts w:ascii="宋体" w:hAnsi="宋体"/>
          <w:kern w:val="0"/>
          <w:sz w:val="24"/>
        </w:rPr>
        <w:t>参与各类</w:t>
      </w:r>
      <w:r>
        <w:rPr>
          <w:rFonts w:hint="eastAsia" w:ascii="宋体" w:hAnsi="宋体"/>
          <w:kern w:val="0"/>
          <w:sz w:val="24"/>
        </w:rPr>
        <w:t>教育教学</w:t>
      </w:r>
      <w:r>
        <w:rPr>
          <w:rFonts w:ascii="宋体" w:hAnsi="宋体"/>
          <w:kern w:val="0"/>
          <w:sz w:val="24"/>
        </w:rPr>
        <w:t>活动，获得参与团队交流、合作互助、学习研讨，以及与家庭、社区联系的体验和能力。</w:t>
      </w:r>
    </w:p>
    <w:p>
      <w:pPr>
        <w:spacing w:line="360" w:lineRule="auto"/>
        <w:ind w:firstLine="551" w:firstLineChars="196"/>
        <w:rPr>
          <w:rFonts w:eastAsia="黑体"/>
          <w:b/>
          <w:bCs/>
          <w:sz w:val="28"/>
          <w:szCs w:val="28"/>
        </w:rPr>
      </w:pPr>
      <w:r>
        <w:rPr>
          <w:rFonts w:eastAsia="黑体"/>
          <w:b/>
          <w:bCs/>
          <w:sz w:val="28"/>
          <w:szCs w:val="28"/>
        </w:rPr>
        <w:t>三、主干学科</w:t>
      </w:r>
    </w:p>
    <w:p>
      <w:pPr>
        <w:spacing w:line="360" w:lineRule="auto"/>
        <w:ind w:firstLine="470" w:firstLineChars="196"/>
        <w:rPr>
          <w:sz w:val="24"/>
        </w:rPr>
      </w:pPr>
      <w:r>
        <w:rPr>
          <w:sz w:val="24"/>
        </w:rPr>
        <w:t>数学，教育学。</w:t>
      </w:r>
    </w:p>
    <w:p>
      <w:pPr>
        <w:spacing w:line="360" w:lineRule="auto"/>
        <w:ind w:firstLine="551" w:firstLineChars="196"/>
        <w:rPr>
          <w:b/>
          <w:sz w:val="28"/>
          <w:szCs w:val="28"/>
        </w:rPr>
      </w:pPr>
      <w:r>
        <w:rPr>
          <w:rFonts w:eastAsia="黑体"/>
          <w:b/>
          <w:bCs/>
          <w:sz w:val="28"/>
          <w:szCs w:val="28"/>
        </w:rPr>
        <w:t>四、专业核心课程</w:t>
      </w:r>
    </w:p>
    <w:p>
      <w:pPr>
        <w:spacing w:line="360" w:lineRule="auto"/>
        <w:ind w:firstLine="480" w:firstLineChars="200"/>
        <w:rPr>
          <w:sz w:val="24"/>
          <w:szCs w:val="21"/>
        </w:rPr>
      </w:pPr>
      <w:r>
        <w:rPr>
          <w:sz w:val="24"/>
          <w:szCs w:val="21"/>
        </w:rPr>
        <w:t>数学分析、高等代数、空间解析几何、概率论与数理统计、常微分方程、近世代数、数学建模、复变函数论、微分几何、初等数论、</w:t>
      </w:r>
      <w:r>
        <w:rPr>
          <w:rFonts w:hint="eastAsia"/>
          <w:sz w:val="24"/>
          <w:szCs w:val="21"/>
        </w:rPr>
        <w:t>教育学原理、教育心理学、</w:t>
      </w:r>
      <w:r>
        <w:rPr>
          <w:sz w:val="24"/>
          <w:szCs w:val="21"/>
        </w:rPr>
        <w:t>数学课程与教学论</w:t>
      </w:r>
      <w:r>
        <w:rPr>
          <w:rFonts w:hint="eastAsia"/>
          <w:sz w:val="24"/>
          <w:szCs w:val="21"/>
        </w:rPr>
        <w:t>、中学数学教学设计。</w:t>
      </w:r>
    </w:p>
    <w:p>
      <w:pPr>
        <w:spacing w:line="360" w:lineRule="auto"/>
        <w:ind w:firstLine="551" w:firstLineChars="196"/>
        <w:rPr>
          <w:rFonts w:eastAsia="黑体"/>
          <w:b/>
          <w:bCs/>
          <w:sz w:val="28"/>
          <w:szCs w:val="28"/>
        </w:rPr>
      </w:pPr>
      <w:r>
        <w:rPr>
          <w:rFonts w:eastAsia="黑体"/>
          <w:b/>
          <w:bCs/>
          <w:sz w:val="28"/>
          <w:szCs w:val="28"/>
        </w:rPr>
        <w:t>五、主要实践环节</w:t>
      </w:r>
    </w:p>
    <w:p>
      <w:pPr>
        <w:spacing w:line="360" w:lineRule="auto"/>
        <w:ind w:firstLine="480" w:firstLineChars="200"/>
        <w:rPr>
          <w:sz w:val="24"/>
        </w:rPr>
      </w:pPr>
      <w:r>
        <w:rPr>
          <w:rFonts w:hint="eastAsia" w:ascii="宋体" w:hAnsi="宋体"/>
          <w:sz w:val="24"/>
        </w:rPr>
        <w:t>军事技能、思想政治理论课实践、教学技能训练、微课训练、学年论文、教学观摩与见习、规范性实习、综合性实习、毕业论文。</w:t>
      </w:r>
    </w:p>
    <w:p>
      <w:pPr>
        <w:spacing w:line="360" w:lineRule="auto"/>
        <w:ind w:firstLine="551" w:firstLineChars="196"/>
        <w:rPr>
          <w:rFonts w:eastAsia="黑体"/>
          <w:b/>
          <w:bCs/>
          <w:sz w:val="28"/>
          <w:szCs w:val="28"/>
        </w:rPr>
      </w:pPr>
      <w:r>
        <w:rPr>
          <w:rFonts w:eastAsia="黑体"/>
          <w:b/>
          <w:bCs/>
          <w:sz w:val="28"/>
          <w:szCs w:val="28"/>
        </w:rPr>
        <w:t>六、学制、学位及毕业学分要求</w:t>
      </w:r>
    </w:p>
    <w:p>
      <w:pPr>
        <w:spacing w:line="360" w:lineRule="auto"/>
        <w:ind w:firstLine="470" w:firstLineChars="196"/>
        <w:rPr>
          <w:rFonts w:eastAsia="黑体"/>
          <w:b/>
          <w:bCs/>
          <w:sz w:val="28"/>
          <w:szCs w:val="28"/>
        </w:rPr>
      </w:pPr>
      <w:r>
        <w:rPr>
          <w:rFonts w:hint="eastAsia" w:ascii="宋体" w:hAnsi="宋体"/>
          <w:sz w:val="24"/>
        </w:rPr>
        <w:t>基本学制为</w:t>
      </w:r>
      <w:r>
        <w:rPr>
          <w:rFonts w:ascii="宋体" w:hAnsi="宋体"/>
          <w:sz w:val="24"/>
        </w:rPr>
        <w:t>4</w:t>
      </w:r>
      <w:r>
        <w:rPr>
          <w:rFonts w:hint="eastAsia" w:ascii="宋体" w:hAnsi="宋体"/>
          <w:sz w:val="24"/>
        </w:rPr>
        <w:t>年</w:t>
      </w:r>
      <w:r>
        <w:rPr>
          <w:sz w:val="24"/>
        </w:rPr>
        <w:t>，</w:t>
      </w:r>
      <w:r>
        <w:rPr>
          <w:rFonts w:hint="eastAsia"/>
          <w:sz w:val="24"/>
        </w:rPr>
        <w:t>弹性学制</w:t>
      </w:r>
      <w:r>
        <w:rPr>
          <w:sz w:val="24"/>
        </w:rPr>
        <w:t>3～6年。学生修完本专业人才培养方案所规定的各类学分达到17</w:t>
      </w:r>
      <w:r>
        <w:rPr>
          <w:rFonts w:hint="eastAsia"/>
          <w:sz w:val="24"/>
        </w:rPr>
        <w:t>2</w:t>
      </w:r>
      <w:r>
        <w:rPr>
          <w:sz w:val="24"/>
        </w:rPr>
        <w:t>学分（含第二课堂5学分），符合《衢州学院学士学位授予办法》，授予理学学士学位。</w:t>
      </w:r>
    </w:p>
    <w:p>
      <w:pPr>
        <w:spacing w:line="360" w:lineRule="auto"/>
        <w:ind w:firstLine="562" w:firstLineChars="200"/>
        <w:rPr>
          <w:rFonts w:eastAsia="黑体"/>
          <w:b/>
          <w:sz w:val="28"/>
          <w:szCs w:val="28"/>
        </w:rPr>
      </w:pPr>
      <w:r>
        <w:rPr>
          <w:rFonts w:eastAsia="黑体"/>
          <w:b/>
          <w:sz w:val="28"/>
          <w:szCs w:val="28"/>
        </w:rPr>
        <w:t>七、毕业要求对培养目标的支撑矩阵</w:t>
      </w:r>
    </w:p>
    <w:p>
      <w:pPr>
        <w:pStyle w:val="39"/>
        <w:spacing w:line="360" w:lineRule="auto"/>
        <w:ind w:firstLine="480"/>
        <w:rPr>
          <w:rFonts w:ascii="Times New Roman" w:hAnsi="Times New Roman"/>
          <w:sz w:val="24"/>
          <w:szCs w:val="24"/>
        </w:rPr>
      </w:pPr>
      <w:r>
        <w:rPr>
          <w:rFonts w:ascii="Times New Roman" w:hAnsi="Times New Roman"/>
          <w:sz w:val="24"/>
          <w:szCs w:val="24"/>
        </w:rPr>
        <w:t>毕业要求对培养目标的支撑矩阵（附表1）</w:t>
      </w:r>
    </w:p>
    <w:p>
      <w:pPr>
        <w:spacing w:line="360" w:lineRule="auto"/>
        <w:ind w:firstLine="562" w:firstLineChars="200"/>
        <w:rPr>
          <w:rFonts w:eastAsia="黑体"/>
          <w:b/>
          <w:sz w:val="28"/>
          <w:szCs w:val="28"/>
        </w:rPr>
      </w:pPr>
      <w:r>
        <w:rPr>
          <w:rFonts w:eastAsia="黑体"/>
          <w:b/>
          <w:sz w:val="28"/>
          <w:szCs w:val="28"/>
        </w:rPr>
        <w:t>八、</w:t>
      </w:r>
      <w:r>
        <w:rPr>
          <w:rFonts w:hint="eastAsia" w:ascii="黑体" w:hAnsi="黑体" w:eastAsia="黑体"/>
          <w:b/>
          <w:sz w:val="28"/>
          <w:szCs w:val="28"/>
        </w:rPr>
        <w:t>课程体系与毕业要求的关联度矩阵</w:t>
      </w:r>
    </w:p>
    <w:p>
      <w:pPr>
        <w:spacing w:line="360" w:lineRule="auto"/>
        <w:ind w:firstLine="480" w:firstLineChars="200"/>
        <w:rPr>
          <w:sz w:val="24"/>
        </w:rPr>
      </w:pPr>
      <w:r>
        <w:rPr>
          <w:rFonts w:hint="eastAsia" w:ascii="宋体" w:hAnsi="宋体"/>
          <w:sz w:val="24"/>
        </w:rPr>
        <w:t>课程体系与毕业要求的关联度矩阵</w:t>
      </w:r>
      <w:r>
        <w:rPr>
          <w:sz w:val="24"/>
        </w:rPr>
        <w:t>（附表2）</w:t>
      </w:r>
    </w:p>
    <w:p>
      <w:pPr>
        <w:numPr>
          <w:ilvl w:val="0"/>
          <w:numId w:val="1"/>
        </w:numPr>
        <w:spacing w:line="360" w:lineRule="auto"/>
        <w:ind w:firstLine="562" w:firstLineChars="200"/>
        <w:rPr>
          <w:rFonts w:eastAsia="黑体"/>
          <w:b/>
          <w:sz w:val="28"/>
          <w:szCs w:val="28"/>
        </w:rPr>
      </w:pPr>
      <w:r>
        <w:rPr>
          <w:rFonts w:eastAsia="黑体"/>
          <w:b/>
          <w:sz w:val="28"/>
          <w:szCs w:val="28"/>
        </w:rPr>
        <w:t>专业课程设置与教学进程计划表</w:t>
      </w:r>
    </w:p>
    <w:p>
      <w:pPr>
        <w:spacing w:line="360" w:lineRule="auto"/>
        <w:ind w:firstLine="600" w:firstLineChars="250"/>
        <w:rPr>
          <w:sz w:val="24"/>
        </w:rPr>
      </w:pPr>
      <w:r>
        <w:rPr>
          <w:sz w:val="24"/>
        </w:rPr>
        <w:t>1</w:t>
      </w:r>
      <w:r>
        <w:rPr>
          <w:rFonts w:hint="eastAsia" w:ascii="宋体" w:hAnsi="宋体"/>
          <w:kern w:val="0"/>
          <w:sz w:val="24"/>
        </w:rPr>
        <w:t>.</w:t>
      </w:r>
      <w:r>
        <w:rPr>
          <w:sz w:val="24"/>
        </w:rPr>
        <w:t>通识课程进程计划表（附表3）</w:t>
      </w:r>
    </w:p>
    <w:p>
      <w:pPr>
        <w:spacing w:line="360" w:lineRule="auto"/>
        <w:ind w:firstLine="600" w:firstLineChars="250"/>
        <w:rPr>
          <w:sz w:val="24"/>
        </w:rPr>
      </w:pPr>
      <w:r>
        <w:rPr>
          <w:sz w:val="24"/>
        </w:rPr>
        <w:t>2</w:t>
      </w:r>
      <w:r>
        <w:rPr>
          <w:rFonts w:hint="eastAsia" w:ascii="宋体" w:hAnsi="宋体"/>
          <w:kern w:val="0"/>
          <w:sz w:val="24"/>
        </w:rPr>
        <w:t>.</w:t>
      </w:r>
      <w:r>
        <w:rPr>
          <w:kern w:val="0"/>
          <w:sz w:val="24"/>
        </w:rPr>
        <w:t>学科专业课</w:t>
      </w:r>
      <w:r>
        <w:rPr>
          <w:sz w:val="24"/>
        </w:rPr>
        <w:t>程</w:t>
      </w:r>
      <w:r>
        <w:rPr>
          <w:kern w:val="0"/>
          <w:sz w:val="24"/>
        </w:rPr>
        <w:t>进程计划</w:t>
      </w:r>
      <w:r>
        <w:rPr>
          <w:sz w:val="24"/>
        </w:rPr>
        <w:t>（附表4）</w:t>
      </w:r>
    </w:p>
    <w:p>
      <w:pPr>
        <w:spacing w:line="360" w:lineRule="auto"/>
        <w:ind w:firstLine="600" w:firstLineChars="250"/>
        <w:rPr>
          <w:sz w:val="24"/>
        </w:rPr>
      </w:pPr>
      <w:r>
        <w:rPr>
          <w:sz w:val="24"/>
        </w:rPr>
        <w:t>3</w:t>
      </w:r>
      <w:r>
        <w:rPr>
          <w:rFonts w:hint="eastAsia" w:ascii="宋体" w:hAnsi="宋体"/>
          <w:kern w:val="0"/>
          <w:sz w:val="24"/>
        </w:rPr>
        <w:t>.</w:t>
      </w:r>
      <w:r>
        <w:rPr>
          <w:kern w:val="0"/>
          <w:sz w:val="24"/>
        </w:rPr>
        <w:t>教师教育课</w:t>
      </w:r>
      <w:r>
        <w:rPr>
          <w:sz w:val="24"/>
        </w:rPr>
        <w:t>程</w:t>
      </w:r>
      <w:r>
        <w:rPr>
          <w:kern w:val="0"/>
          <w:sz w:val="24"/>
        </w:rPr>
        <w:t>进程计划表</w:t>
      </w:r>
      <w:r>
        <w:rPr>
          <w:sz w:val="24"/>
        </w:rPr>
        <w:t>（附表5）</w:t>
      </w:r>
    </w:p>
    <w:p>
      <w:pPr>
        <w:spacing w:line="360" w:lineRule="auto"/>
        <w:ind w:firstLine="600" w:firstLineChars="250"/>
        <w:rPr>
          <w:bCs/>
          <w:sz w:val="24"/>
        </w:rPr>
      </w:pPr>
      <w:r>
        <w:rPr>
          <w:sz w:val="24"/>
        </w:rPr>
        <w:t>4</w:t>
      </w:r>
      <w:r>
        <w:rPr>
          <w:rFonts w:hint="eastAsia" w:ascii="宋体" w:hAnsi="宋体"/>
          <w:kern w:val="0"/>
          <w:sz w:val="24"/>
        </w:rPr>
        <w:t>.</w:t>
      </w:r>
      <w:r>
        <w:rPr>
          <w:bCs/>
          <w:sz w:val="24"/>
        </w:rPr>
        <w:t>专业实践教学环节安排表</w:t>
      </w:r>
      <w:r>
        <w:rPr>
          <w:sz w:val="24"/>
        </w:rPr>
        <w:t>（附表6）</w:t>
      </w:r>
    </w:p>
    <w:p>
      <w:pPr>
        <w:spacing w:line="360" w:lineRule="auto"/>
        <w:ind w:firstLine="600" w:firstLineChars="250"/>
        <w:rPr>
          <w:sz w:val="24"/>
        </w:rPr>
      </w:pPr>
      <w:r>
        <w:rPr>
          <w:bCs/>
          <w:sz w:val="24"/>
        </w:rPr>
        <w:t>5</w:t>
      </w:r>
      <w:r>
        <w:rPr>
          <w:rFonts w:hint="eastAsia" w:ascii="宋体" w:hAnsi="宋体"/>
          <w:kern w:val="0"/>
          <w:sz w:val="24"/>
        </w:rPr>
        <w:t>.</w:t>
      </w:r>
      <w:r>
        <w:rPr>
          <w:bCs/>
          <w:sz w:val="24"/>
        </w:rPr>
        <w:t>教学时间分配表</w:t>
      </w:r>
      <w:r>
        <w:rPr>
          <w:sz w:val="24"/>
        </w:rPr>
        <w:t>（附表7）</w:t>
      </w:r>
    </w:p>
    <w:p>
      <w:pPr>
        <w:spacing w:line="360" w:lineRule="auto"/>
        <w:ind w:firstLine="562" w:firstLineChars="200"/>
        <w:rPr>
          <w:rFonts w:eastAsia="黑体"/>
          <w:b/>
          <w:sz w:val="28"/>
          <w:szCs w:val="28"/>
        </w:rPr>
      </w:pPr>
      <w:r>
        <w:rPr>
          <w:rFonts w:eastAsia="黑体"/>
          <w:b/>
          <w:sz w:val="28"/>
          <w:szCs w:val="28"/>
        </w:rPr>
        <w:t>十、课程学分、学时分布情况表</w:t>
      </w:r>
    </w:p>
    <w:p>
      <w:pPr>
        <w:spacing w:line="360" w:lineRule="auto"/>
        <w:ind w:firstLine="600" w:firstLineChars="250"/>
        <w:rPr>
          <w:sz w:val="24"/>
        </w:rPr>
      </w:pPr>
      <w:r>
        <w:rPr>
          <w:bCs/>
          <w:sz w:val="24"/>
        </w:rPr>
        <w:t>课程学分（学时）分布情况表</w:t>
      </w:r>
      <w:r>
        <w:rPr>
          <w:sz w:val="24"/>
        </w:rPr>
        <w:t>（附表8）</w:t>
      </w:r>
    </w:p>
    <w:p>
      <w:pPr>
        <w:spacing w:line="360" w:lineRule="auto"/>
        <w:ind w:firstLine="562" w:firstLineChars="200"/>
        <w:rPr>
          <w:rFonts w:eastAsia="黑体"/>
          <w:b/>
          <w:bCs/>
          <w:sz w:val="28"/>
          <w:szCs w:val="28"/>
        </w:rPr>
      </w:pPr>
      <w:r>
        <w:rPr>
          <w:rFonts w:hint="eastAsia" w:eastAsia="黑体"/>
          <w:b/>
          <w:bCs/>
          <w:sz w:val="28"/>
          <w:szCs w:val="28"/>
        </w:rPr>
        <w:t>十一、辅修专业培养计划</w:t>
      </w:r>
    </w:p>
    <w:p>
      <w:pPr>
        <w:spacing w:line="360" w:lineRule="auto"/>
        <w:ind w:firstLine="600" w:firstLineChars="250"/>
        <w:rPr>
          <w:bCs/>
          <w:sz w:val="24"/>
        </w:rPr>
      </w:pPr>
      <w:r>
        <w:rPr>
          <w:rFonts w:hint="eastAsia"/>
          <w:bCs/>
          <w:sz w:val="24"/>
        </w:rPr>
        <w:t>辅修课程设置一览表（附表9）</w:t>
      </w:r>
    </w:p>
    <w:p>
      <w:pPr>
        <w:spacing w:line="360" w:lineRule="auto"/>
        <w:ind w:firstLine="551" w:firstLineChars="196"/>
        <w:rPr>
          <w:rFonts w:eastAsia="黑体"/>
          <w:b/>
          <w:bCs/>
          <w:sz w:val="28"/>
          <w:szCs w:val="28"/>
        </w:rPr>
      </w:pPr>
      <w:r>
        <w:rPr>
          <w:rFonts w:eastAsia="黑体"/>
          <w:b/>
          <w:bCs/>
          <w:sz w:val="28"/>
          <w:szCs w:val="28"/>
        </w:rPr>
        <w:t>十</w:t>
      </w:r>
      <w:r>
        <w:rPr>
          <w:rFonts w:hint="eastAsia" w:eastAsia="黑体"/>
          <w:b/>
          <w:bCs/>
          <w:sz w:val="28"/>
          <w:szCs w:val="28"/>
        </w:rPr>
        <w:t>二</w:t>
      </w:r>
      <w:r>
        <w:rPr>
          <w:rFonts w:eastAsia="黑体"/>
          <w:b/>
          <w:bCs/>
          <w:sz w:val="28"/>
          <w:szCs w:val="28"/>
        </w:rPr>
        <w:t>、课程地图</w:t>
      </w:r>
    </w:p>
    <w:p>
      <w:pPr>
        <w:spacing w:line="360" w:lineRule="auto"/>
        <w:ind w:firstLine="720" w:firstLineChars="300"/>
        <w:rPr>
          <w:b/>
          <w:bCs/>
          <w:szCs w:val="32"/>
        </w:rPr>
      </w:pPr>
      <w:r>
        <w:rPr>
          <w:sz w:val="24"/>
        </w:rPr>
        <w:t>课程地图（附图1）</w:t>
      </w: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20" w:lineRule="atLeast"/>
        <w:ind w:firstLine="620" w:firstLineChars="294"/>
        <w:rPr>
          <w:b/>
          <w:bCs/>
          <w:szCs w:val="32"/>
        </w:rPr>
      </w:pPr>
    </w:p>
    <w:p>
      <w:pPr>
        <w:spacing w:line="400" w:lineRule="exact"/>
        <w:ind w:firstLine="620" w:firstLineChars="294"/>
        <w:rPr>
          <w:b/>
          <w:bCs/>
          <w:sz w:val="24"/>
        </w:rPr>
      </w:pPr>
      <w:r>
        <w:rPr>
          <w:b/>
          <w:bCs/>
          <w:szCs w:val="32"/>
        </w:rPr>
        <w:t>附表1：</w:t>
      </w:r>
    </w:p>
    <w:p>
      <w:pPr>
        <w:spacing w:before="156" w:beforeLines="50" w:after="156" w:afterLines="50" w:line="390" w:lineRule="exact"/>
        <w:jc w:val="center"/>
        <w:rPr>
          <w:rFonts w:eastAsia="黑体"/>
          <w:sz w:val="32"/>
          <w:szCs w:val="32"/>
        </w:rPr>
      </w:pPr>
      <w:r>
        <w:rPr>
          <w:rFonts w:eastAsia="黑体"/>
          <w:sz w:val="32"/>
          <w:szCs w:val="32"/>
        </w:rPr>
        <w:t>毕业要求对培养目标的支撑矩阵</w:t>
      </w:r>
    </w:p>
    <w:tbl>
      <w:tblPr>
        <w:tblStyle w:val="15"/>
        <w:tblW w:w="7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1457"/>
        <w:gridCol w:w="1458"/>
        <w:gridCol w:w="1457"/>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widowControl/>
              <w:spacing w:line="360" w:lineRule="exact"/>
              <w:jc w:val="center"/>
              <w:rPr>
                <w:rFonts w:eastAsia="黑体"/>
                <w:kern w:val="0"/>
                <w:sz w:val="18"/>
                <w:szCs w:val="18"/>
              </w:rPr>
            </w:pPr>
            <w:r>
              <w:rPr>
                <w:rFonts w:eastAsia="黑体"/>
                <w:kern w:val="0"/>
                <w:sz w:val="18"/>
                <w:szCs w:val="18"/>
              </w:rPr>
              <w:t>毕业要求</w:t>
            </w:r>
          </w:p>
        </w:tc>
        <w:tc>
          <w:tcPr>
            <w:tcW w:w="1457" w:type="dxa"/>
            <w:vAlign w:val="center"/>
          </w:tcPr>
          <w:p>
            <w:pPr>
              <w:widowControl/>
              <w:spacing w:line="360" w:lineRule="exact"/>
              <w:jc w:val="center"/>
              <w:rPr>
                <w:rFonts w:eastAsia="黑体"/>
                <w:kern w:val="0"/>
                <w:sz w:val="18"/>
                <w:szCs w:val="18"/>
              </w:rPr>
            </w:pPr>
            <w:r>
              <w:rPr>
                <w:rFonts w:eastAsia="黑体"/>
                <w:kern w:val="0"/>
                <w:sz w:val="18"/>
                <w:szCs w:val="18"/>
              </w:rPr>
              <w:t>培养目标1</w:t>
            </w:r>
          </w:p>
        </w:tc>
        <w:tc>
          <w:tcPr>
            <w:tcW w:w="1458" w:type="dxa"/>
            <w:vAlign w:val="center"/>
          </w:tcPr>
          <w:p>
            <w:pPr>
              <w:widowControl/>
              <w:spacing w:line="360" w:lineRule="exact"/>
              <w:jc w:val="center"/>
              <w:rPr>
                <w:rFonts w:eastAsia="黑体"/>
                <w:kern w:val="0"/>
                <w:sz w:val="18"/>
                <w:szCs w:val="18"/>
              </w:rPr>
            </w:pPr>
            <w:r>
              <w:rPr>
                <w:rFonts w:eastAsia="黑体"/>
                <w:kern w:val="0"/>
                <w:sz w:val="18"/>
                <w:szCs w:val="18"/>
              </w:rPr>
              <w:t>培养目标2</w:t>
            </w:r>
          </w:p>
        </w:tc>
        <w:tc>
          <w:tcPr>
            <w:tcW w:w="1457" w:type="dxa"/>
            <w:vAlign w:val="center"/>
          </w:tcPr>
          <w:p>
            <w:pPr>
              <w:widowControl/>
              <w:spacing w:line="360" w:lineRule="exact"/>
              <w:jc w:val="center"/>
              <w:rPr>
                <w:rFonts w:eastAsia="黑体"/>
                <w:kern w:val="0"/>
                <w:sz w:val="18"/>
                <w:szCs w:val="18"/>
              </w:rPr>
            </w:pPr>
            <w:r>
              <w:rPr>
                <w:rFonts w:eastAsia="黑体"/>
                <w:kern w:val="0"/>
                <w:sz w:val="18"/>
                <w:szCs w:val="18"/>
              </w:rPr>
              <w:t>培养目标3</w:t>
            </w:r>
          </w:p>
        </w:tc>
        <w:tc>
          <w:tcPr>
            <w:tcW w:w="1458" w:type="dxa"/>
            <w:vAlign w:val="center"/>
          </w:tcPr>
          <w:p>
            <w:pPr>
              <w:widowControl/>
              <w:spacing w:line="360" w:lineRule="exact"/>
              <w:jc w:val="center"/>
              <w:rPr>
                <w:rFonts w:eastAsia="黑体"/>
                <w:kern w:val="0"/>
                <w:sz w:val="18"/>
                <w:szCs w:val="18"/>
              </w:rPr>
            </w:pPr>
            <w:r>
              <w:rPr>
                <w:rFonts w:eastAsia="黑体"/>
                <w:kern w:val="0"/>
                <w:sz w:val="18"/>
                <w:szCs w:val="18"/>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widowControl/>
              <w:spacing w:line="360" w:lineRule="exact"/>
              <w:jc w:val="center"/>
              <w:rPr>
                <w:kern w:val="0"/>
                <w:sz w:val="18"/>
                <w:szCs w:val="18"/>
              </w:rPr>
            </w:pPr>
            <w:r>
              <w:rPr>
                <w:kern w:val="0"/>
                <w:sz w:val="18"/>
                <w:szCs w:val="18"/>
              </w:rPr>
              <w:t>毕业要求1</w:t>
            </w: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jc w:val="center"/>
              <w:rPr>
                <w:sz w:val="18"/>
                <w:szCs w:val="18"/>
              </w:rPr>
            </w:pPr>
            <w:r>
              <w:rPr>
                <w:kern w:val="0"/>
                <w:sz w:val="18"/>
                <w:szCs w:val="18"/>
              </w:rPr>
              <w:t>毕业要求2</w:t>
            </w: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jc w:val="center"/>
              <w:rPr>
                <w:sz w:val="18"/>
                <w:szCs w:val="18"/>
              </w:rPr>
            </w:pPr>
            <w:r>
              <w:rPr>
                <w:kern w:val="0"/>
                <w:sz w:val="18"/>
                <w:szCs w:val="18"/>
              </w:rPr>
              <w:t>毕业要求3</w:t>
            </w:r>
          </w:p>
        </w:tc>
        <w:tc>
          <w:tcPr>
            <w:tcW w:w="1457" w:type="dxa"/>
            <w:vAlign w:val="center"/>
          </w:tcPr>
          <w:p>
            <w:pPr>
              <w:widowControl/>
              <w:spacing w:line="360" w:lineRule="exact"/>
              <w:jc w:val="center"/>
              <w:rPr>
                <w:kern w:val="0"/>
                <w:sz w:val="18"/>
                <w:szCs w:val="18"/>
              </w:rPr>
            </w:pPr>
          </w:p>
        </w:tc>
        <w:tc>
          <w:tcPr>
            <w:tcW w:w="1458" w:type="dxa"/>
            <w:vAlign w:val="center"/>
          </w:tcPr>
          <w:p>
            <w:pPr>
              <w:widowControl/>
              <w:spacing w:line="360" w:lineRule="exact"/>
              <w:jc w:val="center"/>
              <w:rPr>
                <w:kern w:val="0"/>
                <w:sz w:val="18"/>
                <w:szCs w:val="18"/>
              </w:rPr>
            </w:pPr>
            <w:r>
              <w:rPr>
                <w:kern w:val="0"/>
                <w:sz w:val="18"/>
                <w:szCs w:val="18"/>
              </w:rPr>
              <w:t>√</w:t>
            </w:r>
          </w:p>
        </w:tc>
        <w:tc>
          <w:tcPr>
            <w:tcW w:w="1457" w:type="dxa"/>
            <w:vAlign w:val="center"/>
          </w:tcPr>
          <w:p>
            <w:pPr>
              <w:widowControl/>
              <w:spacing w:line="360" w:lineRule="exact"/>
              <w:jc w:val="center"/>
              <w:rPr>
                <w:kern w:val="0"/>
                <w:sz w:val="18"/>
                <w:szCs w:val="18"/>
              </w:rPr>
            </w:pPr>
          </w:p>
        </w:tc>
        <w:tc>
          <w:tcPr>
            <w:tcW w:w="1458" w:type="dxa"/>
            <w:vAlign w:val="center"/>
          </w:tcPr>
          <w:p>
            <w:pPr>
              <w:widowControl/>
              <w:spacing w:line="360" w:lineRule="exact"/>
              <w:jc w:val="center"/>
              <w:rPr>
                <w:kern w:val="0"/>
                <w:sz w:val="18"/>
                <w:szCs w:val="18"/>
              </w:rPr>
            </w:pPr>
            <w:r>
              <w:rPr>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jc w:val="center"/>
              <w:rPr>
                <w:sz w:val="18"/>
                <w:szCs w:val="18"/>
              </w:rPr>
            </w:pPr>
            <w:r>
              <w:rPr>
                <w:kern w:val="0"/>
                <w:sz w:val="18"/>
                <w:szCs w:val="18"/>
              </w:rPr>
              <w:t>毕业要求4</w:t>
            </w:r>
          </w:p>
        </w:tc>
        <w:tc>
          <w:tcPr>
            <w:tcW w:w="1457" w:type="dxa"/>
            <w:vAlign w:val="center"/>
          </w:tcPr>
          <w:p>
            <w:pPr>
              <w:widowControl/>
              <w:spacing w:line="360" w:lineRule="exact"/>
              <w:jc w:val="center"/>
              <w:rPr>
                <w:kern w:val="0"/>
                <w:sz w:val="18"/>
                <w:szCs w:val="18"/>
              </w:rPr>
            </w:pPr>
          </w:p>
        </w:tc>
        <w:tc>
          <w:tcPr>
            <w:tcW w:w="1458" w:type="dxa"/>
            <w:vAlign w:val="center"/>
          </w:tcPr>
          <w:p>
            <w:pPr>
              <w:widowControl/>
              <w:spacing w:line="360" w:lineRule="exact"/>
              <w:jc w:val="center"/>
              <w:rPr>
                <w:kern w:val="0"/>
                <w:sz w:val="18"/>
                <w:szCs w:val="18"/>
              </w:rPr>
            </w:pPr>
            <w:r>
              <w:rPr>
                <w:kern w:val="0"/>
                <w:sz w:val="18"/>
                <w:szCs w:val="18"/>
              </w:rPr>
              <w:t>√</w:t>
            </w: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r>
              <w:rPr>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3" w:hRule="atLeast"/>
          <w:jc w:val="center"/>
        </w:trPr>
        <w:tc>
          <w:tcPr>
            <w:tcW w:w="1999" w:type="dxa"/>
            <w:vAlign w:val="center"/>
          </w:tcPr>
          <w:p>
            <w:pPr>
              <w:jc w:val="center"/>
              <w:rPr>
                <w:sz w:val="18"/>
                <w:szCs w:val="18"/>
              </w:rPr>
            </w:pPr>
            <w:r>
              <w:rPr>
                <w:kern w:val="0"/>
                <w:sz w:val="18"/>
                <w:szCs w:val="18"/>
              </w:rPr>
              <w:t>毕业要求5</w:t>
            </w: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jc w:val="center"/>
              <w:rPr>
                <w:sz w:val="18"/>
                <w:szCs w:val="18"/>
              </w:rPr>
            </w:pPr>
            <w:r>
              <w:rPr>
                <w:kern w:val="0"/>
                <w:sz w:val="18"/>
                <w:szCs w:val="18"/>
              </w:rPr>
              <w:t>毕业要求6</w:t>
            </w: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r>
              <w:rPr>
                <w:kern w:val="0"/>
                <w:sz w:val="18"/>
                <w:szCs w:val="18"/>
              </w:rPr>
              <w:t>√</w:t>
            </w: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99" w:type="dxa"/>
            <w:vAlign w:val="center"/>
          </w:tcPr>
          <w:p>
            <w:pPr>
              <w:jc w:val="center"/>
              <w:rPr>
                <w:sz w:val="18"/>
                <w:szCs w:val="18"/>
              </w:rPr>
            </w:pPr>
            <w:r>
              <w:rPr>
                <w:kern w:val="0"/>
                <w:sz w:val="18"/>
                <w:szCs w:val="18"/>
              </w:rPr>
              <w:t>毕业要求7</w:t>
            </w:r>
          </w:p>
        </w:tc>
        <w:tc>
          <w:tcPr>
            <w:tcW w:w="1457" w:type="dxa"/>
            <w:vAlign w:val="center"/>
          </w:tcPr>
          <w:p>
            <w:pPr>
              <w:widowControl/>
              <w:spacing w:line="360" w:lineRule="exact"/>
              <w:jc w:val="center"/>
              <w:rPr>
                <w:kern w:val="0"/>
                <w:sz w:val="18"/>
                <w:szCs w:val="18"/>
              </w:rPr>
            </w:pPr>
          </w:p>
        </w:tc>
        <w:tc>
          <w:tcPr>
            <w:tcW w:w="1458" w:type="dxa"/>
            <w:vAlign w:val="center"/>
          </w:tcPr>
          <w:p>
            <w:pPr>
              <w:widowControl/>
              <w:spacing w:line="360" w:lineRule="exact"/>
              <w:jc w:val="center"/>
              <w:rPr>
                <w:kern w:val="0"/>
                <w:sz w:val="18"/>
                <w:szCs w:val="18"/>
              </w:rPr>
            </w:pPr>
            <w:r>
              <w:rPr>
                <w:kern w:val="0"/>
                <w:sz w:val="18"/>
                <w:szCs w:val="18"/>
              </w:rPr>
              <w:t>√</w:t>
            </w:r>
          </w:p>
        </w:tc>
        <w:tc>
          <w:tcPr>
            <w:tcW w:w="1457" w:type="dxa"/>
            <w:vAlign w:val="center"/>
          </w:tcPr>
          <w:p>
            <w:pPr>
              <w:widowControl/>
              <w:spacing w:line="360" w:lineRule="exact"/>
              <w:jc w:val="center"/>
              <w:rPr>
                <w:kern w:val="0"/>
                <w:sz w:val="18"/>
                <w:szCs w:val="18"/>
              </w:rPr>
            </w:pPr>
          </w:p>
        </w:tc>
        <w:tc>
          <w:tcPr>
            <w:tcW w:w="1458" w:type="dxa"/>
            <w:vAlign w:val="center"/>
          </w:tcPr>
          <w:p>
            <w:pPr>
              <w:widowControl/>
              <w:spacing w:line="360" w:lineRule="exact"/>
              <w:jc w:val="center"/>
              <w:rPr>
                <w:kern w:val="0"/>
                <w:sz w:val="18"/>
                <w:szCs w:val="18"/>
              </w:rPr>
            </w:pPr>
            <w:r>
              <w:rPr>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99" w:type="dxa"/>
            <w:vAlign w:val="center"/>
          </w:tcPr>
          <w:p>
            <w:pPr>
              <w:jc w:val="center"/>
              <w:rPr>
                <w:sz w:val="18"/>
                <w:szCs w:val="18"/>
              </w:rPr>
            </w:pPr>
            <w:r>
              <w:rPr>
                <w:kern w:val="0"/>
                <w:sz w:val="18"/>
                <w:szCs w:val="18"/>
              </w:rPr>
              <w:t>毕业要求8</w:t>
            </w:r>
          </w:p>
        </w:tc>
        <w:tc>
          <w:tcPr>
            <w:tcW w:w="1457" w:type="dxa"/>
            <w:vAlign w:val="center"/>
          </w:tcPr>
          <w:p>
            <w:pPr>
              <w:widowControl/>
              <w:spacing w:line="360" w:lineRule="exact"/>
              <w:jc w:val="center"/>
              <w:rPr>
                <w:kern w:val="0"/>
                <w:sz w:val="18"/>
                <w:szCs w:val="18"/>
              </w:rPr>
            </w:pPr>
          </w:p>
        </w:tc>
        <w:tc>
          <w:tcPr>
            <w:tcW w:w="1458" w:type="dxa"/>
            <w:vAlign w:val="center"/>
          </w:tcPr>
          <w:p>
            <w:pPr>
              <w:widowControl/>
              <w:spacing w:line="360" w:lineRule="exact"/>
              <w:jc w:val="center"/>
              <w:rPr>
                <w:kern w:val="0"/>
                <w:sz w:val="18"/>
                <w:szCs w:val="18"/>
              </w:rPr>
            </w:pPr>
          </w:p>
        </w:tc>
        <w:tc>
          <w:tcPr>
            <w:tcW w:w="1457" w:type="dxa"/>
            <w:vAlign w:val="center"/>
          </w:tcPr>
          <w:p>
            <w:pPr>
              <w:widowControl/>
              <w:spacing w:line="360" w:lineRule="exact"/>
              <w:jc w:val="center"/>
              <w:rPr>
                <w:kern w:val="0"/>
                <w:sz w:val="18"/>
                <w:szCs w:val="18"/>
              </w:rPr>
            </w:pPr>
            <w:r>
              <w:rPr>
                <w:kern w:val="0"/>
                <w:sz w:val="18"/>
                <w:szCs w:val="18"/>
              </w:rPr>
              <w:t>√</w:t>
            </w:r>
          </w:p>
        </w:tc>
        <w:tc>
          <w:tcPr>
            <w:tcW w:w="1458" w:type="dxa"/>
            <w:vAlign w:val="center"/>
          </w:tcPr>
          <w:p>
            <w:pPr>
              <w:widowControl/>
              <w:spacing w:line="360" w:lineRule="exact"/>
              <w:jc w:val="center"/>
              <w:rPr>
                <w:kern w:val="0"/>
                <w:sz w:val="18"/>
                <w:szCs w:val="18"/>
              </w:rPr>
            </w:pPr>
            <w:r>
              <w:rPr>
                <w:kern w:val="0"/>
                <w:sz w:val="18"/>
                <w:szCs w:val="18"/>
              </w:rPr>
              <w:t>√</w:t>
            </w:r>
          </w:p>
        </w:tc>
      </w:tr>
    </w:tbl>
    <w:p>
      <w:pPr>
        <w:spacing w:before="156" w:beforeLines="50" w:after="156" w:afterLines="50" w:line="390" w:lineRule="exact"/>
        <w:jc w:val="center"/>
        <w:rPr>
          <w:rFonts w:eastAsia="黑体"/>
          <w:b/>
          <w:bCs/>
          <w:sz w:val="28"/>
          <w:szCs w:val="28"/>
        </w:rPr>
      </w:pPr>
    </w:p>
    <w:p>
      <w:pPr>
        <w:spacing w:before="78" w:beforeLines="25" w:line="540" w:lineRule="exact"/>
        <w:rPr>
          <w:szCs w:val="32"/>
        </w:rPr>
      </w:pPr>
    </w:p>
    <w:p>
      <w:pPr>
        <w:spacing w:line="540" w:lineRule="exact"/>
        <w:rPr>
          <w:szCs w:val="32"/>
        </w:rPr>
      </w:pPr>
    </w:p>
    <w:p>
      <w:pPr>
        <w:spacing w:line="540" w:lineRule="exact"/>
        <w:rPr>
          <w:szCs w:val="32"/>
        </w:rPr>
      </w:pPr>
    </w:p>
    <w:p>
      <w:pPr>
        <w:spacing w:line="540" w:lineRule="exact"/>
        <w:rPr>
          <w:szCs w:val="32"/>
        </w:rPr>
      </w:pPr>
    </w:p>
    <w:p>
      <w:pPr>
        <w:spacing w:line="540" w:lineRule="exact"/>
        <w:rPr>
          <w:szCs w:val="32"/>
        </w:rPr>
      </w:pPr>
    </w:p>
    <w:p>
      <w:pPr>
        <w:spacing w:line="540" w:lineRule="exact"/>
        <w:rPr>
          <w:b/>
          <w:bCs/>
          <w:szCs w:val="32"/>
        </w:rPr>
      </w:pPr>
    </w:p>
    <w:p>
      <w:pPr>
        <w:spacing w:line="540" w:lineRule="exact"/>
        <w:rPr>
          <w:b/>
          <w:bCs/>
          <w:szCs w:val="32"/>
        </w:rPr>
      </w:pPr>
    </w:p>
    <w:p>
      <w:pPr>
        <w:spacing w:line="540" w:lineRule="exact"/>
        <w:rPr>
          <w:b/>
          <w:bCs/>
          <w:szCs w:val="32"/>
        </w:rPr>
      </w:pPr>
    </w:p>
    <w:p>
      <w:pPr>
        <w:spacing w:line="540" w:lineRule="exact"/>
        <w:rPr>
          <w:b/>
          <w:bCs/>
          <w:szCs w:val="32"/>
        </w:rPr>
      </w:pPr>
    </w:p>
    <w:p>
      <w:pPr>
        <w:spacing w:line="540" w:lineRule="exact"/>
        <w:rPr>
          <w:b/>
          <w:bCs/>
          <w:szCs w:val="32"/>
        </w:rPr>
      </w:pPr>
    </w:p>
    <w:p>
      <w:pPr>
        <w:spacing w:line="540" w:lineRule="exact"/>
        <w:rPr>
          <w:b/>
          <w:bCs/>
          <w:szCs w:val="32"/>
        </w:rPr>
      </w:pPr>
    </w:p>
    <w:p>
      <w:pPr>
        <w:spacing w:line="540" w:lineRule="exact"/>
        <w:rPr>
          <w:b/>
          <w:bCs/>
          <w:szCs w:val="32"/>
        </w:rPr>
      </w:pPr>
    </w:p>
    <w:p>
      <w:pPr>
        <w:rPr>
          <w:rFonts w:eastAsia="黑体"/>
          <w:sz w:val="32"/>
          <w:szCs w:val="32"/>
        </w:rPr>
      </w:pPr>
      <w:r>
        <w:rPr>
          <w:b/>
          <w:bCs/>
          <w:szCs w:val="32"/>
        </w:rPr>
        <w:t>附表2</w:t>
      </w:r>
      <w:r>
        <w:rPr>
          <w:rFonts w:hint="eastAsia"/>
          <w:b/>
          <w:bCs/>
          <w:szCs w:val="32"/>
        </w:rPr>
        <w:t xml:space="preserve">:           </w:t>
      </w:r>
      <w:r>
        <w:rPr>
          <w:rFonts w:eastAsia="黑体"/>
          <w:sz w:val="32"/>
          <w:szCs w:val="32"/>
        </w:rPr>
        <w:t>课程体系与毕业要求的关联度矩阵</w:t>
      </w:r>
    </w:p>
    <w:tbl>
      <w:tblPr>
        <w:tblStyle w:val="15"/>
        <w:tblW w:w="9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322"/>
        <w:gridCol w:w="335"/>
        <w:gridCol w:w="2441"/>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8"/>
        <w:gridCol w:w="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57" w:hRule="atLeast"/>
          <w:jc w:val="center"/>
        </w:trPr>
        <w:tc>
          <w:tcPr>
            <w:tcW w:w="657" w:type="dxa"/>
            <w:gridSpan w:val="2"/>
            <w:vMerge w:val="restart"/>
            <w:shd w:val="clear" w:color="auto" w:fill="FFFFFF" w:themeFill="background1"/>
            <w:vAlign w:val="center"/>
          </w:tcPr>
          <w:p>
            <w:pPr>
              <w:tabs>
                <w:tab w:val="center" w:pos="6660"/>
              </w:tabs>
              <w:spacing w:line="240" w:lineRule="exact"/>
              <w:ind w:left="-63" w:leftChars="-30" w:right="-63" w:rightChars="-30"/>
              <w:jc w:val="center"/>
              <w:rPr>
                <w:rFonts w:eastAsia="黑体"/>
                <w:sz w:val="18"/>
                <w:szCs w:val="18"/>
              </w:rPr>
            </w:pPr>
            <w:r>
              <w:rPr>
                <w:rFonts w:hint="eastAsia" w:eastAsia="黑体"/>
                <w:sz w:val="18"/>
                <w:szCs w:val="18"/>
              </w:rPr>
              <w:t>课程</w:t>
            </w:r>
          </w:p>
          <w:p>
            <w:pPr>
              <w:tabs>
                <w:tab w:val="center" w:pos="6660"/>
              </w:tabs>
              <w:spacing w:line="240" w:lineRule="exact"/>
              <w:ind w:left="-63" w:leftChars="-30" w:right="-63" w:rightChars="-30"/>
              <w:jc w:val="center"/>
              <w:rPr>
                <w:rFonts w:eastAsia="黑体"/>
                <w:sz w:val="18"/>
                <w:szCs w:val="18"/>
              </w:rPr>
            </w:pPr>
            <w:r>
              <w:rPr>
                <w:rFonts w:hint="eastAsia" w:eastAsia="黑体"/>
                <w:sz w:val="18"/>
                <w:szCs w:val="18"/>
              </w:rPr>
              <w:t>类别</w:t>
            </w:r>
          </w:p>
        </w:tc>
        <w:tc>
          <w:tcPr>
            <w:tcW w:w="2441" w:type="dxa"/>
            <w:vMerge w:val="restart"/>
            <w:shd w:val="clear" w:color="auto" w:fill="FFFFFF" w:themeFill="background1"/>
            <w:vAlign w:val="center"/>
          </w:tcPr>
          <w:p>
            <w:pPr>
              <w:tabs>
                <w:tab w:val="center" w:pos="6660"/>
              </w:tabs>
              <w:spacing w:line="240" w:lineRule="exact"/>
              <w:ind w:left="-63" w:leftChars="-30" w:right="-63" w:rightChars="-30"/>
              <w:jc w:val="center"/>
              <w:rPr>
                <w:rFonts w:eastAsia="黑体"/>
                <w:sz w:val="18"/>
                <w:szCs w:val="18"/>
              </w:rPr>
            </w:pPr>
            <w:r>
              <w:rPr>
                <w:rFonts w:eastAsia="黑体"/>
                <w:sz w:val="18"/>
                <w:szCs w:val="18"/>
              </w:rPr>
              <w:t>课程名称</w:t>
            </w:r>
          </w:p>
        </w:tc>
        <w:tc>
          <w:tcPr>
            <w:tcW w:w="858" w:type="dxa"/>
            <w:gridSpan w:val="3"/>
            <w:shd w:val="clear" w:color="auto" w:fill="FFFFFF" w:themeFill="background1"/>
            <w:vAlign w:val="center"/>
          </w:tcPr>
          <w:p>
            <w:pPr>
              <w:tabs>
                <w:tab w:val="center" w:pos="6660"/>
              </w:tabs>
              <w:spacing w:line="400" w:lineRule="exact"/>
              <w:ind w:left="111" w:leftChars="53" w:right="-63" w:rightChars="-30"/>
              <w:rPr>
                <w:rFonts w:eastAsia="黑体"/>
                <w:sz w:val="18"/>
                <w:szCs w:val="18"/>
              </w:rPr>
            </w:pPr>
            <w:r>
              <w:rPr>
                <w:rFonts w:eastAsia="黑体"/>
                <w:sz w:val="18"/>
                <w:szCs w:val="18"/>
              </w:rPr>
              <w:t>要求1</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要求2</w:t>
            </w:r>
          </w:p>
        </w:tc>
        <w:tc>
          <w:tcPr>
            <w:tcW w:w="1430" w:type="dxa"/>
            <w:gridSpan w:val="5"/>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要求3</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要求4</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要求5</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要求6</w:t>
            </w:r>
          </w:p>
        </w:tc>
        <w:tc>
          <w:tcPr>
            <w:tcW w:w="572" w:type="dxa"/>
            <w:gridSpan w:val="2"/>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要求7</w:t>
            </w:r>
          </w:p>
        </w:tc>
        <w:tc>
          <w:tcPr>
            <w:tcW w:w="594" w:type="dxa"/>
            <w:gridSpan w:val="2"/>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657" w:type="dxa"/>
            <w:gridSpan w:val="2"/>
            <w:vMerge w:val="continue"/>
            <w:shd w:val="clear" w:color="auto" w:fill="FFFFFF" w:themeFill="background1"/>
          </w:tcPr>
          <w:p>
            <w:pPr>
              <w:tabs>
                <w:tab w:val="center" w:pos="6660"/>
              </w:tabs>
              <w:spacing w:line="240" w:lineRule="exact"/>
              <w:ind w:left="-63" w:leftChars="-30" w:right="-63" w:rightChars="-30"/>
              <w:jc w:val="center"/>
              <w:rPr>
                <w:rFonts w:eastAsia="黑体"/>
                <w:sz w:val="18"/>
                <w:szCs w:val="18"/>
              </w:rPr>
            </w:pPr>
          </w:p>
        </w:tc>
        <w:tc>
          <w:tcPr>
            <w:tcW w:w="2441" w:type="dxa"/>
            <w:vMerge w:val="continue"/>
            <w:shd w:val="clear" w:color="auto" w:fill="FFFFFF" w:themeFill="background1"/>
            <w:vAlign w:val="center"/>
          </w:tcPr>
          <w:p>
            <w:pPr>
              <w:tabs>
                <w:tab w:val="center" w:pos="6660"/>
              </w:tabs>
              <w:spacing w:line="240" w:lineRule="exact"/>
              <w:ind w:left="-63" w:leftChars="-30" w:right="-63" w:rightChars="-30"/>
              <w:jc w:val="center"/>
              <w:rPr>
                <w:rFonts w:eastAsia="黑体"/>
                <w:sz w:val="18"/>
                <w:szCs w:val="18"/>
              </w:rPr>
            </w:pP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4</w:t>
            </w:r>
          </w:p>
        </w:tc>
        <w:tc>
          <w:tcPr>
            <w:tcW w:w="286" w:type="dxa"/>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5</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8"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1</w:t>
            </w:r>
          </w:p>
        </w:tc>
        <w:tc>
          <w:tcPr>
            <w:tcW w:w="308"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322" w:type="dxa"/>
            <w:vMerge w:val="restart"/>
            <w:shd w:val="clear" w:color="auto" w:fill="FFFFFF" w:themeFill="background1"/>
            <w:vAlign w:val="center"/>
          </w:tcPr>
          <w:p>
            <w:pPr>
              <w:jc w:val="center"/>
              <w:rPr>
                <w:kern w:val="0"/>
                <w:sz w:val="18"/>
                <w:szCs w:val="18"/>
              </w:rPr>
            </w:pPr>
            <w:r>
              <w:rPr>
                <w:rFonts w:hint="eastAsia"/>
                <w:kern w:val="0"/>
                <w:sz w:val="18"/>
                <w:szCs w:val="18"/>
              </w:rPr>
              <w:t>通识课程</w:t>
            </w:r>
          </w:p>
        </w:tc>
        <w:tc>
          <w:tcPr>
            <w:tcW w:w="335" w:type="dxa"/>
            <w:vMerge w:val="restart"/>
            <w:shd w:val="clear" w:color="auto" w:fill="FFFFFF" w:themeFill="background1"/>
            <w:vAlign w:val="center"/>
          </w:tcPr>
          <w:p>
            <w:pPr>
              <w:rPr>
                <w:kern w:val="0"/>
                <w:sz w:val="18"/>
                <w:szCs w:val="18"/>
              </w:rPr>
            </w:pPr>
            <w:r>
              <w:rPr>
                <w:rFonts w:hint="eastAsia"/>
                <w:kern w:val="0"/>
                <w:sz w:val="18"/>
                <w:szCs w:val="18"/>
              </w:rPr>
              <w:t>必修课</w:t>
            </w:r>
          </w:p>
        </w:tc>
        <w:tc>
          <w:tcPr>
            <w:tcW w:w="2441" w:type="dxa"/>
            <w:shd w:val="clear" w:color="auto" w:fill="FFFFFF" w:themeFill="background1"/>
          </w:tcPr>
          <w:p>
            <w:pPr>
              <w:rPr>
                <w:kern w:val="0"/>
                <w:sz w:val="18"/>
                <w:szCs w:val="18"/>
              </w:rPr>
            </w:pPr>
            <w:r>
              <w:rPr>
                <w:kern w:val="0"/>
                <w:sz w:val="18"/>
                <w:szCs w:val="18"/>
              </w:rPr>
              <w:t>思想道德与</w:t>
            </w:r>
            <w:r>
              <w:rPr>
                <w:rFonts w:hint="eastAsia"/>
                <w:kern w:val="0"/>
                <w:sz w:val="18"/>
                <w:szCs w:val="18"/>
              </w:rPr>
              <w:t>法治</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117"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中国近现代史纲要</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169" w:hRule="atLeast"/>
          <w:jc w:val="center"/>
        </w:trPr>
        <w:tc>
          <w:tcPr>
            <w:tcW w:w="322" w:type="dxa"/>
            <w:vMerge w:val="continue"/>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335" w:type="dxa"/>
            <w:vMerge w:val="continue"/>
            <w:shd w:val="clear" w:color="auto" w:fill="FFFFFF" w:themeFill="background1"/>
            <w:vAlign w:val="center"/>
          </w:tcPr>
          <w:p>
            <w:pPr>
              <w:rPr>
                <w:sz w:val="18"/>
                <w:szCs w:val="18"/>
              </w:rPr>
            </w:pPr>
          </w:p>
        </w:tc>
        <w:tc>
          <w:tcPr>
            <w:tcW w:w="2441" w:type="dxa"/>
            <w:shd w:val="clear" w:color="auto" w:fill="FFFFFF" w:themeFill="background1"/>
          </w:tcPr>
          <w:p>
            <w:pPr>
              <w:rPr>
                <w:kern w:val="0"/>
                <w:sz w:val="18"/>
                <w:szCs w:val="18"/>
              </w:rPr>
            </w:pPr>
            <w:r>
              <w:rPr>
                <w:kern w:val="0"/>
                <w:sz w:val="18"/>
                <w:szCs w:val="18"/>
              </w:rPr>
              <w:t>马克思主义基本原理</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jc w:val="center"/>
              <w:rPr>
                <w:sz w:val="18"/>
                <w:szCs w:val="18"/>
              </w:rPr>
            </w:pPr>
          </w:p>
        </w:tc>
        <w:tc>
          <w:tcPr>
            <w:tcW w:w="286" w:type="dxa"/>
            <w:shd w:val="clear" w:color="auto" w:fill="FFFFFF" w:themeFill="background1"/>
            <w:vAlign w:val="center"/>
          </w:tcPr>
          <w:p>
            <w:pPr>
              <w:jc w:val="center"/>
              <w:rPr>
                <w:sz w:val="18"/>
                <w:szCs w:val="18"/>
              </w:rPr>
            </w:pPr>
          </w:p>
        </w:tc>
        <w:tc>
          <w:tcPr>
            <w:tcW w:w="286" w:type="dxa"/>
            <w:shd w:val="clear" w:color="auto" w:fill="FFFFFF" w:themeFill="background1"/>
            <w:vAlign w:val="center"/>
          </w:tcPr>
          <w:p>
            <w:pPr>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8"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308"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widowControl/>
              <w:spacing w:line="200" w:lineRule="exact"/>
              <w:rPr>
                <w:sz w:val="18"/>
                <w:szCs w:val="18"/>
              </w:rPr>
            </w:pPr>
            <w:r>
              <w:rPr>
                <w:rFonts w:hint="eastAsia"/>
                <w:sz w:val="18"/>
                <w:szCs w:val="18"/>
              </w:rPr>
              <w:t>毛泽东思想和中国特色社会主义理论体系概论</w:t>
            </w:r>
          </w:p>
        </w:tc>
        <w:tc>
          <w:tcPr>
            <w:tcW w:w="286" w:type="dxa"/>
            <w:shd w:val="clear" w:color="auto" w:fill="FFFFFF" w:themeFill="background1"/>
            <w:vAlign w:val="center"/>
          </w:tcPr>
          <w:p>
            <w:pPr>
              <w:widowControl/>
              <w:spacing w:line="200" w:lineRule="exact"/>
              <w:rPr>
                <w:sz w:val="18"/>
                <w:szCs w:val="18"/>
              </w:rPr>
            </w:pPr>
            <w:r>
              <w:rPr>
                <w:rFonts w:hint="eastAsia"/>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r>
              <w:rPr>
                <w:rFonts w:hint="eastAsia"/>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widowControl/>
              <w:spacing w:line="200" w:lineRule="exact"/>
              <w:rPr>
                <w:sz w:val="18"/>
                <w:szCs w:val="18"/>
              </w:rPr>
            </w:pPr>
            <w:r>
              <w:rPr>
                <w:rFonts w:hint="eastAsia"/>
                <w:sz w:val="18"/>
                <w:szCs w:val="18"/>
              </w:rPr>
              <w:t>习近平新时代中国特色社会主义思想概论</w:t>
            </w:r>
          </w:p>
        </w:tc>
        <w:tc>
          <w:tcPr>
            <w:tcW w:w="286" w:type="dxa"/>
            <w:shd w:val="clear" w:color="auto" w:fill="FFFFFF" w:themeFill="background1"/>
            <w:vAlign w:val="center"/>
          </w:tcPr>
          <w:p>
            <w:pPr>
              <w:widowControl/>
              <w:spacing w:line="200" w:lineRule="exact"/>
              <w:rPr>
                <w:sz w:val="18"/>
                <w:szCs w:val="18"/>
              </w:rPr>
            </w:pPr>
            <w:r>
              <w:rPr>
                <w:rFonts w:hint="eastAsia"/>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r>
              <w:rPr>
                <w:rFonts w:hint="eastAsia"/>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形势</w:t>
            </w:r>
            <w:r>
              <w:rPr>
                <w:kern w:val="0"/>
                <w:sz w:val="18"/>
                <w:szCs w:val="18"/>
              </w:rPr>
              <w:t>与政策</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jc w:val="center"/>
              <w:rPr>
                <w:sz w:val="18"/>
                <w:szCs w:val="18"/>
              </w:rPr>
            </w:pPr>
          </w:p>
        </w:tc>
        <w:tc>
          <w:tcPr>
            <w:tcW w:w="286" w:type="dxa"/>
            <w:shd w:val="clear" w:color="auto" w:fill="FFFFFF" w:themeFill="background1"/>
            <w:vAlign w:val="center"/>
          </w:tcPr>
          <w:p>
            <w:pPr>
              <w:jc w:val="center"/>
              <w:rPr>
                <w:sz w:val="18"/>
                <w:szCs w:val="18"/>
              </w:rPr>
            </w:pPr>
          </w:p>
        </w:tc>
        <w:tc>
          <w:tcPr>
            <w:tcW w:w="286" w:type="dxa"/>
            <w:shd w:val="clear" w:color="auto" w:fill="FFFFFF" w:themeFill="background1"/>
            <w:vAlign w:val="center"/>
          </w:tcPr>
          <w:p>
            <w:pPr>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6"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288" w:type="dxa"/>
            <w:shd w:val="clear" w:color="auto" w:fill="FFFFFF" w:themeFill="background1"/>
            <w:vAlign w:val="center"/>
          </w:tcPr>
          <w:p>
            <w:pPr>
              <w:adjustRightInd w:val="0"/>
              <w:snapToGrid w:val="0"/>
              <w:spacing w:line="360" w:lineRule="auto"/>
              <w:ind w:left="-63" w:leftChars="-30" w:right="-63" w:rightChars="-30"/>
              <w:jc w:val="center"/>
              <w:rPr>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widowControl/>
              <w:spacing w:line="200" w:lineRule="exact"/>
              <w:rPr>
                <w:kern w:val="0"/>
                <w:sz w:val="18"/>
                <w:szCs w:val="18"/>
              </w:rPr>
            </w:pPr>
            <w:r>
              <w:rPr>
                <w:rFonts w:hint="eastAsia"/>
                <w:sz w:val="18"/>
                <w:szCs w:val="18"/>
              </w:rPr>
              <w:t>大学生军事理论与国家安全教育</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right"/>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19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大学生心理健康</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H</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136"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大学生创新创业基础</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M</w:t>
            </w:r>
          </w:p>
        </w:tc>
        <w:tc>
          <w:tcPr>
            <w:tcW w:w="308" w:type="dxa"/>
            <w:shd w:val="clear" w:color="auto" w:fill="FFFFFF" w:themeFill="background1"/>
            <w:vAlign w:val="center"/>
          </w:tcPr>
          <w:p>
            <w:pPr>
              <w:jc w:val="center"/>
              <w:rPr>
                <w:kern w:val="0"/>
                <w:sz w:val="18"/>
                <w:szCs w:val="18"/>
              </w:rPr>
            </w:pPr>
            <w:r>
              <w:rPr>
                <w:rFonts w:hint="eastAsia"/>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体育</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M</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restart"/>
            <w:shd w:val="clear" w:color="auto" w:fill="FFFFFF" w:themeFill="background1"/>
            <w:vAlign w:val="center"/>
          </w:tcPr>
          <w:p>
            <w:pPr>
              <w:rPr>
                <w:kern w:val="0"/>
                <w:sz w:val="18"/>
                <w:szCs w:val="18"/>
              </w:rPr>
            </w:pPr>
            <w:r>
              <w:rPr>
                <w:rFonts w:hint="eastAsia"/>
                <w:kern w:val="0"/>
                <w:sz w:val="18"/>
                <w:szCs w:val="18"/>
              </w:rPr>
              <w:t>限选课</w:t>
            </w:r>
          </w:p>
        </w:tc>
        <w:tc>
          <w:tcPr>
            <w:tcW w:w="2441" w:type="dxa"/>
            <w:shd w:val="clear" w:color="auto" w:fill="FFFFFF" w:themeFill="background1"/>
          </w:tcPr>
          <w:p>
            <w:pPr>
              <w:rPr>
                <w:kern w:val="0"/>
                <w:sz w:val="18"/>
                <w:szCs w:val="18"/>
              </w:rPr>
            </w:pPr>
            <w:r>
              <w:rPr>
                <w:kern w:val="0"/>
                <w:sz w:val="18"/>
                <w:szCs w:val="18"/>
              </w:rPr>
              <w:t>大学英语</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大学</w:t>
            </w:r>
            <w:r>
              <w:rPr>
                <w:rFonts w:hint="eastAsia"/>
                <w:kern w:val="0"/>
                <w:sz w:val="18"/>
                <w:szCs w:val="18"/>
              </w:rPr>
              <w:t>日</w:t>
            </w:r>
            <w:r>
              <w:rPr>
                <w:kern w:val="0"/>
                <w:sz w:val="18"/>
                <w:szCs w:val="18"/>
              </w:rPr>
              <w:t>语</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中国传统文化概论</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restart"/>
            <w:shd w:val="clear" w:color="auto" w:fill="FFFFFF" w:themeFill="background1"/>
            <w:vAlign w:val="center"/>
          </w:tcPr>
          <w:p>
            <w:pPr>
              <w:jc w:val="center"/>
              <w:rPr>
                <w:kern w:val="0"/>
                <w:sz w:val="18"/>
                <w:szCs w:val="18"/>
              </w:rPr>
            </w:pPr>
            <w:r>
              <w:rPr>
                <w:rFonts w:hint="eastAsia"/>
                <w:kern w:val="0"/>
                <w:sz w:val="18"/>
                <w:szCs w:val="18"/>
              </w:rPr>
              <w:t>学科专业课程</w:t>
            </w:r>
          </w:p>
        </w:tc>
        <w:tc>
          <w:tcPr>
            <w:tcW w:w="335" w:type="dxa"/>
            <w:vMerge w:val="restart"/>
            <w:shd w:val="clear" w:color="auto" w:fill="FFFFFF" w:themeFill="background1"/>
            <w:vAlign w:val="center"/>
          </w:tcPr>
          <w:p>
            <w:pPr>
              <w:rPr>
                <w:kern w:val="0"/>
                <w:sz w:val="18"/>
                <w:szCs w:val="18"/>
              </w:rPr>
            </w:pPr>
            <w:r>
              <w:rPr>
                <w:rFonts w:hint="eastAsia"/>
                <w:kern w:val="0"/>
                <w:sz w:val="18"/>
                <w:szCs w:val="18"/>
              </w:rPr>
              <w:t>必修课</w:t>
            </w:r>
          </w:p>
        </w:tc>
        <w:tc>
          <w:tcPr>
            <w:tcW w:w="2441" w:type="dxa"/>
            <w:shd w:val="clear" w:color="auto" w:fill="FFFFFF" w:themeFill="background1"/>
          </w:tcPr>
          <w:p>
            <w:pPr>
              <w:rPr>
                <w:kern w:val="0"/>
                <w:sz w:val="18"/>
                <w:szCs w:val="18"/>
              </w:rPr>
            </w:pPr>
            <w:r>
              <w:rPr>
                <w:kern w:val="0"/>
                <w:sz w:val="18"/>
                <w:szCs w:val="18"/>
              </w:rPr>
              <w:t>数学与应用数学专业导论</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90"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数学分析</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高等代数</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空间解析几何</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概率论与数理统计</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复变函数论</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常微分方程</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restart"/>
            <w:shd w:val="clear" w:color="auto" w:fill="FFFFFF" w:themeFill="background1"/>
          </w:tcPr>
          <w:p>
            <w:pPr>
              <w:jc w:val="left"/>
              <w:rPr>
                <w:kern w:val="0"/>
                <w:sz w:val="18"/>
                <w:szCs w:val="18"/>
              </w:rPr>
            </w:pPr>
          </w:p>
          <w:p>
            <w:pPr>
              <w:jc w:val="left"/>
              <w:rPr>
                <w:kern w:val="0"/>
                <w:sz w:val="18"/>
                <w:szCs w:val="18"/>
              </w:rPr>
            </w:pPr>
          </w:p>
          <w:p>
            <w:pPr>
              <w:jc w:val="left"/>
              <w:rPr>
                <w:kern w:val="0"/>
                <w:sz w:val="18"/>
                <w:szCs w:val="18"/>
              </w:rPr>
            </w:pPr>
          </w:p>
          <w:p>
            <w:pPr>
              <w:jc w:val="left"/>
              <w:rPr>
                <w:kern w:val="0"/>
                <w:sz w:val="18"/>
                <w:szCs w:val="18"/>
              </w:rPr>
            </w:pPr>
          </w:p>
          <w:p>
            <w:pPr>
              <w:jc w:val="left"/>
              <w:rPr>
                <w:kern w:val="0"/>
                <w:sz w:val="18"/>
                <w:szCs w:val="18"/>
              </w:rPr>
            </w:pPr>
          </w:p>
          <w:p>
            <w:pPr>
              <w:jc w:val="left"/>
              <w:rPr>
                <w:kern w:val="0"/>
                <w:sz w:val="18"/>
                <w:szCs w:val="18"/>
              </w:rPr>
            </w:pPr>
          </w:p>
          <w:p>
            <w:pPr>
              <w:jc w:val="left"/>
              <w:rPr>
                <w:kern w:val="0"/>
                <w:sz w:val="18"/>
                <w:szCs w:val="18"/>
              </w:rPr>
            </w:pPr>
          </w:p>
          <w:p>
            <w:pPr>
              <w:jc w:val="left"/>
              <w:rPr>
                <w:kern w:val="0"/>
                <w:sz w:val="18"/>
                <w:szCs w:val="18"/>
              </w:rPr>
            </w:pPr>
            <w:r>
              <w:rPr>
                <w:rFonts w:hint="eastAsia"/>
                <w:kern w:val="0"/>
                <w:sz w:val="18"/>
                <w:szCs w:val="18"/>
              </w:rPr>
              <w:t>选修课</w:t>
            </w:r>
          </w:p>
        </w:tc>
        <w:tc>
          <w:tcPr>
            <w:tcW w:w="2441" w:type="dxa"/>
            <w:shd w:val="clear" w:color="auto" w:fill="FFFFFF" w:themeFill="background1"/>
          </w:tcPr>
          <w:p>
            <w:pPr>
              <w:rPr>
                <w:kern w:val="0"/>
                <w:sz w:val="18"/>
                <w:szCs w:val="18"/>
              </w:rPr>
            </w:pPr>
            <w:r>
              <w:rPr>
                <w:kern w:val="0"/>
                <w:sz w:val="18"/>
                <w:szCs w:val="18"/>
              </w:rPr>
              <w:t>数学分析选讲</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高等代数选讲</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数学物理方程</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vAlign w:val="center"/>
          </w:tcPr>
          <w:p>
            <w:pPr>
              <w:spacing w:line="240" w:lineRule="exact"/>
              <w:jc w:val="left"/>
              <w:rPr>
                <w:kern w:val="0"/>
                <w:sz w:val="18"/>
                <w:szCs w:val="18"/>
              </w:rPr>
            </w:pPr>
            <w:r>
              <w:rPr>
                <w:rStyle w:val="35"/>
                <w:rFonts w:hint="eastAsia"/>
                <w:sz w:val="18"/>
                <w:szCs w:val="18"/>
              </w:rPr>
              <w:t>市场调查方法与技术</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vAlign w:val="center"/>
          </w:tcPr>
          <w:p>
            <w:pPr>
              <w:spacing w:line="240" w:lineRule="exact"/>
              <w:jc w:val="left"/>
              <w:rPr>
                <w:kern w:val="0"/>
                <w:sz w:val="18"/>
                <w:szCs w:val="18"/>
              </w:rPr>
            </w:pPr>
            <w:r>
              <w:rPr>
                <w:rStyle w:val="35"/>
                <w:rFonts w:hint="eastAsia"/>
                <w:sz w:val="18"/>
                <w:szCs w:val="18"/>
              </w:rPr>
              <w:t>时间序列分析</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vAlign w:val="center"/>
          </w:tcPr>
          <w:p>
            <w:pPr>
              <w:spacing w:line="240" w:lineRule="exact"/>
              <w:jc w:val="left"/>
              <w:rPr>
                <w:kern w:val="0"/>
                <w:sz w:val="18"/>
                <w:szCs w:val="18"/>
              </w:rPr>
            </w:pPr>
            <w:r>
              <w:rPr>
                <w:rFonts w:hint="eastAsia"/>
                <w:sz w:val="18"/>
                <w:szCs w:val="18"/>
              </w:rPr>
              <w:t>多元统计分析</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jc w:val="left"/>
              <w:rPr>
                <w:kern w:val="0"/>
                <w:sz w:val="18"/>
                <w:szCs w:val="18"/>
              </w:rPr>
            </w:pPr>
            <w:r>
              <w:rPr>
                <w:rFonts w:hint="eastAsia"/>
                <w:kern w:val="0"/>
                <w:sz w:val="18"/>
                <w:szCs w:val="18"/>
              </w:rPr>
              <w:t>小学</w:t>
            </w:r>
            <w:r>
              <w:rPr>
                <w:kern w:val="0"/>
                <w:sz w:val="18"/>
                <w:szCs w:val="18"/>
              </w:rPr>
              <w:t>数学教学设计</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8" w:type="dxa"/>
            <w:shd w:val="clear" w:color="auto" w:fill="FFFFFF" w:themeFill="background1"/>
          </w:tcPr>
          <w:p>
            <w:pPr>
              <w:jc w:val="center"/>
              <w:rPr>
                <w:kern w:val="0"/>
                <w:sz w:val="18"/>
                <w:szCs w:val="18"/>
              </w:rPr>
            </w:pPr>
          </w:p>
        </w:tc>
        <w:tc>
          <w:tcPr>
            <w:tcW w:w="308" w:type="dxa"/>
            <w:shd w:val="clear" w:color="auto" w:fill="FFFFFF" w:themeFill="background1"/>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数学基础教育案例研究</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r>
              <w:rPr>
                <w:rFonts w:hint="eastAsia"/>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数学课程标准与教材研究</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竞赛数学研究</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数值分析</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离散数学</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数学思维方法</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模糊数学</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初等数论</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实变函数</w:t>
            </w:r>
            <w:r>
              <w:rPr>
                <w:rFonts w:hint="eastAsia"/>
                <w:kern w:val="0"/>
                <w:sz w:val="18"/>
                <w:szCs w:val="18"/>
              </w:rPr>
              <w:t>论</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数学软件与实验</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L</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135"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几何画板</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微分几何</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657" w:type="dxa"/>
            <w:gridSpan w:val="2"/>
            <w:vMerge w:val="restart"/>
            <w:shd w:val="clear" w:color="auto" w:fill="FFFFFF" w:themeFill="background1"/>
            <w:vAlign w:val="center"/>
          </w:tcPr>
          <w:p>
            <w:pPr>
              <w:tabs>
                <w:tab w:val="center" w:pos="6660"/>
              </w:tabs>
              <w:spacing w:line="240" w:lineRule="exact"/>
              <w:ind w:left="-63" w:leftChars="-30" w:right="-63" w:rightChars="-30"/>
              <w:jc w:val="center"/>
              <w:rPr>
                <w:rFonts w:eastAsia="黑体"/>
                <w:sz w:val="18"/>
                <w:szCs w:val="18"/>
              </w:rPr>
            </w:pPr>
            <w:r>
              <w:rPr>
                <w:rFonts w:hint="eastAsia" w:eastAsia="黑体"/>
                <w:sz w:val="18"/>
                <w:szCs w:val="18"/>
              </w:rPr>
              <w:t>课程</w:t>
            </w:r>
          </w:p>
          <w:p>
            <w:pPr>
              <w:tabs>
                <w:tab w:val="center" w:pos="6660"/>
              </w:tabs>
              <w:spacing w:line="240" w:lineRule="exact"/>
              <w:ind w:left="-63" w:leftChars="-30" w:right="-63" w:rightChars="-30"/>
              <w:jc w:val="center"/>
              <w:rPr>
                <w:rFonts w:eastAsia="黑体"/>
                <w:sz w:val="18"/>
                <w:szCs w:val="18"/>
              </w:rPr>
            </w:pPr>
            <w:r>
              <w:rPr>
                <w:rFonts w:hint="eastAsia" w:eastAsia="黑体"/>
                <w:sz w:val="18"/>
                <w:szCs w:val="18"/>
              </w:rPr>
              <w:t>类别</w:t>
            </w:r>
          </w:p>
        </w:tc>
        <w:tc>
          <w:tcPr>
            <w:tcW w:w="2441" w:type="dxa"/>
            <w:vMerge w:val="restart"/>
            <w:shd w:val="clear" w:color="auto" w:fill="FFFFFF" w:themeFill="background1"/>
            <w:vAlign w:val="center"/>
          </w:tcPr>
          <w:p>
            <w:pPr>
              <w:jc w:val="center"/>
              <w:rPr>
                <w:kern w:val="0"/>
                <w:sz w:val="18"/>
                <w:szCs w:val="18"/>
              </w:rPr>
            </w:pPr>
            <w:r>
              <w:rPr>
                <w:rFonts w:eastAsia="黑体"/>
                <w:sz w:val="18"/>
                <w:szCs w:val="18"/>
              </w:rPr>
              <w:t>课程名称</w:t>
            </w:r>
          </w:p>
        </w:tc>
        <w:tc>
          <w:tcPr>
            <w:tcW w:w="858" w:type="dxa"/>
            <w:gridSpan w:val="3"/>
            <w:shd w:val="clear" w:color="auto" w:fill="FFFFFF" w:themeFill="background1"/>
            <w:vAlign w:val="center"/>
          </w:tcPr>
          <w:p>
            <w:pPr>
              <w:tabs>
                <w:tab w:val="center" w:pos="6660"/>
              </w:tabs>
              <w:spacing w:line="400" w:lineRule="exact"/>
              <w:ind w:left="111" w:leftChars="53" w:right="-63" w:rightChars="-30"/>
              <w:jc w:val="center"/>
              <w:rPr>
                <w:rFonts w:eastAsia="黑体"/>
                <w:sz w:val="18"/>
                <w:szCs w:val="18"/>
              </w:rPr>
            </w:pPr>
            <w:r>
              <w:rPr>
                <w:rFonts w:eastAsia="黑体"/>
                <w:sz w:val="18"/>
                <w:szCs w:val="18"/>
              </w:rPr>
              <w:t>要求1</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要求2</w:t>
            </w:r>
          </w:p>
        </w:tc>
        <w:tc>
          <w:tcPr>
            <w:tcW w:w="1430" w:type="dxa"/>
            <w:gridSpan w:val="5"/>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要求3</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要求4</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要求5</w:t>
            </w:r>
          </w:p>
        </w:tc>
        <w:tc>
          <w:tcPr>
            <w:tcW w:w="858" w:type="dxa"/>
            <w:gridSpan w:val="3"/>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要求6</w:t>
            </w:r>
          </w:p>
        </w:tc>
        <w:tc>
          <w:tcPr>
            <w:tcW w:w="572" w:type="dxa"/>
            <w:gridSpan w:val="2"/>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要求7</w:t>
            </w:r>
          </w:p>
        </w:tc>
        <w:tc>
          <w:tcPr>
            <w:tcW w:w="594" w:type="dxa"/>
            <w:gridSpan w:val="2"/>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要求8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vMerge w:val="continue"/>
            <w:shd w:val="clear" w:color="auto" w:fill="FFFFFF" w:themeFill="background1"/>
          </w:tcPr>
          <w:p>
            <w:pPr>
              <w:rPr>
                <w:kern w:val="0"/>
                <w:sz w:val="18"/>
                <w:szCs w:val="18"/>
              </w:rPr>
            </w:pP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4</w:t>
            </w:r>
          </w:p>
        </w:tc>
        <w:tc>
          <w:tcPr>
            <w:tcW w:w="286" w:type="dxa"/>
            <w:shd w:val="clear" w:color="auto" w:fill="FFFFFF" w:themeFill="background1"/>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5</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3</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1</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eastAsia="黑体"/>
                <w:sz w:val="18"/>
                <w:szCs w:val="18"/>
              </w:rPr>
              <w:t>2</w:t>
            </w:r>
          </w:p>
        </w:tc>
        <w:tc>
          <w:tcPr>
            <w:tcW w:w="286"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1</w:t>
            </w:r>
          </w:p>
        </w:tc>
        <w:tc>
          <w:tcPr>
            <w:tcW w:w="308" w:type="dxa"/>
            <w:shd w:val="clear" w:color="auto" w:fill="FFFFFF" w:themeFill="background1"/>
            <w:vAlign w:val="center"/>
          </w:tcPr>
          <w:p>
            <w:pPr>
              <w:tabs>
                <w:tab w:val="center" w:pos="6660"/>
              </w:tabs>
              <w:spacing w:line="400" w:lineRule="exact"/>
              <w:ind w:left="-63" w:leftChars="-30" w:right="-63" w:rightChars="-30"/>
              <w:jc w:val="center"/>
              <w:rPr>
                <w:rFonts w:eastAsia="黑体"/>
                <w:sz w:val="18"/>
                <w:szCs w:val="18"/>
              </w:rPr>
            </w:pPr>
            <w:r>
              <w:rPr>
                <w:rFonts w:hint="eastAsia" w:eastAsia="黑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restart"/>
            <w:shd w:val="clear" w:color="auto" w:fill="FFFFFF" w:themeFill="background1"/>
          </w:tcPr>
          <w:p>
            <w:pPr>
              <w:jc w:val="left"/>
              <w:rPr>
                <w:kern w:val="0"/>
                <w:sz w:val="18"/>
                <w:szCs w:val="18"/>
              </w:rPr>
            </w:pPr>
          </w:p>
        </w:tc>
        <w:tc>
          <w:tcPr>
            <w:tcW w:w="335" w:type="dxa"/>
            <w:vMerge w:val="restart"/>
            <w:shd w:val="clear" w:color="auto" w:fill="FFFFFF" w:themeFill="background1"/>
          </w:tcPr>
          <w:p>
            <w:pPr>
              <w:jc w:val="left"/>
              <w:rPr>
                <w:kern w:val="0"/>
                <w:sz w:val="18"/>
                <w:szCs w:val="18"/>
              </w:rPr>
            </w:pPr>
          </w:p>
        </w:tc>
        <w:tc>
          <w:tcPr>
            <w:tcW w:w="2441" w:type="dxa"/>
            <w:shd w:val="clear" w:color="auto" w:fill="FFFFFF" w:themeFill="background1"/>
          </w:tcPr>
          <w:p>
            <w:pPr>
              <w:rPr>
                <w:kern w:val="0"/>
                <w:sz w:val="18"/>
                <w:szCs w:val="18"/>
              </w:rPr>
            </w:pPr>
            <w:r>
              <w:rPr>
                <w:kern w:val="0"/>
                <w:sz w:val="18"/>
                <w:szCs w:val="18"/>
              </w:rPr>
              <w:t>拓扑学</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tcPr>
          <w:p>
            <w:pPr>
              <w:jc w:val="left"/>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大学物理D</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近世代数</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数学建模</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8" w:type="dxa"/>
            <w:shd w:val="clear" w:color="auto" w:fill="FFFFFF" w:themeFill="background1"/>
          </w:tcPr>
          <w:p>
            <w:pPr>
              <w:jc w:val="center"/>
              <w:rPr>
                <w:kern w:val="0"/>
                <w:sz w:val="18"/>
                <w:szCs w:val="18"/>
              </w:rPr>
            </w:pPr>
          </w:p>
        </w:tc>
        <w:tc>
          <w:tcPr>
            <w:tcW w:w="308" w:type="dxa"/>
            <w:shd w:val="clear" w:color="auto" w:fill="FFFFFF" w:themeFill="background1"/>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中学</w:t>
            </w:r>
            <w:r>
              <w:rPr>
                <w:kern w:val="0"/>
                <w:sz w:val="18"/>
                <w:szCs w:val="18"/>
              </w:rPr>
              <w:t>数学教学设计</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大学物理实验C</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M</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C语言程序设计</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restart"/>
            <w:shd w:val="clear" w:color="auto" w:fill="FFFFFF" w:themeFill="background1"/>
            <w:vAlign w:val="center"/>
          </w:tcPr>
          <w:p>
            <w:pPr>
              <w:jc w:val="center"/>
              <w:rPr>
                <w:kern w:val="0"/>
                <w:sz w:val="18"/>
                <w:szCs w:val="18"/>
              </w:rPr>
            </w:pPr>
            <w:r>
              <w:rPr>
                <w:rFonts w:hint="eastAsia"/>
                <w:kern w:val="0"/>
                <w:sz w:val="18"/>
                <w:szCs w:val="18"/>
              </w:rPr>
              <w:t>教师教育课程</w:t>
            </w:r>
          </w:p>
        </w:tc>
        <w:tc>
          <w:tcPr>
            <w:tcW w:w="335" w:type="dxa"/>
            <w:vMerge w:val="restart"/>
            <w:shd w:val="clear" w:color="auto" w:fill="FFFFFF" w:themeFill="background1"/>
            <w:vAlign w:val="center"/>
          </w:tcPr>
          <w:p>
            <w:pPr>
              <w:rPr>
                <w:kern w:val="0"/>
                <w:sz w:val="18"/>
                <w:szCs w:val="18"/>
              </w:rPr>
            </w:pPr>
            <w:r>
              <w:rPr>
                <w:rFonts w:hint="eastAsia"/>
                <w:kern w:val="0"/>
                <w:sz w:val="18"/>
                <w:szCs w:val="18"/>
              </w:rPr>
              <w:t>必修课</w:t>
            </w:r>
          </w:p>
        </w:tc>
        <w:tc>
          <w:tcPr>
            <w:tcW w:w="2441" w:type="dxa"/>
            <w:shd w:val="clear" w:color="auto" w:fill="FFFFFF" w:themeFill="background1"/>
          </w:tcPr>
          <w:p>
            <w:pPr>
              <w:rPr>
                <w:kern w:val="0"/>
                <w:sz w:val="18"/>
                <w:szCs w:val="18"/>
              </w:rPr>
            </w:pPr>
            <w:r>
              <w:rPr>
                <w:kern w:val="0"/>
                <w:sz w:val="18"/>
                <w:szCs w:val="18"/>
              </w:rPr>
              <w:t>教育学</w:t>
            </w:r>
            <w:r>
              <w:rPr>
                <w:rFonts w:hint="eastAsia"/>
                <w:kern w:val="0"/>
                <w:sz w:val="18"/>
                <w:szCs w:val="18"/>
              </w:rPr>
              <w:t>原理</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教育</w:t>
            </w:r>
            <w:r>
              <w:rPr>
                <w:kern w:val="0"/>
                <w:sz w:val="18"/>
                <w:szCs w:val="18"/>
              </w:rPr>
              <w:t>心理学</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bottom"/>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教师语言</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r>
              <w:rPr>
                <w:rFonts w:hint="eastAsia"/>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习近平总书记教育重要论述</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数学课程与教学论</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班级管理</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教育法规与职业道德</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restart"/>
            <w:shd w:val="clear" w:color="auto" w:fill="FFFFFF" w:themeFill="background1"/>
            <w:vAlign w:val="center"/>
          </w:tcPr>
          <w:p>
            <w:pPr>
              <w:rPr>
                <w:kern w:val="0"/>
                <w:sz w:val="18"/>
                <w:szCs w:val="18"/>
              </w:rPr>
            </w:pPr>
            <w:r>
              <w:rPr>
                <w:rFonts w:hint="eastAsia"/>
                <w:kern w:val="0"/>
                <w:sz w:val="18"/>
                <w:szCs w:val="18"/>
              </w:rPr>
              <w:t>选修课</w:t>
            </w:r>
          </w:p>
        </w:tc>
        <w:tc>
          <w:tcPr>
            <w:tcW w:w="2441" w:type="dxa"/>
            <w:shd w:val="clear" w:color="auto" w:fill="FFFFFF" w:themeFill="background1"/>
          </w:tcPr>
          <w:p>
            <w:pPr>
              <w:rPr>
                <w:kern w:val="0"/>
                <w:sz w:val="18"/>
                <w:szCs w:val="18"/>
              </w:rPr>
            </w:pPr>
            <w:r>
              <w:rPr>
                <w:kern w:val="0"/>
                <w:sz w:val="18"/>
                <w:szCs w:val="18"/>
              </w:rPr>
              <w:t>教育研究方法</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现代教育技术</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r>
              <w:rPr>
                <w:rFonts w:hint="eastAsia"/>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图形图像处理</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教育评价与测量</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比较教育</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vAlign w:val="center"/>
          </w:tcPr>
          <w:p>
            <w:pPr>
              <w:spacing w:line="220" w:lineRule="exact"/>
              <w:jc w:val="left"/>
              <w:rPr>
                <w:sz w:val="18"/>
                <w:szCs w:val="18"/>
              </w:rPr>
            </w:pPr>
            <w:r>
              <w:rPr>
                <w:rFonts w:hint="eastAsia"/>
                <w:sz w:val="18"/>
                <w:szCs w:val="18"/>
              </w:rPr>
              <w:t>家庭与社区教育</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r>
              <w:rPr>
                <w:rFonts w:hint="eastAsia"/>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中外教育名家选讲</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名师课堂</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基础教育动态</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学习方法与技巧</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kern w:val="0"/>
                <w:sz w:val="18"/>
                <w:szCs w:val="18"/>
              </w:rPr>
              <w:t>L</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22" w:type="dxa"/>
            <w:vMerge w:val="continue"/>
            <w:shd w:val="clear" w:color="auto" w:fill="FFFFFF" w:themeFill="background1"/>
            <w:vAlign w:val="center"/>
          </w:tcPr>
          <w:p>
            <w:pPr>
              <w:jc w:val="center"/>
              <w:rPr>
                <w:kern w:val="0"/>
                <w:sz w:val="18"/>
                <w:szCs w:val="18"/>
              </w:rPr>
            </w:pPr>
          </w:p>
        </w:tc>
        <w:tc>
          <w:tcPr>
            <w:tcW w:w="335" w:type="dxa"/>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数学论文写作</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79" w:hRule="atLeast"/>
          <w:jc w:val="center"/>
        </w:trPr>
        <w:tc>
          <w:tcPr>
            <w:tcW w:w="657" w:type="dxa"/>
            <w:gridSpan w:val="2"/>
            <w:vMerge w:val="restart"/>
            <w:shd w:val="clear" w:color="auto" w:fill="FFFFFF" w:themeFill="background1"/>
            <w:vAlign w:val="center"/>
          </w:tcPr>
          <w:p>
            <w:pPr>
              <w:jc w:val="center"/>
              <w:rPr>
                <w:kern w:val="0"/>
                <w:sz w:val="18"/>
                <w:szCs w:val="18"/>
              </w:rPr>
            </w:pPr>
            <w:r>
              <w:rPr>
                <w:rFonts w:hint="eastAsia"/>
                <w:kern w:val="0"/>
                <w:sz w:val="18"/>
                <w:szCs w:val="18"/>
              </w:rPr>
              <w:t>独立</w:t>
            </w:r>
          </w:p>
          <w:p>
            <w:pPr>
              <w:jc w:val="center"/>
              <w:rPr>
                <w:kern w:val="0"/>
                <w:sz w:val="18"/>
                <w:szCs w:val="18"/>
              </w:rPr>
            </w:pPr>
            <w:r>
              <w:rPr>
                <w:rFonts w:hint="eastAsia"/>
                <w:kern w:val="0"/>
                <w:sz w:val="18"/>
                <w:szCs w:val="18"/>
              </w:rPr>
              <w:t>设置</w:t>
            </w:r>
          </w:p>
          <w:p>
            <w:pPr>
              <w:jc w:val="center"/>
              <w:rPr>
                <w:kern w:val="0"/>
                <w:sz w:val="18"/>
                <w:szCs w:val="18"/>
              </w:rPr>
            </w:pPr>
            <w:r>
              <w:rPr>
                <w:rFonts w:hint="eastAsia"/>
                <w:kern w:val="0"/>
                <w:sz w:val="18"/>
                <w:szCs w:val="18"/>
              </w:rPr>
              <w:t>实践</w:t>
            </w:r>
          </w:p>
          <w:p>
            <w:pPr>
              <w:jc w:val="center"/>
              <w:rPr>
                <w:kern w:val="0"/>
                <w:sz w:val="18"/>
                <w:szCs w:val="18"/>
              </w:rPr>
            </w:pPr>
            <w:r>
              <w:rPr>
                <w:rFonts w:hint="eastAsia"/>
                <w:kern w:val="0"/>
                <w:sz w:val="18"/>
                <w:szCs w:val="18"/>
              </w:rPr>
              <w:t>教学</w:t>
            </w:r>
          </w:p>
          <w:p>
            <w:pPr>
              <w:jc w:val="center"/>
              <w:rPr>
                <w:kern w:val="0"/>
                <w:sz w:val="18"/>
                <w:szCs w:val="18"/>
              </w:rPr>
            </w:pPr>
            <w:r>
              <w:rPr>
                <w:rFonts w:hint="eastAsia"/>
                <w:kern w:val="0"/>
                <w:sz w:val="18"/>
                <w:szCs w:val="18"/>
              </w:rPr>
              <w:t>环节</w:t>
            </w:r>
          </w:p>
        </w:tc>
        <w:tc>
          <w:tcPr>
            <w:tcW w:w="2441" w:type="dxa"/>
            <w:shd w:val="clear" w:color="auto" w:fill="FFFFFF" w:themeFill="background1"/>
          </w:tcPr>
          <w:p>
            <w:pPr>
              <w:rPr>
                <w:kern w:val="0"/>
                <w:sz w:val="18"/>
                <w:szCs w:val="18"/>
              </w:rPr>
            </w:pPr>
            <w:r>
              <w:rPr>
                <w:kern w:val="0"/>
                <w:sz w:val="18"/>
                <w:szCs w:val="18"/>
              </w:rPr>
              <w:t>军事</w:t>
            </w:r>
            <w:r>
              <w:rPr>
                <w:rFonts w:hint="eastAsia"/>
                <w:kern w:val="0"/>
                <w:sz w:val="18"/>
                <w:szCs w:val="18"/>
              </w:rPr>
              <w:t>技能</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H</w:t>
            </w:r>
          </w:p>
        </w:tc>
        <w:tc>
          <w:tcPr>
            <w:tcW w:w="308" w:type="dxa"/>
            <w:shd w:val="clear" w:color="auto" w:fill="FFFFFF" w:themeFill="background1"/>
            <w:vAlign w:val="center"/>
          </w:tcPr>
          <w:p>
            <w:pPr>
              <w:jc w:val="center"/>
              <w:rPr>
                <w:kern w:val="0"/>
                <w:sz w:val="18"/>
                <w:szCs w:val="18"/>
              </w:rPr>
            </w:pPr>
            <w:r>
              <w:rPr>
                <w:rFonts w:hint="eastAsia"/>
                <w:kern w:val="0"/>
                <w:sz w:val="18"/>
                <w:szCs w:val="18"/>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思想政治理论课实践</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M</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教育技能训练</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L</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教育见习</w:t>
            </w:r>
            <w:r>
              <w:rPr>
                <w:rFonts w:hint="eastAsia"/>
                <w:kern w:val="0"/>
                <w:sz w:val="18"/>
                <w:szCs w:val="18"/>
              </w:rPr>
              <w:t>1</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8" w:type="dxa"/>
            <w:shd w:val="clear" w:color="auto" w:fill="FFFFFF" w:themeFill="background1"/>
            <w:vAlign w:val="center"/>
          </w:tcPr>
          <w:p>
            <w:pPr>
              <w:jc w:val="center"/>
              <w:rPr>
                <w:kern w:val="0"/>
                <w:sz w:val="18"/>
                <w:szCs w:val="18"/>
              </w:rPr>
            </w:pPr>
            <w:r>
              <w:rPr>
                <w:rFonts w:hint="eastAsia"/>
                <w:kern w:val="0"/>
                <w:sz w:val="18"/>
                <w:szCs w:val="18"/>
              </w:rPr>
              <w:t>M</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劳动教育</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r>
              <w:rPr>
                <w:rFonts w:hint="eastAsia"/>
                <w:kern w:val="0"/>
                <w:sz w:val="18"/>
                <w:szCs w:val="18"/>
              </w:rPr>
              <w:t>M</w:t>
            </w: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教育见习</w:t>
            </w:r>
            <w:r>
              <w:rPr>
                <w:rFonts w:hint="eastAsia"/>
                <w:kern w:val="0"/>
                <w:sz w:val="18"/>
                <w:szCs w:val="18"/>
              </w:rPr>
              <w:t>2</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bottom"/>
          </w:tcPr>
          <w:p>
            <w:pPr>
              <w:jc w:val="center"/>
              <w:rPr>
                <w:kern w:val="0"/>
                <w:sz w:val="18"/>
                <w:szCs w:val="18"/>
              </w:rPr>
            </w:pPr>
          </w:p>
        </w:tc>
        <w:tc>
          <w:tcPr>
            <w:tcW w:w="308" w:type="dxa"/>
            <w:shd w:val="clear" w:color="auto" w:fill="FFFFFF" w:themeFill="background1"/>
            <w:vAlign w:val="bottom"/>
          </w:tcPr>
          <w:p>
            <w:pPr>
              <w:jc w:val="center"/>
              <w:rPr>
                <w:kern w:val="0"/>
                <w:sz w:val="18"/>
                <w:szCs w:val="18"/>
              </w:rPr>
            </w:pPr>
            <w:r>
              <w:rPr>
                <w:rFonts w:hint="eastAsia"/>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学年论文</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bottom"/>
          </w:tcPr>
          <w:p>
            <w:pPr>
              <w:jc w:val="center"/>
              <w:rPr>
                <w:kern w:val="0"/>
                <w:sz w:val="18"/>
                <w:szCs w:val="18"/>
              </w:rPr>
            </w:pPr>
          </w:p>
        </w:tc>
        <w:tc>
          <w:tcPr>
            <w:tcW w:w="308" w:type="dxa"/>
            <w:shd w:val="clear" w:color="auto" w:fill="FFFFFF" w:themeFill="background1"/>
            <w:vAlign w:val="bottom"/>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模块实训</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实习前试教</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center"/>
          </w:tcPr>
          <w:p>
            <w:pPr>
              <w:jc w:val="cente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规范性实习</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tcPr>
          <w:p>
            <w:pPr>
              <w:jc w:val="center"/>
              <w:rPr>
                <w:kern w:val="0"/>
                <w:sz w:val="18"/>
                <w:szCs w:val="18"/>
              </w:rPr>
            </w:pPr>
            <w:r>
              <w:rPr>
                <w:rFonts w:hint="eastAsia"/>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bottom"/>
          </w:tcPr>
          <w:p>
            <w:pPr>
              <w:jc w:val="center"/>
              <w:rPr>
                <w:kern w:val="0"/>
                <w:sz w:val="18"/>
                <w:szCs w:val="18"/>
              </w:rPr>
            </w:pPr>
            <w:r>
              <w:rPr>
                <w:rFonts w:hint="eastAsia"/>
                <w:kern w:val="0"/>
                <w:sz w:val="18"/>
                <w:szCs w:val="18"/>
              </w:rPr>
              <w:t>M</w:t>
            </w:r>
          </w:p>
        </w:tc>
        <w:tc>
          <w:tcPr>
            <w:tcW w:w="308" w:type="dxa"/>
            <w:shd w:val="clear" w:color="auto" w:fill="FFFFFF" w:themeFill="background1"/>
            <w:vAlign w:val="bottom"/>
          </w:tcPr>
          <w:p>
            <w:pPr>
              <w:jc w:val="center"/>
              <w:rPr>
                <w:kern w:val="0"/>
                <w:sz w:val="18"/>
                <w:szCs w:val="18"/>
              </w:rPr>
            </w:pPr>
            <w:r>
              <w:rPr>
                <w:rFonts w:hint="eastAsia"/>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vAlign w:val="center"/>
          </w:tcPr>
          <w:p>
            <w:pPr>
              <w:rPr>
                <w:kern w:val="0"/>
                <w:sz w:val="18"/>
                <w:szCs w:val="18"/>
              </w:rPr>
            </w:pPr>
            <w:r>
              <w:rPr>
                <w:rFonts w:hint="eastAsia"/>
                <w:kern w:val="0"/>
                <w:sz w:val="18"/>
                <w:szCs w:val="18"/>
              </w:rPr>
              <w:t>教育研习1</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8" w:type="dxa"/>
            <w:shd w:val="clear" w:color="auto" w:fill="FFFFFF" w:themeFill="background1"/>
            <w:vAlign w:val="center"/>
          </w:tcPr>
          <w:p>
            <w:pPr>
              <w:rPr>
                <w:kern w:val="0"/>
                <w:sz w:val="18"/>
                <w:szCs w:val="18"/>
              </w:rPr>
            </w:pPr>
            <w:r>
              <w:rPr>
                <w:rFonts w:hint="eastAsia"/>
                <w:kern w:val="0"/>
                <w:sz w:val="18"/>
                <w:szCs w:val="18"/>
              </w:rPr>
              <w:t>H</w:t>
            </w:r>
          </w:p>
        </w:tc>
        <w:tc>
          <w:tcPr>
            <w:tcW w:w="308" w:type="dxa"/>
            <w:shd w:val="clear" w:color="auto" w:fill="FFFFFF" w:themeFill="background1"/>
            <w:vAlign w:val="bottom"/>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rFonts w:hint="eastAsia"/>
                <w:kern w:val="0"/>
                <w:sz w:val="18"/>
                <w:szCs w:val="18"/>
              </w:rPr>
              <w:t>微课训练</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tcPr>
          <w:p>
            <w:pPr>
              <w:rPr>
                <w:kern w:val="0"/>
                <w:sz w:val="18"/>
                <w:szCs w:val="18"/>
              </w:rPr>
            </w:pPr>
          </w:p>
        </w:tc>
        <w:tc>
          <w:tcPr>
            <w:tcW w:w="286" w:type="dxa"/>
            <w:shd w:val="clear" w:color="auto" w:fill="FFFFFF" w:themeFill="background1"/>
          </w:tcPr>
          <w:p>
            <w:pPr>
              <w:rPr>
                <w:kern w:val="0"/>
                <w:sz w:val="18"/>
                <w:szCs w:val="18"/>
              </w:rPr>
            </w:pPr>
            <w:r>
              <w:rPr>
                <w:rFonts w:hint="eastAsia"/>
                <w:kern w:val="0"/>
                <w:sz w:val="18"/>
                <w:szCs w:val="18"/>
              </w:rPr>
              <w:t>L</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rPr>
                <w:kern w:val="0"/>
                <w:sz w:val="18"/>
                <w:szCs w:val="18"/>
              </w:rPr>
            </w:pPr>
          </w:p>
        </w:tc>
        <w:tc>
          <w:tcPr>
            <w:tcW w:w="288" w:type="dxa"/>
            <w:shd w:val="clear" w:color="auto" w:fill="FFFFFF" w:themeFill="background1"/>
            <w:vAlign w:val="center"/>
          </w:tcPr>
          <w:p>
            <w:pPr>
              <w:rPr>
                <w:kern w:val="0"/>
                <w:sz w:val="18"/>
                <w:szCs w:val="18"/>
              </w:rPr>
            </w:pPr>
          </w:p>
        </w:tc>
        <w:tc>
          <w:tcPr>
            <w:tcW w:w="308" w:type="dxa"/>
            <w:shd w:val="clear" w:color="auto" w:fill="FFFFFF" w:themeFill="background1"/>
            <w:vAlign w:val="center"/>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综合性实习</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tcPr>
          <w:p>
            <w:pPr>
              <w:rPr>
                <w:kern w:val="0"/>
                <w:sz w:val="18"/>
                <w:szCs w:val="18"/>
              </w:rPr>
            </w:pPr>
            <w:r>
              <w:rPr>
                <w:rFonts w:hint="eastAsia"/>
                <w:kern w:val="0"/>
                <w:sz w:val="18"/>
                <w:szCs w:val="18"/>
              </w:rPr>
              <w:t>M</w:t>
            </w:r>
          </w:p>
        </w:tc>
        <w:tc>
          <w:tcPr>
            <w:tcW w:w="286" w:type="dxa"/>
            <w:shd w:val="clear" w:color="auto" w:fill="FFFFFF" w:themeFill="background1"/>
          </w:tcPr>
          <w:p>
            <w:pPr>
              <w:rPr>
                <w:kern w:val="0"/>
                <w:sz w:val="18"/>
                <w:szCs w:val="18"/>
              </w:rPr>
            </w:pPr>
            <w:r>
              <w:rPr>
                <w:rFonts w:hint="eastAsia"/>
                <w:kern w:val="0"/>
                <w:sz w:val="18"/>
                <w:szCs w:val="18"/>
              </w:rPr>
              <w:t>M</w:t>
            </w:r>
          </w:p>
        </w:tc>
        <w:tc>
          <w:tcPr>
            <w:tcW w:w="286" w:type="dxa"/>
            <w:shd w:val="clear" w:color="auto" w:fill="FFFFFF" w:themeFill="background1"/>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tcPr>
          <w:p>
            <w:pPr>
              <w:rPr>
                <w:kern w:val="0"/>
                <w:sz w:val="18"/>
                <w:szCs w:val="18"/>
              </w:rPr>
            </w:pPr>
            <w:r>
              <w:rPr>
                <w:rFonts w:hint="eastAsia"/>
                <w:kern w:val="0"/>
                <w:sz w:val="18"/>
                <w:szCs w:val="18"/>
              </w:rPr>
              <w:t>M</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8" w:type="dxa"/>
            <w:shd w:val="clear" w:color="auto" w:fill="FFFFFF" w:themeFill="background1"/>
            <w:vAlign w:val="bottom"/>
          </w:tcPr>
          <w:p>
            <w:pPr>
              <w:rPr>
                <w:kern w:val="0"/>
                <w:sz w:val="18"/>
                <w:szCs w:val="18"/>
              </w:rPr>
            </w:pPr>
            <w:r>
              <w:rPr>
                <w:rFonts w:hint="eastAsia"/>
                <w:kern w:val="0"/>
                <w:sz w:val="18"/>
                <w:szCs w:val="18"/>
              </w:rPr>
              <w:t>H</w:t>
            </w:r>
          </w:p>
        </w:tc>
        <w:tc>
          <w:tcPr>
            <w:tcW w:w="308" w:type="dxa"/>
            <w:shd w:val="clear" w:color="auto" w:fill="FFFFFF" w:themeFill="background1"/>
            <w:vAlign w:val="bottom"/>
          </w:tcPr>
          <w:p>
            <w:pPr>
              <w:rPr>
                <w:kern w:val="0"/>
                <w:sz w:val="18"/>
                <w:szCs w:val="18"/>
              </w:rPr>
            </w:pPr>
            <w:r>
              <w:rPr>
                <w:rFonts w:hint="eastAsia"/>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vAlign w:val="center"/>
          </w:tcPr>
          <w:p>
            <w:pPr>
              <w:rPr>
                <w:kern w:val="0"/>
                <w:sz w:val="18"/>
                <w:szCs w:val="18"/>
              </w:rPr>
            </w:pPr>
            <w:r>
              <w:rPr>
                <w:rFonts w:hint="eastAsia"/>
                <w:kern w:val="0"/>
                <w:sz w:val="18"/>
                <w:szCs w:val="18"/>
              </w:rPr>
              <w:t>教育研习2</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M</w:t>
            </w: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6" w:type="dxa"/>
            <w:shd w:val="clear" w:color="auto" w:fill="FFFFFF" w:themeFill="background1"/>
            <w:vAlign w:val="center"/>
          </w:tcPr>
          <w:p>
            <w:pPr>
              <w:rPr>
                <w:kern w:val="0"/>
                <w:sz w:val="18"/>
                <w:szCs w:val="18"/>
              </w:rPr>
            </w:pPr>
            <w:r>
              <w:rPr>
                <w:rFonts w:hint="eastAsia"/>
                <w:kern w:val="0"/>
                <w:sz w:val="18"/>
                <w:szCs w:val="18"/>
              </w:rPr>
              <w:t>H</w:t>
            </w:r>
          </w:p>
        </w:tc>
        <w:tc>
          <w:tcPr>
            <w:tcW w:w="288" w:type="dxa"/>
            <w:shd w:val="clear" w:color="auto" w:fill="FFFFFF" w:themeFill="background1"/>
            <w:vAlign w:val="center"/>
          </w:tcPr>
          <w:p>
            <w:pPr>
              <w:rPr>
                <w:kern w:val="0"/>
                <w:sz w:val="18"/>
                <w:szCs w:val="18"/>
              </w:rPr>
            </w:pPr>
            <w:r>
              <w:rPr>
                <w:rFonts w:hint="eastAsia"/>
                <w:kern w:val="0"/>
                <w:sz w:val="18"/>
                <w:szCs w:val="18"/>
              </w:rPr>
              <w:t>H</w:t>
            </w:r>
          </w:p>
        </w:tc>
        <w:tc>
          <w:tcPr>
            <w:tcW w:w="308" w:type="dxa"/>
            <w:shd w:val="clear" w:color="auto" w:fill="FFFFFF" w:themeFill="background1"/>
            <w:vAlign w:val="bottom"/>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jc w:val="center"/>
        </w:trPr>
        <w:tc>
          <w:tcPr>
            <w:tcW w:w="657" w:type="dxa"/>
            <w:gridSpan w:val="2"/>
            <w:vMerge w:val="continue"/>
            <w:shd w:val="clear" w:color="auto" w:fill="FFFFFF" w:themeFill="background1"/>
            <w:vAlign w:val="center"/>
          </w:tcPr>
          <w:p>
            <w:pPr>
              <w:rPr>
                <w:kern w:val="0"/>
                <w:sz w:val="18"/>
                <w:szCs w:val="18"/>
              </w:rPr>
            </w:pPr>
          </w:p>
        </w:tc>
        <w:tc>
          <w:tcPr>
            <w:tcW w:w="2441" w:type="dxa"/>
            <w:shd w:val="clear" w:color="auto" w:fill="FFFFFF" w:themeFill="background1"/>
          </w:tcPr>
          <w:p>
            <w:pPr>
              <w:rPr>
                <w:kern w:val="0"/>
                <w:sz w:val="18"/>
                <w:szCs w:val="18"/>
              </w:rPr>
            </w:pPr>
            <w:r>
              <w:rPr>
                <w:kern w:val="0"/>
                <w:sz w:val="18"/>
                <w:szCs w:val="18"/>
              </w:rPr>
              <w:t>毕业论文</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kern w:val="0"/>
                <w:sz w:val="18"/>
                <w:szCs w:val="18"/>
              </w:rPr>
              <w:t>H</w:t>
            </w: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p>
        </w:tc>
        <w:tc>
          <w:tcPr>
            <w:tcW w:w="286" w:type="dxa"/>
            <w:shd w:val="clear" w:color="auto" w:fill="FFFFFF" w:themeFill="background1"/>
            <w:vAlign w:val="center"/>
          </w:tcPr>
          <w:p>
            <w:pPr>
              <w:jc w:val="center"/>
              <w:rPr>
                <w:kern w:val="0"/>
                <w:sz w:val="18"/>
                <w:szCs w:val="18"/>
              </w:rPr>
            </w:pPr>
            <w:r>
              <w:rPr>
                <w:rFonts w:hint="eastAsia"/>
                <w:kern w:val="0"/>
                <w:sz w:val="18"/>
                <w:szCs w:val="18"/>
              </w:rPr>
              <w:t>M</w:t>
            </w:r>
          </w:p>
        </w:tc>
        <w:tc>
          <w:tcPr>
            <w:tcW w:w="286" w:type="dxa"/>
            <w:shd w:val="clear" w:color="auto" w:fill="FFFFFF" w:themeFill="background1"/>
            <w:vAlign w:val="center"/>
          </w:tcPr>
          <w:p>
            <w:pPr>
              <w:jc w:val="center"/>
              <w:rPr>
                <w:kern w:val="0"/>
                <w:sz w:val="18"/>
                <w:szCs w:val="18"/>
              </w:rPr>
            </w:pPr>
            <w:r>
              <w:rPr>
                <w:rFonts w:hint="eastAsia"/>
                <w:kern w:val="0"/>
                <w:sz w:val="18"/>
                <w:szCs w:val="18"/>
              </w:rPr>
              <w:t>H</w:t>
            </w:r>
          </w:p>
        </w:tc>
        <w:tc>
          <w:tcPr>
            <w:tcW w:w="288" w:type="dxa"/>
            <w:shd w:val="clear" w:color="auto" w:fill="FFFFFF" w:themeFill="background1"/>
            <w:vAlign w:val="center"/>
          </w:tcPr>
          <w:p>
            <w:pPr>
              <w:jc w:val="center"/>
              <w:rPr>
                <w:kern w:val="0"/>
                <w:sz w:val="18"/>
                <w:szCs w:val="18"/>
              </w:rPr>
            </w:pPr>
          </w:p>
        </w:tc>
        <w:tc>
          <w:tcPr>
            <w:tcW w:w="308" w:type="dxa"/>
            <w:shd w:val="clear" w:color="auto" w:fill="FFFFFF" w:themeFill="background1"/>
            <w:vAlign w:val="bottom"/>
          </w:tcPr>
          <w:p>
            <w:pPr>
              <w:jc w:val="center"/>
              <w:rPr>
                <w:kern w:val="0"/>
                <w:sz w:val="18"/>
                <w:szCs w:val="18"/>
              </w:rPr>
            </w:pPr>
          </w:p>
        </w:tc>
      </w:tr>
    </w:tbl>
    <w:p>
      <w:pPr>
        <w:spacing w:line="300" w:lineRule="exact"/>
        <w:jc w:val="left"/>
        <w:outlineLvl w:val="0"/>
        <w:rPr>
          <w:iCs/>
          <w:szCs w:val="21"/>
        </w:rPr>
      </w:pPr>
      <w:r>
        <w:rPr>
          <w:b/>
          <w:szCs w:val="32"/>
        </w:rPr>
        <w:t>说明：</w:t>
      </w:r>
      <w:r>
        <w:rPr>
          <w:rStyle w:val="20"/>
          <w:szCs w:val="21"/>
        </w:rPr>
        <w:t>1</w:t>
      </w:r>
      <w:r>
        <w:rPr>
          <w:rFonts w:hint="eastAsia" w:ascii="宋体" w:hAnsi="宋体"/>
          <w:kern w:val="0"/>
          <w:sz w:val="24"/>
        </w:rPr>
        <w:t>.</w:t>
      </w:r>
      <w:r>
        <w:rPr>
          <w:rStyle w:val="20"/>
          <w:szCs w:val="21"/>
        </w:rPr>
        <w:t>矩阵表中“要求”即“毕业要求”的简称，要求1下设1、2、3对应毕业要求二级指标点1</w:t>
      </w:r>
      <w:r>
        <w:rPr>
          <w:rStyle w:val="20"/>
          <w:rFonts w:hint="eastAsia"/>
          <w:szCs w:val="21"/>
        </w:rPr>
        <w:t>.</w:t>
      </w:r>
      <w:r>
        <w:rPr>
          <w:rStyle w:val="20"/>
          <w:szCs w:val="21"/>
        </w:rPr>
        <w:t>1、1</w:t>
      </w:r>
      <w:r>
        <w:rPr>
          <w:rStyle w:val="20"/>
          <w:rFonts w:hint="eastAsia"/>
          <w:szCs w:val="21"/>
        </w:rPr>
        <w:t>.</w:t>
      </w:r>
      <w:r>
        <w:rPr>
          <w:rStyle w:val="20"/>
          <w:szCs w:val="21"/>
        </w:rPr>
        <w:t>2、1</w:t>
      </w:r>
      <w:r>
        <w:rPr>
          <w:rStyle w:val="20"/>
          <w:rFonts w:hint="eastAsia"/>
          <w:szCs w:val="21"/>
        </w:rPr>
        <w:t>.</w:t>
      </w:r>
      <w:r>
        <w:rPr>
          <w:rStyle w:val="20"/>
          <w:szCs w:val="21"/>
        </w:rPr>
        <w:t>3，其他类推。2</w:t>
      </w:r>
      <w:r>
        <w:rPr>
          <w:rFonts w:hint="eastAsia" w:ascii="宋体" w:hAnsi="宋体"/>
          <w:kern w:val="0"/>
          <w:sz w:val="24"/>
        </w:rPr>
        <w:t>.</w:t>
      </w:r>
      <w:r>
        <w:rPr>
          <w:rStyle w:val="20"/>
          <w:szCs w:val="21"/>
        </w:rPr>
        <w:t>课程对各项毕业要求支撑强度分别用“H（强）”“M（中）”“L（弱）”表示。</w:t>
      </w:r>
    </w:p>
    <w:p>
      <w:pPr>
        <w:widowControl/>
        <w:spacing w:line="360" w:lineRule="exact"/>
        <w:rPr>
          <w:b/>
          <w:szCs w:val="32"/>
        </w:rPr>
      </w:pPr>
      <w:r>
        <w:rPr>
          <w:b/>
          <w:szCs w:val="32"/>
        </w:rPr>
        <w:t>附表3：</w:t>
      </w:r>
      <w:r>
        <w:rPr>
          <w:rFonts w:hint="eastAsia"/>
          <w:b/>
          <w:szCs w:val="32"/>
        </w:rPr>
        <w:t xml:space="preserve">                   </w:t>
      </w:r>
    </w:p>
    <w:p>
      <w:pPr>
        <w:widowControl/>
        <w:spacing w:line="360" w:lineRule="exact"/>
        <w:jc w:val="center"/>
        <w:rPr>
          <w:rFonts w:eastAsia="黑体"/>
          <w:bCs/>
          <w:sz w:val="32"/>
          <w:szCs w:val="32"/>
        </w:rPr>
      </w:pPr>
      <w:r>
        <w:rPr>
          <w:rFonts w:eastAsia="黑体"/>
          <w:bCs/>
          <w:sz w:val="32"/>
          <w:szCs w:val="32"/>
        </w:rPr>
        <w:t>通识课程进程计划表</w:t>
      </w:r>
    </w:p>
    <w:tbl>
      <w:tblPr>
        <w:tblStyle w:val="15"/>
        <w:tblW w:w="10334" w:type="dxa"/>
        <w:jc w:val="center"/>
        <w:tblLayout w:type="fixed"/>
        <w:tblCellMar>
          <w:top w:w="0" w:type="dxa"/>
          <w:left w:w="108" w:type="dxa"/>
          <w:bottom w:w="0" w:type="dxa"/>
          <w:right w:w="108" w:type="dxa"/>
        </w:tblCellMar>
      </w:tblPr>
      <w:tblGrid>
        <w:gridCol w:w="369"/>
        <w:gridCol w:w="318"/>
        <w:gridCol w:w="960"/>
        <w:gridCol w:w="2358"/>
        <w:gridCol w:w="350"/>
        <w:gridCol w:w="458"/>
        <w:gridCol w:w="442"/>
        <w:gridCol w:w="458"/>
        <w:gridCol w:w="388"/>
        <w:gridCol w:w="377"/>
        <w:gridCol w:w="396"/>
        <w:gridCol w:w="395"/>
        <w:gridCol w:w="423"/>
        <w:gridCol w:w="300"/>
        <w:gridCol w:w="395"/>
        <w:gridCol w:w="341"/>
        <w:gridCol w:w="746"/>
        <w:gridCol w:w="860"/>
      </w:tblGrid>
      <w:tr>
        <w:tblPrEx>
          <w:tblCellMar>
            <w:top w:w="0" w:type="dxa"/>
            <w:left w:w="108" w:type="dxa"/>
            <w:bottom w:w="0" w:type="dxa"/>
            <w:right w:w="108" w:type="dxa"/>
          </w:tblCellMar>
        </w:tblPrEx>
        <w:trPr>
          <w:trHeight w:val="330" w:hRule="atLeast"/>
          <w:jc w:val="center"/>
        </w:trPr>
        <w:tc>
          <w:tcPr>
            <w:tcW w:w="68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类别</w:t>
            </w:r>
          </w:p>
        </w:tc>
        <w:tc>
          <w:tcPr>
            <w:tcW w:w="9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课程编号</w:t>
            </w:r>
          </w:p>
        </w:tc>
        <w:tc>
          <w:tcPr>
            <w:tcW w:w="23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课程名称</w:t>
            </w:r>
          </w:p>
        </w:tc>
        <w:tc>
          <w:tcPr>
            <w:tcW w:w="3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学分</w:t>
            </w:r>
          </w:p>
        </w:tc>
        <w:tc>
          <w:tcPr>
            <w:tcW w:w="45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10" w:lineRule="exact"/>
              <w:jc w:val="left"/>
              <w:rPr>
                <w:rFonts w:eastAsia="黑体"/>
                <w:kern w:val="0"/>
                <w:sz w:val="18"/>
                <w:szCs w:val="18"/>
              </w:rPr>
            </w:pPr>
            <w:r>
              <w:rPr>
                <w:rFonts w:eastAsia="黑体"/>
                <w:kern w:val="0"/>
                <w:sz w:val="18"/>
                <w:szCs w:val="18"/>
              </w:rPr>
              <w:t>课内学时</w:t>
            </w:r>
          </w:p>
        </w:tc>
        <w:tc>
          <w:tcPr>
            <w:tcW w:w="900" w:type="dxa"/>
            <w:gridSpan w:val="2"/>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学时</w:t>
            </w:r>
          </w:p>
          <w:p>
            <w:pPr>
              <w:widowControl/>
              <w:spacing w:line="210" w:lineRule="exact"/>
              <w:jc w:val="center"/>
              <w:rPr>
                <w:rFonts w:eastAsia="黑体"/>
                <w:kern w:val="0"/>
                <w:sz w:val="18"/>
                <w:szCs w:val="18"/>
              </w:rPr>
            </w:pPr>
            <w:r>
              <w:rPr>
                <w:rFonts w:eastAsia="黑体"/>
                <w:kern w:val="0"/>
                <w:sz w:val="18"/>
                <w:szCs w:val="18"/>
              </w:rPr>
              <w:t>分配</w:t>
            </w:r>
          </w:p>
        </w:tc>
        <w:tc>
          <w:tcPr>
            <w:tcW w:w="388"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1</w:t>
            </w:r>
          </w:p>
        </w:tc>
        <w:tc>
          <w:tcPr>
            <w:tcW w:w="377"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2</w:t>
            </w:r>
          </w:p>
        </w:tc>
        <w:tc>
          <w:tcPr>
            <w:tcW w:w="396"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3</w:t>
            </w:r>
          </w:p>
        </w:tc>
        <w:tc>
          <w:tcPr>
            <w:tcW w:w="395"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4</w:t>
            </w:r>
          </w:p>
        </w:tc>
        <w:tc>
          <w:tcPr>
            <w:tcW w:w="423"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5</w:t>
            </w:r>
          </w:p>
        </w:tc>
        <w:tc>
          <w:tcPr>
            <w:tcW w:w="300"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6</w:t>
            </w:r>
          </w:p>
        </w:tc>
        <w:tc>
          <w:tcPr>
            <w:tcW w:w="395"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7</w:t>
            </w:r>
          </w:p>
        </w:tc>
        <w:tc>
          <w:tcPr>
            <w:tcW w:w="341" w:type="dxa"/>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8</w:t>
            </w:r>
          </w:p>
        </w:tc>
        <w:tc>
          <w:tcPr>
            <w:tcW w:w="1606" w:type="dxa"/>
            <w:gridSpan w:val="2"/>
            <w:tcBorders>
              <w:top w:val="single" w:color="auto" w:sz="4" w:space="0"/>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备注</w:t>
            </w:r>
          </w:p>
        </w:tc>
      </w:tr>
      <w:tr>
        <w:tblPrEx>
          <w:tblCellMar>
            <w:top w:w="0" w:type="dxa"/>
            <w:left w:w="108" w:type="dxa"/>
            <w:bottom w:w="0" w:type="dxa"/>
            <w:right w:w="108" w:type="dxa"/>
          </w:tblCellMar>
        </w:tblPrEx>
        <w:trPr>
          <w:trHeight w:val="444" w:hRule="atLeast"/>
          <w:jc w:val="center"/>
        </w:trPr>
        <w:tc>
          <w:tcPr>
            <w:tcW w:w="68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rPr>
                <w:rFonts w:eastAsia="黑体"/>
                <w:kern w:val="0"/>
                <w:sz w:val="18"/>
                <w:szCs w:val="18"/>
              </w:rPr>
            </w:pPr>
          </w:p>
        </w:tc>
        <w:tc>
          <w:tcPr>
            <w:tcW w:w="9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jc w:val="center"/>
              <w:rPr>
                <w:rFonts w:eastAsia="黑体"/>
                <w:kern w:val="0"/>
                <w:sz w:val="18"/>
                <w:szCs w:val="18"/>
              </w:rPr>
            </w:pPr>
          </w:p>
        </w:tc>
        <w:tc>
          <w:tcPr>
            <w:tcW w:w="23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jc w:val="left"/>
              <w:rPr>
                <w:rFonts w:eastAsia="黑体"/>
                <w:kern w:val="0"/>
                <w:sz w:val="18"/>
                <w:szCs w:val="18"/>
              </w:rPr>
            </w:pPr>
          </w:p>
        </w:tc>
        <w:tc>
          <w:tcPr>
            <w:tcW w:w="3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jc w:val="left"/>
              <w:rPr>
                <w:rFonts w:eastAsia="黑体"/>
                <w:kern w:val="0"/>
                <w:sz w:val="18"/>
                <w:szCs w:val="18"/>
              </w:rPr>
            </w:pPr>
          </w:p>
        </w:tc>
        <w:tc>
          <w:tcPr>
            <w:tcW w:w="45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jc w:val="left"/>
              <w:rPr>
                <w:rFonts w:eastAsia="黑体"/>
                <w:kern w:val="0"/>
                <w:sz w:val="18"/>
                <w:szCs w:val="18"/>
              </w:rPr>
            </w:pPr>
          </w:p>
        </w:tc>
        <w:tc>
          <w:tcPr>
            <w:tcW w:w="442"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讲课</w:t>
            </w:r>
          </w:p>
        </w:tc>
        <w:tc>
          <w:tcPr>
            <w:tcW w:w="458"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8"/>
                <w:szCs w:val="18"/>
              </w:rPr>
            </w:pPr>
            <w:r>
              <w:rPr>
                <w:rFonts w:eastAsia="黑体"/>
                <w:kern w:val="0"/>
                <w:sz w:val="18"/>
                <w:szCs w:val="18"/>
              </w:rPr>
              <w:t>实践</w:t>
            </w:r>
          </w:p>
        </w:tc>
        <w:tc>
          <w:tcPr>
            <w:tcW w:w="388"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16</w:t>
            </w:r>
          </w:p>
        </w:tc>
        <w:tc>
          <w:tcPr>
            <w:tcW w:w="377"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16</w:t>
            </w:r>
          </w:p>
        </w:tc>
        <w:tc>
          <w:tcPr>
            <w:tcW w:w="396"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16</w:t>
            </w:r>
          </w:p>
        </w:tc>
        <w:tc>
          <w:tcPr>
            <w:tcW w:w="395"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16</w:t>
            </w:r>
          </w:p>
        </w:tc>
        <w:tc>
          <w:tcPr>
            <w:tcW w:w="423"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16</w:t>
            </w:r>
          </w:p>
        </w:tc>
        <w:tc>
          <w:tcPr>
            <w:tcW w:w="300"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8</w:t>
            </w:r>
          </w:p>
        </w:tc>
        <w:tc>
          <w:tcPr>
            <w:tcW w:w="395"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16</w:t>
            </w:r>
          </w:p>
        </w:tc>
        <w:tc>
          <w:tcPr>
            <w:tcW w:w="341" w:type="dxa"/>
            <w:tcBorders>
              <w:top w:val="nil"/>
              <w:left w:val="nil"/>
              <w:bottom w:val="single" w:color="auto" w:sz="4" w:space="0"/>
              <w:right w:val="single" w:color="auto" w:sz="4" w:space="0"/>
            </w:tcBorders>
            <w:vAlign w:val="center"/>
          </w:tcPr>
          <w:p>
            <w:pPr>
              <w:widowControl/>
              <w:spacing w:line="210" w:lineRule="exact"/>
              <w:jc w:val="center"/>
              <w:rPr>
                <w:rFonts w:eastAsia="黑体"/>
                <w:kern w:val="0"/>
                <w:sz w:val="15"/>
                <w:szCs w:val="15"/>
              </w:rPr>
            </w:pPr>
            <w:r>
              <w:rPr>
                <w:rFonts w:eastAsia="黑体"/>
                <w:kern w:val="0"/>
                <w:sz w:val="15"/>
                <w:szCs w:val="15"/>
              </w:rPr>
              <w:t>0</w:t>
            </w:r>
          </w:p>
        </w:tc>
        <w:tc>
          <w:tcPr>
            <w:tcW w:w="1606" w:type="dxa"/>
            <w:gridSpan w:val="2"/>
            <w:tcBorders>
              <w:top w:val="nil"/>
              <w:left w:val="nil"/>
              <w:bottom w:val="single" w:color="auto" w:sz="4" w:space="0"/>
              <w:right w:val="single" w:color="auto" w:sz="4" w:space="0"/>
            </w:tcBorders>
            <w:vAlign w:val="center"/>
          </w:tcPr>
          <w:p>
            <w:pPr>
              <w:widowControl/>
              <w:spacing w:line="210" w:lineRule="exact"/>
              <w:jc w:val="left"/>
              <w:rPr>
                <w:rFonts w:eastAsia="黑体"/>
                <w:kern w:val="0"/>
                <w:sz w:val="18"/>
                <w:szCs w:val="18"/>
              </w:rPr>
            </w:pPr>
          </w:p>
        </w:tc>
      </w:tr>
      <w:tr>
        <w:tblPrEx>
          <w:tblCellMar>
            <w:top w:w="0" w:type="dxa"/>
            <w:left w:w="108" w:type="dxa"/>
            <w:bottom w:w="0" w:type="dxa"/>
            <w:right w:w="108" w:type="dxa"/>
          </w:tblCellMar>
        </w:tblPrEx>
        <w:trPr>
          <w:trHeight w:val="605" w:hRule="atLeast"/>
          <w:jc w:val="center"/>
        </w:trPr>
        <w:tc>
          <w:tcPr>
            <w:tcW w:w="369" w:type="dxa"/>
            <w:vMerge w:val="restart"/>
            <w:tcBorders>
              <w:left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通识</w:t>
            </w:r>
            <w:r>
              <w:rPr>
                <w:rFonts w:hint="eastAsia"/>
                <w:kern w:val="0"/>
                <w:sz w:val="18"/>
                <w:szCs w:val="18"/>
              </w:rPr>
              <w:t>课程</w:t>
            </w:r>
          </w:p>
        </w:tc>
        <w:tc>
          <w:tcPr>
            <w:tcW w:w="318" w:type="dxa"/>
            <w:vMerge w:val="restart"/>
            <w:tcBorders>
              <w:left w:val="single" w:color="auto" w:sz="4" w:space="0"/>
              <w:right w:val="single" w:color="auto" w:sz="4" w:space="0"/>
            </w:tcBorders>
            <w:vAlign w:val="center"/>
          </w:tcPr>
          <w:p>
            <w:pPr>
              <w:widowControl/>
              <w:spacing w:line="210" w:lineRule="exact"/>
              <w:rPr>
                <w:kern w:val="0"/>
                <w:sz w:val="18"/>
                <w:szCs w:val="18"/>
              </w:rPr>
            </w:pPr>
            <w:r>
              <w:rPr>
                <w:kern w:val="0"/>
                <w:sz w:val="18"/>
                <w:szCs w:val="18"/>
              </w:rPr>
              <w:t>必</w:t>
            </w:r>
          </w:p>
          <w:p>
            <w:pPr>
              <w:widowControl/>
              <w:spacing w:line="210" w:lineRule="exact"/>
              <w:rPr>
                <w:kern w:val="0"/>
                <w:sz w:val="18"/>
                <w:szCs w:val="18"/>
              </w:rPr>
            </w:pPr>
            <w:r>
              <w:rPr>
                <w:kern w:val="0"/>
                <w:sz w:val="18"/>
                <w:szCs w:val="18"/>
              </w:rPr>
              <w:t>修</w:t>
            </w:r>
          </w:p>
          <w:p>
            <w:pPr>
              <w:widowControl/>
              <w:spacing w:line="210" w:lineRule="exact"/>
              <w:rPr>
                <w:kern w:val="0"/>
                <w:sz w:val="18"/>
                <w:szCs w:val="18"/>
              </w:rPr>
            </w:pPr>
            <w:r>
              <w:rPr>
                <w:kern w:val="0"/>
                <w:sz w:val="18"/>
                <w:szCs w:val="18"/>
              </w:rPr>
              <w:t>课</w:t>
            </w:r>
          </w:p>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vAlign w:val="center"/>
          </w:tcPr>
          <w:p>
            <w:pPr>
              <w:widowControl/>
              <w:spacing w:line="200" w:lineRule="exact"/>
              <w:rPr>
                <w:kern w:val="0"/>
                <w:sz w:val="18"/>
                <w:szCs w:val="18"/>
              </w:rPr>
            </w:pPr>
            <w:r>
              <w:rPr>
                <w:sz w:val="18"/>
                <w:szCs w:val="18"/>
              </w:rPr>
              <w:t>32110</w:t>
            </w:r>
            <w:r>
              <w:rPr>
                <w:rFonts w:hint="eastAsia"/>
                <w:sz w:val="18"/>
                <w:szCs w:val="18"/>
              </w:rPr>
              <w:t>11</w:t>
            </w:r>
            <w:r>
              <w:rPr>
                <w:sz w:val="18"/>
                <w:szCs w:val="18"/>
              </w:rPr>
              <w:t>0</w:t>
            </w:r>
          </w:p>
        </w:tc>
        <w:tc>
          <w:tcPr>
            <w:tcW w:w="2358" w:type="dxa"/>
            <w:tcBorders>
              <w:top w:val="nil"/>
              <w:left w:val="nil"/>
              <w:bottom w:val="single" w:color="auto" w:sz="4" w:space="0"/>
              <w:right w:val="single" w:color="auto" w:sz="4" w:space="0"/>
            </w:tcBorders>
            <w:vAlign w:val="center"/>
          </w:tcPr>
          <w:p>
            <w:pPr>
              <w:widowControl/>
              <w:spacing w:line="200" w:lineRule="exact"/>
              <w:rPr>
                <w:sz w:val="18"/>
                <w:szCs w:val="18"/>
              </w:rPr>
            </w:pPr>
            <w:r>
              <w:rPr>
                <w:rFonts w:hint="eastAsia"/>
                <w:sz w:val="18"/>
                <w:szCs w:val="18"/>
              </w:rPr>
              <w:t>思想道德与法治</w:t>
            </w:r>
          </w:p>
          <w:p>
            <w:pPr>
              <w:spacing w:line="170" w:lineRule="exact"/>
              <w:ind w:left="180" w:hanging="180" w:hangingChars="100"/>
              <w:rPr>
                <w:rFonts w:eastAsia="仿宋_GB2312"/>
                <w:sz w:val="18"/>
                <w:szCs w:val="18"/>
              </w:rPr>
            </w:pPr>
            <w:r>
              <w:rPr>
                <w:rFonts w:hint="eastAsia" w:eastAsia="仿宋_GB2312"/>
                <w:sz w:val="18"/>
                <w:szCs w:val="18"/>
              </w:rPr>
              <w:t>Ideology, Morality</w:t>
            </w:r>
            <w:r>
              <w:rPr>
                <w:rFonts w:eastAsia="仿宋_GB2312"/>
                <w:sz w:val="18"/>
                <w:szCs w:val="18"/>
              </w:rPr>
              <w:t xml:space="preserve"> and</w:t>
            </w:r>
          </w:p>
          <w:p>
            <w:pPr>
              <w:spacing w:line="170" w:lineRule="exact"/>
              <w:ind w:left="180" w:hanging="180" w:hangingChars="100"/>
              <w:rPr>
                <w:rFonts w:eastAsia="仿宋_GB2312"/>
                <w:sz w:val="18"/>
                <w:szCs w:val="18"/>
              </w:rPr>
            </w:pPr>
            <w:r>
              <w:rPr>
                <w:rFonts w:hint="eastAsia" w:eastAsia="仿宋_GB2312"/>
                <w:sz w:val="18"/>
                <w:szCs w:val="18"/>
              </w:rPr>
              <w:t>Nomocracy</w:t>
            </w:r>
          </w:p>
        </w:tc>
        <w:tc>
          <w:tcPr>
            <w:tcW w:w="350"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3</w:t>
            </w:r>
          </w:p>
        </w:tc>
        <w:tc>
          <w:tcPr>
            <w:tcW w:w="458"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48</w:t>
            </w:r>
          </w:p>
        </w:tc>
        <w:tc>
          <w:tcPr>
            <w:tcW w:w="442"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48</w:t>
            </w:r>
          </w:p>
        </w:tc>
        <w:tc>
          <w:tcPr>
            <w:tcW w:w="458"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3</w:t>
            </w:r>
          </w:p>
        </w:tc>
        <w:tc>
          <w:tcPr>
            <w:tcW w:w="377"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96"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423"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00"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41"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1606" w:type="dxa"/>
            <w:gridSpan w:val="2"/>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p>
        </w:tc>
      </w:tr>
      <w:tr>
        <w:tblPrEx>
          <w:tblCellMar>
            <w:top w:w="0" w:type="dxa"/>
            <w:left w:w="108" w:type="dxa"/>
            <w:bottom w:w="0" w:type="dxa"/>
            <w:right w:w="108" w:type="dxa"/>
          </w:tblCellMar>
        </w:tblPrEx>
        <w:trPr>
          <w:trHeight w:val="582" w:hRule="atLeast"/>
          <w:jc w:val="center"/>
        </w:trPr>
        <w:tc>
          <w:tcPr>
            <w:tcW w:w="369" w:type="dxa"/>
            <w:vMerge w:val="continue"/>
            <w:tcBorders>
              <w:left w:val="single" w:color="auto" w:sz="4" w:space="0"/>
              <w:right w:val="single" w:color="auto" w:sz="4" w:space="0"/>
            </w:tcBorders>
            <w:vAlign w:val="center"/>
          </w:tcPr>
          <w:p>
            <w:pPr>
              <w:widowControl/>
              <w:spacing w:line="210" w:lineRule="exact"/>
              <w:jc w:val="center"/>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vAlign w:val="center"/>
          </w:tcPr>
          <w:p>
            <w:pPr>
              <w:widowControl/>
              <w:spacing w:line="170" w:lineRule="exact"/>
              <w:jc w:val="center"/>
              <w:rPr>
                <w:sz w:val="18"/>
                <w:szCs w:val="18"/>
              </w:rPr>
            </w:pPr>
            <w:r>
              <w:rPr>
                <w:sz w:val="18"/>
                <w:szCs w:val="18"/>
              </w:rPr>
              <w:t>32110060</w:t>
            </w:r>
          </w:p>
        </w:tc>
        <w:tc>
          <w:tcPr>
            <w:tcW w:w="2358" w:type="dxa"/>
            <w:tcBorders>
              <w:top w:val="nil"/>
              <w:left w:val="nil"/>
              <w:bottom w:val="single" w:color="auto" w:sz="4" w:space="0"/>
              <w:right w:val="single" w:color="auto" w:sz="4" w:space="0"/>
            </w:tcBorders>
            <w:vAlign w:val="center"/>
          </w:tcPr>
          <w:p>
            <w:pPr>
              <w:widowControl/>
              <w:spacing w:line="200" w:lineRule="exact"/>
              <w:rPr>
                <w:sz w:val="18"/>
                <w:szCs w:val="18"/>
              </w:rPr>
            </w:pPr>
            <w:r>
              <w:rPr>
                <w:rFonts w:hint="eastAsia"/>
                <w:sz w:val="18"/>
                <w:szCs w:val="18"/>
              </w:rPr>
              <w:t>中国近现代史纲要</w:t>
            </w:r>
          </w:p>
          <w:p>
            <w:pPr>
              <w:spacing w:line="170" w:lineRule="exact"/>
              <w:rPr>
                <w:rFonts w:ascii="宋体"/>
                <w:sz w:val="18"/>
                <w:szCs w:val="18"/>
              </w:rPr>
            </w:pPr>
            <w:r>
              <w:rPr>
                <w:sz w:val="18"/>
                <w:szCs w:val="18"/>
              </w:rPr>
              <w:t>Compendium of Chinese Modern History</w:t>
            </w:r>
          </w:p>
        </w:tc>
        <w:tc>
          <w:tcPr>
            <w:tcW w:w="350"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r>
              <w:rPr>
                <w:rFonts w:hint="eastAsia"/>
                <w:sz w:val="18"/>
                <w:szCs w:val="18"/>
              </w:rPr>
              <w:t>3</w:t>
            </w:r>
          </w:p>
        </w:tc>
        <w:tc>
          <w:tcPr>
            <w:tcW w:w="458"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r>
              <w:rPr>
                <w:rFonts w:hint="eastAsia"/>
                <w:sz w:val="18"/>
                <w:szCs w:val="18"/>
              </w:rPr>
              <w:t>48</w:t>
            </w:r>
          </w:p>
        </w:tc>
        <w:tc>
          <w:tcPr>
            <w:tcW w:w="442"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r>
              <w:rPr>
                <w:rFonts w:hint="eastAsia"/>
                <w:sz w:val="18"/>
                <w:szCs w:val="18"/>
              </w:rPr>
              <w:t>48</w:t>
            </w:r>
          </w:p>
        </w:tc>
        <w:tc>
          <w:tcPr>
            <w:tcW w:w="458"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88"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77"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r>
              <w:rPr>
                <w:rFonts w:hint="eastAsia"/>
                <w:sz w:val="18"/>
                <w:szCs w:val="18"/>
              </w:rPr>
              <w:t>3</w:t>
            </w:r>
          </w:p>
        </w:tc>
        <w:tc>
          <w:tcPr>
            <w:tcW w:w="396"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95"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423"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00"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95"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41"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1606" w:type="dxa"/>
            <w:gridSpan w:val="2"/>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r>
      <w:tr>
        <w:tblPrEx>
          <w:tblCellMar>
            <w:top w:w="0" w:type="dxa"/>
            <w:left w:w="108" w:type="dxa"/>
            <w:bottom w:w="0" w:type="dxa"/>
            <w:right w:w="108" w:type="dxa"/>
          </w:tblCellMar>
        </w:tblPrEx>
        <w:trPr>
          <w:trHeight w:val="636"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vAlign w:val="center"/>
          </w:tcPr>
          <w:p>
            <w:pPr>
              <w:spacing w:line="210" w:lineRule="exact"/>
              <w:jc w:val="center"/>
              <w:rPr>
                <w:kern w:val="0"/>
                <w:sz w:val="18"/>
                <w:szCs w:val="18"/>
              </w:rPr>
            </w:pPr>
            <w:r>
              <w:rPr>
                <w:kern w:val="0"/>
                <w:sz w:val="18"/>
                <w:szCs w:val="18"/>
              </w:rPr>
              <w:t>32110010</w:t>
            </w:r>
          </w:p>
        </w:tc>
        <w:tc>
          <w:tcPr>
            <w:tcW w:w="2358" w:type="dxa"/>
            <w:tcBorders>
              <w:top w:val="nil"/>
              <w:left w:val="nil"/>
              <w:bottom w:val="single" w:color="auto" w:sz="4" w:space="0"/>
              <w:right w:val="single" w:color="auto" w:sz="4" w:space="0"/>
            </w:tcBorders>
            <w:vAlign w:val="center"/>
          </w:tcPr>
          <w:p>
            <w:pPr>
              <w:spacing w:line="210" w:lineRule="exact"/>
              <w:jc w:val="left"/>
              <w:rPr>
                <w:sz w:val="18"/>
                <w:szCs w:val="18"/>
              </w:rPr>
            </w:pPr>
            <w:r>
              <w:rPr>
                <w:sz w:val="18"/>
                <w:szCs w:val="18"/>
              </w:rPr>
              <w:t>马克思主义基本原理</w:t>
            </w:r>
          </w:p>
          <w:p>
            <w:pPr>
              <w:spacing w:line="210" w:lineRule="exact"/>
              <w:jc w:val="left"/>
              <w:rPr>
                <w:sz w:val="18"/>
                <w:szCs w:val="18"/>
              </w:rPr>
            </w:pPr>
            <w:r>
              <w:rPr>
                <w:rFonts w:eastAsia="仿宋_GB2312"/>
                <w:sz w:val="18"/>
                <w:szCs w:val="18"/>
              </w:rPr>
              <w:t>The Fundamental Tenets of Marxism</w:t>
            </w:r>
          </w:p>
        </w:tc>
        <w:tc>
          <w:tcPr>
            <w:tcW w:w="350"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3</w:t>
            </w:r>
          </w:p>
        </w:tc>
        <w:tc>
          <w:tcPr>
            <w:tcW w:w="458"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48</w:t>
            </w:r>
          </w:p>
        </w:tc>
        <w:tc>
          <w:tcPr>
            <w:tcW w:w="442"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48</w:t>
            </w:r>
          </w:p>
        </w:tc>
        <w:tc>
          <w:tcPr>
            <w:tcW w:w="458"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77"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96"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3</w:t>
            </w: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423"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00"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41"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1606" w:type="dxa"/>
            <w:gridSpan w:val="2"/>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p>
            <w:pPr>
              <w:widowControl/>
              <w:spacing w:line="210" w:lineRule="exact"/>
              <w:jc w:val="left"/>
              <w:rPr>
                <w:kern w:val="0"/>
                <w:sz w:val="18"/>
                <w:szCs w:val="18"/>
              </w:rPr>
            </w:pPr>
            <w:r>
              <w:rPr>
                <w:kern w:val="0"/>
                <w:sz w:val="18"/>
                <w:szCs w:val="18"/>
              </w:rPr>
              <w:t>　</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vAlign w:val="center"/>
          </w:tcPr>
          <w:p>
            <w:pPr>
              <w:widowControl/>
              <w:spacing w:line="200" w:lineRule="exact"/>
              <w:rPr>
                <w:sz w:val="18"/>
                <w:szCs w:val="18"/>
              </w:rPr>
            </w:pPr>
            <w:r>
              <w:rPr>
                <w:sz w:val="18"/>
                <w:szCs w:val="18"/>
              </w:rPr>
              <w:t>32110020</w:t>
            </w:r>
          </w:p>
        </w:tc>
        <w:tc>
          <w:tcPr>
            <w:tcW w:w="2358" w:type="dxa"/>
            <w:tcBorders>
              <w:top w:val="nil"/>
              <w:left w:val="nil"/>
              <w:bottom w:val="single" w:color="auto" w:sz="4" w:space="0"/>
              <w:right w:val="single" w:color="auto" w:sz="4" w:space="0"/>
            </w:tcBorders>
            <w:vAlign w:val="center"/>
          </w:tcPr>
          <w:p>
            <w:pPr>
              <w:widowControl/>
              <w:spacing w:line="200" w:lineRule="exact"/>
              <w:rPr>
                <w:sz w:val="18"/>
                <w:szCs w:val="18"/>
              </w:rPr>
            </w:pPr>
            <w:r>
              <w:rPr>
                <w:rFonts w:hint="eastAsia"/>
                <w:sz w:val="18"/>
                <w:szCs w:val="18"/>
              </w:rPr>
              <w:t>毛泽东思想和中国特色社会主义理论体系概论</w:t>
            </w:r>
          </w:p>
          <w:p>
            <w:pPr>
              <w:widowControl/>
              <w:spacing w:line="200" w:lineRule="exact"/>
              <w:rPr>
                <w:sz w:val="18"/>
                <w:szCs w:val="18"/>
              </w:rPr>
            </w:pPr>
            <w:r>
              <w:rPr>
                <w:sz w:val="18"/>
                <w:szCs w:val="18"/>
              </w:rPr>
              <w:t xml:space="preserve">Introduction </w:t>
            </w:r>
            <w:r>
              <w:rPr>
                <w:rFonts w:hint="eastAsia"/>
                <w:sz w:val="18"/>
                <w:szCs w:val="18"/>
              </w:rPr>
              <w:t>t</w:t>
            </w:r>
            <w:r>
              <w:rPr>
                <w:sz w:val="18"/>
                <w:szCs w:val="18"/>
              </w:rPr>
              <w:t xml:space="preserve">o Mao Zedong’s Thought and Theoretical </w:t>
            </w:r>
            <w:r>
              <w:rPr>
                <w:rFonts w:hint="eastAsia"/>
                <w:sz w:val="18"/>
                <w:szCs w:val="18"/>
              </w:rPr>
              <w:t>S</w:t>
            </w:r>
            <w:r>
              <w:rPr>
                <w:sz w:val="18"/>
                <w:szCs w:val="18"/>
              </w:rPr>
              <w:t>ystem of Socialism with Chinese Characteristics</w:t>
            </w:r>
          </w:p>
        </w:tc>
        <w:tc>
          <w:tcPr>
            <w:tcW w:w="350"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2</w:t>
            </w:r>
          </w:p>
        </w:tc>
        <w:tc>
          <w:tcPr>
            <w:tcW w:w="458"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32</w:t>
            </w:r>
          </w:p>
        </w:tc>
        <w:tc>
          <w:tcPr>
            <w:tcW w:w="442"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32</w:t>
            </w:r>
          </w:p>
        </w:tc>
        <w:tc>
          <w:tcPr>
            <w:tcW w:w="458"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88"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77"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96"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00" w:lineRule="exact"/>
              <w:jc w:val="center"/>
              <w:rPr>
                <w:sz w:val="18"/>
                <w:szCs w:val="18"/>
              </w:rPr>
            </w:pPr>
            <w:r>
              <w:rPr>
                <w:sz w:val="18"/>
                <w:szCs w:val="18"/>
              </w:rPr>
              <w:t>4</w:t>
            </w:r>
          </w:p>
        </w:tc>
        <w:tc>
          <w:tcPr>
            <w:tcW w:w="423"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00"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00" w:lineRule="exact"/>
              <w:jc w:val="center"/>
              <w:rPr>
                <w:rFonts w:ascii="宋体"/>
                <w:sz w:val="18"/>
                <w:szCs w:val="18"/>
              </w:rPr>
            </w:pPr>
          </w:p>
        </w:tc>
        <w:tc>
          <w:tcPr>
            <w:tcW w:w="341" w:type="dxa"/>
            <w:tcBorders>
              <w:top w:val="nil"/>
              <w:left w:val="nil"/>
              <w:bottom w:val="single" w:color="auto" w:sz="4" w:space="0"/>
              <w:right w:val="single" w:color="auto" w:sz="4" w:space="0"/>
            </w:tcBorders>
            <w:vAlign w:val="center"/>
          </w:tcPr>
          <w:p>
            <w:pPr>
              <w:spacing w:line="200" w:lineRule="exact"/>
              <w:jc w:val="center"/>
              <w:rPr>
                <w:rFonts w:ascii="宋体"/>
                <w:sz w:val="18"/>
                <w:szCs w:val="18"/>
              </w:rPr>
            </w:pPr>
          </w:p>
        </w:tc>
        <w:tc>
          <w:tcPr>
            <w:tcW w:w="1606" w:type="dxa"/>
            <w:gridSpan w:val="2"/>
            <w:tcBorders>
              <w:top w:val="nil"/>
              <w:left w:val="nil"/>
              <w:bottom w:val="single" w:color="auto" w:sz="4" w:space="0"/>
              <w:right w:val="single" w:color="auto" w:sz="4" w:space="0"/>
            </w:tcBorders>
            <w:vAlign w:val="center"/>
          </w:tcPr>
          <w:p>
            <w:pPr>
              <w:spacing w:line="200" w:lineRule="exact"/>
              <w:rPr>
                <w:rFonts w:ascii="宋体"/>
                <w:sz w:val="18"/>
                <w:szCs w:val="18"/>
              </w:rPr>
            </w:pPr>
            <w:r>
              <w:rPr>
                <w:rFonts w:hint="eastAsia" w:ascii="宋体"/>
                <w:sz w:val="18"/>
                <w:szCs w:val="18"/>
              </w:rPr>
              <w:t>前8周开设；另设实践1学分。</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vAlign w:val="center"/>
          </w:tcPr>
          <w:p>
            <w:pPr>
              <w:widowControl/>
              <w:spacing w:line="200" w:lineRule="exact"/>
              <w:rPr>
                <w:sz w:val="18"/>
                <w:szCs w:val="18"/>
              </w:rPr>
            </w:pPr>
            <w:r>
              <w:rPr>
                <w:rFonts w:hint="eastAsia"/>
                <w:sz w:val="18"/>
                <w:szCs w:val="18"/>
              </w:rPr>
              <w:t>32110120</w:t>
            </w:r>
          </w:p>
        </w:tc>
        <w:tc>
          <w:tcPr>
            <w:tcW w:w="2358" w:type="dxa"/>
            <w:tcBorders>
              <w:top w:val="nil"/>
              <w:left w:val="nil"/>
              <w:bottom w:val="single" w:color="auto" w:sz="4" w:space="0"/>
              <w:right w:val="single" w:color="auto" w:sz="4" w:space="0"/>
            </w:tcBorders>
            <w:vAlign w:val="center"/>
          </w:tcPr>
          <w:p>
            <w:pPr>
              <w:widowControl/>
              <w:spacing w:line="200" w:lineRule="exact"/>
              <w:rPr>
                <w:sz w:val="18"/>
                <w:szCs w:val="18"/>
              </w:rPr>
            </w:pPr>
            <w:r>
              <w:rPr>
                <w:rFonts w:hint="eastAsia"/>
                <w:sz w:val="18"/>
                <w:szCs w:val="18"/>
              </w:rPr>
              <w:t>习近平新时代中国特色社会主义思想概论</w:t>
            </w:r>
          </w:p>
          <w:p>
            <w:pPr>
              <w:widowControl/>
              <w:spacing w:line="200" w:lineRule="exact"/>
              <w:rPr>
                <w:sz w:val="18"/>
                <w:szCs w:val="18"/>
              </w:rPr>
            </w:pPr>
            <w:r>
              <w:rPr>
                <w:rFonts w:hint="eastAsia"/>
                <w:sz w:val="18"/>
                <w:szCs w:val="18"/>
              </w:rPr>
              <w:t>Introduction to Xi Jinping Thought on Socialism with Chinese Characteristics for a New Era</w:t>
            </w:r>
          </w:p>
        </w:tc>
        <w:tc>
          <w:tcPr>
            <w:tcW w:w="350"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2</w:t>
            </w:r>
          </w:p>
        </w:tc>
        <w:tc>
          <w:tcPr>
            <w:tcW w:w="458"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32</w:t>
            </w:r>
          </w:p>
        </w:tc>
        <w:tc>
          <w:tcPr>
            <w:tcW w:w="442"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32</w:t>
            </w:r>
          </w:p>
        </w:tc>
        <w:tc>
          <w:tcPr>
            <w:tcW w:w="458"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88"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77"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96"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00" w:lineRule="exact"/>
              <w:jc w:val="center"/>
              <w:rPr>
                <w:sz w:val="18"/>
                <w:szCs w:val="18"/>
              </w:rPr>
            </w:pPr>
            <w:r>
              <w:rPr>
                <w:rFonts w:hint="eastAsia"/>
                <w:sz w:val="18"/>
                <w:szCs w:val="18"/>
              </w:rPr>
              <w:t>4</w:t>
            </w:r>
          </w:p>
        </w:tc>
        <w:tc>
          <w:tcPr>
            <w:tcW w:w="423" w:type="dxa"/>
            <w:tcBorders>
              <w:top w:val="nil"/>
              <w:left w:val="nil"/>
              <w:bottom w:val="single" w:color="auto" w:sz="4" w:space="0"/>
              <w:right w:val="single" w:color="auto" w:sz="4" w:space="0"/>
            </w:tcBorders>
            <w:vAlign w:val="center"/>
          </w:tcPr>
          <w:p>
            <w:pPr>
              <w:spacing w:line="200" w:lineRule="exact"/>
              <w:jc w:val="center"/>
              <w:rPr>
                <w:sz w:val="18"/>
                <w:szCs w:val="18"/>
                <w:highlight w:val="yellow"/>
              </w:rPr>
            </w:pPr>
          </w:p>
        </w:tc>
        <w:tc>
          <w:tcPr>
            <w:tcW w:w="300" w:type="dxa"/>
            <w:tcBorders>
              <w:top w:val="nil"/>
              <w:left w:val="nil"/>
              <w:bottom w:val="single" w:color="auto" w:sz="4" w:space="0"/>
              <w:right w:val="single" w:color="auto" w:sz="4" w:space="0"/>
            </w:tcBorders>
            <w:vAlign w:val="center"/>
          </w:tcPr>
          <w:p>
            <w:pPr>
              <w:spacing w:line="200" w:lineRule="exact"/>
              <w:jc w:val="center"/>
              <w:rPr>
                <w:rFonts w:ascii="宋体" w:hAnsi="宋体"/>
                <w:sz w:val="18"/>
                <w:szCs w:val="18"/>
              </w:rPr>
            </w:pPr>
          </w:p>
        </w:tc>
        <w:tc>
          <w:tcPr>
            <w:tcW w:w="395" w:type="dxa"/>
            <w:tcBorders>
              <w:top w:val="nil"/>
              <w:left w:val="nil"/>
              <w:bottom w:val="single" w:color="auto" w:sz="4" w:space="0"/>
              <w:right w:val="single" w:color="auto" w:sz="4" w:space="0"/>
            </w:tcBorders>
            <w:vAlign w:val="center"/>
          </w:tcPr>
          <w:p>
            <w:pPr>
              <w:spacing w:line="200" w:lineRule="exact"/>
              <w:jc w:val="center"/>
              <w:rPr>
                <w:rFonts w:ascii="宋体"/>
                <w:sz w:val="18"/>
                <w:szCs w:val="18"/>
              </w:rPr>
            </w:pPr>
          </w:p>
        </w:tc>
        <w:tc>
          <w:tcPr>
            <w:tcW w:w="341" w:type="dxa"/>
            <w:tcBorders>
              <w:top w:val="nil"/>
              <w:left w:val="nil"/>
              <w:bottom w:val="single" w:color="auto" w:sz="4" w:space="0"/>
              <w:right w:val="single" w:color="auto" w:sz="4" w:space="0"/>
            </w:tcBorders>
            <w:vAlign w:val="center"/>
          </w:tcPr>
          <w:p>
            <w:pPr>
              <w:spacing w:line="200" w:lineRule="exact"/>
              <w:jc w:val="center"/>
              <w:rPr>
                <w:rFonts w:ascii="宋体"/>
                <w:sz w:val="18"/>
                <w:szCs w:val="18"/>
              </w:rPr>
            </w:pPr>
          </w:p>
        </w:tc>
        <w:tc>
          <w:tcPr>
            <w:tcW w:w="1606" w:type="dxa"/>
            <w:gridSpan w:val="2"/>
            <w:tcBorders>
              <w:top w:val="nil"/>
              <w:left w:val="nil"/>
              <w:bottom w:val="single" w:color="auto" w:sz="4" w:space="0"/>
              <w:right w:val="single" w:color="auto" w:sz="4" w:space="0"/>
            </w:tcBorders>
            <w:vAlign w:val="center"/>
          </w:tcPr>
          <w:p>
            <w:pPr>
              <w:spacing w:line="200" w:lineRule="exact"/>
              <w:jc w:val="left"/>
              <w:rPr>
                <w:rFonts w:ascii="宋体"/>
                <w:sz w:val="18"/>
                <w:szCs w:val="18"/>
              </w:rPr>
            </w:pPr>
            <w:r>
              <w:rPr>
                <w:rFonts w:hint="eastAsia" w:ascii="宋体"/>
                <w:sz w:val="18"/>
                <w:szCs w:val="18"/>
              </w:rPr>
              <w:t>后8周开设；另设实践1学分。</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vAlign w:val="center"/>
          </w:tcPr>
          <w:p>
            <w:pPr>
              <w:spacing w:line="210" w:lineRule="exact"/>
              <w:jc w:val="center"/>
              <w:rPr>
                <w:kern w:val="0"/>
                <w:sz w:val="18"/>
                <w:szCs w:val="18"/>
              </w:rPr>
            </w:pPr>
          </w:p>
          <w:p>
            <w:pPr>
              <w:spacing w:line="210" w:lineRule="exact"/>
              <w:jc w:val="center"/>
              <w:rPr>
                <w:kern w:val="0"/>
                <w:sz w:val="18"/>
                <w:szCs w:val="18"/>
              </w:rPr>
            </w:pPr>
            <w:r>
              <w:rPr>
                <w:kern w:val="0"/>
                <w:sz w:val="18"/>
                <w:szCs w:val="18"/>
              </w:rPr>
              <w:t>32110050</w:t>
            </w:r>
          </w:p>
        </w:tc>
        <w:tc>
          <w:tcPr>
            <w:tcW w:w="2358" w:type="dxa"/>
            <w:tcBorders>
              <w:top w:val="nil"/>
              <w:left w:val="nil"/>
              <w:bottom w:val="single" w:color="auto" w:sz="4" w:space="0"/>
              <w:right w:val="single" w:color="auto" w:sz="4" w:space="0"/>
            </w:tcBorders>
            <w:vAlign w:val="center"/>
          </w:tcPr>
          <w:p>
            <w:pPr>
              <w:spacing w:line="210" w:lineRule="exact"/>
              <w:jc w:val="left"/>
              <w:rPr>
                <w:sz w:val="18"/>
                <w:szCs w:val="18"/>
              </w:rPr>
            </w:pPr>
            <w:r>
              <w:rPr>
                <w:sz w:val="18"/>
                <w:szCs w:val="18"/>
              </w:rPr>
              <w:t>形势与政策</w:t>
            </w:r>
          </w:p>
          <w:p>
            <w:pPr>
              <w:spacing w:line="210" w:lineRule="exact"/>
              <w:jc w:val="left"/>
              <w:rPr>
                <w:sz w:val="18"/>
                <w:szCs w:val="18"/>
              </w:rPr>
            </w:pPr>
            <w:r>
              <w:rPr>
                <w:rFonts w:eastAsia="仿宋_GB2312"/>
                <w:sz w:val="18"/>
                <w:szCs w:val="18"/>
              </w:rPr>
              <w:t>Current Situation and Policy</w:t>
            </w:r>
          </w:p>
        </w:tc>
        <w:tc>
          <w:tcPr>
            <w:tcW w:w="350"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2</w:t>
            </w:r>
          </w:p>
        </w:tc>
        <w:tc>
          <w:tcPr>
            <w:tcW w:w="458"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32</w:t>
            </w:r>
          </w:p>
        </w:tc>
        <w:tc>
          <w:tcPr>
            <w:tcW w:w="442" w:type="dxa"/>
            <w:tcBorders>
              <w:top w:val="nil"/>
              <w:left w:val="nil"/>
              <w:bottom w:val="single" w:color="auto" w:sz="4" w:space="0"/>
              <w:right w:val="single" w:color="auto" w:sz="4" w:space="0"/>
            </w:tcBorders>
            <w:vAlign w:val="center"/>
          </w:tcPr>
          <w:p>
            <w:pPr>
              <w:spacing w:line="210" w:lineRule="exact"/>
              <w:jc w:val="center"/>
              <w:rPr>
                <w:sz w:val="18"/>
                <w:szCs w:val="18"/>
              </w:rPr>
            </w:pPr>
            <w:r>
              <w:rPr>
                <w:sz w:val="18"/>
                <w:szCs w:val="18"/>
              </w:rPr>
              <w:t>32</w:t>
            </w:r>
          </w:p>
        </w:tc>
        <w:tc>
          <w:tcPr>
            <w:tcW w:w="458"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2279" w:type="dxa"/>
            <w:gridSpan w:val="6"/>
            <w:tcBorders>
              <w:top w:val="single" w:color="auto" w:sz="4" w:space="0"/>
              <w:left w:val="nil"/>
              <w:bottom w:val="single" w:color="auto" w:sz="4" w:space="0"/>
              <w:right w:val="single" w:color="auto" w:sz="4" w:space="0"/>
            </w:tcBorders>
            <w:vAlign w:val="center"/>
          </w:tcPr>
          <w:p>
            <w:pPr>
              <w:spacing w:line="210" w:lineRule="exact"/>
              <w:jc w:val="center"/>
              <w:rPr>
                <w:sz w:val="18"/>
                <w:szCs w:val="18"/>
              </w:rPr>
            </w:pPr>
            <w:r>
              <w:rPr>
                <w:sz w:val="18"/>
                <w:szCs w:val="18"/>
              </w:rPr>
              <w:t>1—6学期讲座，第6学期考核</w:t>
            </w: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41"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1606" w:type="dxa"/>
            <w:gridSpan w:val="2"/>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170" w:lineRule="exact"/>
              <w:jc w:val="center"/>
              <w:rPr>
                <w:sz w:val="18"/>
                <w:szCs w:val="18"/>
              </w:rPr>
            </w:pPr>
            <w:r>
              <w:rPr>
                <w:rFonts w:hint="eastAsia"/>
                <w:sz w:val="18"/>
                <w:szCs w:val="18"/>
              </w:rPr>
              <w:t>5</w:t>
            </w:r>
            <w:r>
              <w:rPr>
                <w:sz w:val="18"/>
                <w:szCs w:val="18"/>
              </w:rPr>
              <w:t>2110030</w:t>
            </w:r>
          </w:p>
        </w:tc>
        <w:tc>
          <w:tcPr>
            <w:tcW w:w="2358" w:type="dxa"/>
            <w:tcBorders>
              <w:top w:val="nil"/>
              <w:left w:val="nil"/>
              <w:bottom w:val="single" w:color="auto" w:sz="4" w:space="0"/>
              <w:right w:val="single" w:color="auto" w:sz="4" w:space="0"/>
            </w:tcBorders>
            <w:shd w:val="clear" w:color="000000" w:fill="FFFFFF"/>
            <w:vAlign w:val="center"/>
          </w:tcPr>
          <w:p>
            <w:pPr>
              <w:widowControl/>
              <w:spacing w:line="200" w:lineRule="exact"/>
              <w:rPr>
                <w:sz w:val="18"/>
                <w:szCs w:val="18"/>
              </w:rPr>
            </w:pPr>
            <w:r>
              <w:rPr>
                <w:rFonts w:hint="eastAsia"/>
                <w:sz w:val="18"/>
                <w:szCs w:val="18"/>
              </w:rPr>
              <w:t>大学生军事理论与国家安全教育</w:t>
            </w:r>
          </w:p>
          <w:p>
            <w:pPr>
              <w:spacing w:line="170" w:lineRule="exact"/>
              <w:rPr>
                <w:rFonts w:ascii="宋体" w:hAnsi="宋体"/>
                <w:sz w:val="18"/>
                <w:szCs w:val="18"/>
              </w:rPr>
            </w:pPr>
            <w:r>
              <w:rPr>
                <w:rFonts w:hint="eastAsia"/>
                <w:sz w:val="18"/>
                <w:szCs w:val="18"/>
              </w:rPr>
              <w:t>C</w:t>
            </w:r>
            <w:r>
              <w:rPr>
                <w:sz w:val="18"/>
                <w:szCs w:val="18"/>
              </w:rPr>
              <w:t>ollege Military Theory and National Security Education</w:t>
            </w:r>
          </w:p>
        </w:tc>
        <w:tc>
          <w:tcPr>
            <w:tcW w:w="350" w:type="dxa"/>
            <w:tcBorders>
              <w:top w:val="nil"/>
              <w:left w:val="nil"/>
              <w:bottom w:val="single" w:color="auto" w:sz="4" w:space="0"/>
              <w:right w:val="single" w:color="auto" w:sz="4" w:space="0"/>
            </w:tcBorders>
            <w:shd w:val="clear" w:color="000000" w:fill="FFFFFF"/>
            <w:vAlign w:val="center"/>
          </w:tcPr>
          <w:p>
            <w:pPr>
              <w:spacing w:line="170" w:lineRule="exact"/>
              <w:jc w:val="center"/>
              <w:rPr>
                <w:rFonts w:ascii="宋体" w:hAnsi="宋体"/>
                <w:sz w:val="18"/>
                <w:szCs w:val="18"/>
              </w:rPr>
            </w:pPr>
            <w:r>
              <w:rPr>
                <w:sz w:val="18"/>
                <w:szCs w:val="18"/>
              </w:rPr>
              <w:t>2</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170" w:lineRule="exact"/>
              <w:jc w:val="center"/>
              <w:rPr>
                <w:rFonts w:ascii="宋体" w:hAnsi="宋体"/>
                <w:sz w:val="18"/>
                <w:szCs w:val="18"/>
              </w:rPr>
            </w:pPr>
            <w:r>
              <w:rPr>
                <w:rFonts w:ascii="宋体" w:hAnsi="宋体"/>
                <w:sz w:val="18"/>
                <w:szCs w:val="18"/>
              </w:rPr>
              <w:t>32</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170" w:lineRule="exact"/>
              <w:jc w:val="center"/>
              <w:rPr>
                <w:rFonts w:ascii="宋体"/>
                <w:sz w:val="18"/>
                <w:szCs w:val="18"/>
              </w:rPr>
            </w:pPr>
            <w:r>
              <w:rPr>
                <w:rFonts w:ascii="宋体"/>
                <w:sz w:val="18"/>
                <w:szCs w:val="18"/>
              </w:rPr>
              <w:t>32</w:t>
            </w:r>
          </w:p>
        </w:tc>
        <w:tc>
          <w:tcPr>
            <w:tcW w:w="458" w:type="dxa"/>
            <w:tcBorders>
              <w:top w:val="nil"/>
              <w:left w:val="nil"/>
              <w:bottom w:val="single" w:color="auto" w:sz="4" w:space="0"/>
              <w:right w:val="single" w:color="auto" w:sz="4" w:space="0"/>
            </w:tcBorders>
            <w:shd w:val="clear" w:color="000000" w:fill="FFFFFF"/>
            <w:vAlign w:val="center"/>
          </w:tcPr>
          <w:p>
            <w:pPr>
              <w:spacing w:line="170" w:lineRule="exact"/>
              <w:jc w:val="center"/>
              <w:rPr>
                <w:rFonts w:ascii="宋体"/>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170" w:lineRule="exact"/>
              <w:jc w:val="center"/>
              <w:rPr>
                <w:rFonts w:ascii="宋体" w:hAnsi="宋体"/>
                <w:sz w:val="18"/>
                <w:szCs w:val="18"/>
              </w:rPr>
            </w:pPr>
            <w:r>
              <w:rPr>
                <w:rFonts w:hint="eastAsia" w:ascii="宋体" w:hAnsi="宋体"/>
                <w:sz w:val="18"/>
                <w:szCs w:val="18"/>
              </w:rPr>
              <w:t>2</w:t>
            </w:r>
          </w:p>
        </w:tc>
        <w:tc>
          <w:tcPr>
            <w:tcW w:w="377" w:type="dxa"/>
            <w:tcBorders>
              <w:top w:val="nil"/>
              <w:left w:val="nil"/>
              <w:bottom w:val="single" w:color="auto" w:sz="4" w:space="0"/>
              <w:right w:val="single" w:color="auto" w:sz="4" w:space="0"/>
            </w:tcBorders>
            <w:shd w:val="clear" w:color="000000" w:fill="FFFFFF"/>
            <w:vAlign w:val="center"/>
          </w:tcPr>
          <w:p>
            <w:pPr>
              <w:spacing w:line="170" w:lineRule="exact"/>
              <w:jc w:val="center"/>
              <w:rPr>
                <w:rFonts w:ascii="宋体"/>
                <w:sz w:val="18"/>
                <w:szCs w:val="18"/>
              </w:rPr>
            </w:pPr>
          </w:p>
        </w:tc>
        <w:tc>
          <w:tcPr>
            <w:tcW w:w="396" w:type="dxa"/>
            <w:tcBorders>
              <w:top w:val="nil"/>
              <w:left w:val="nil"/>
              <w:bottom w:val="single" w:color="auto" w:sz="4" w:space="0"/>
              <w:right w:val="single" w:color="auto" w:sz="4" w:space="0"/>
            </w:tcBorders>
            <w:shd w:val="clear" w:color="000000" w:fill="FFFFFF"/>
            <w:vAlign w:val="center"/>
          </w:tcPr>
          <w:p>
            <w:pPr>
              <w:spacing w:line="170" w:lineRule="exact"/>
              <w:jc w:val="center"/>
              <w:rPr>
                <w:rFonts w:ascii="宋体"/>
                <w:sz w:val="18"/>
                <w:szCs w:val="18"/>
              </w:rPr>
            </w:pPr>
          </w:p>
        </w:tc>
        <w:tc>
          <w:tcPr>
            <w:tcW w:w="395"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423"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00"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95"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341" w:type="dxa"/>
            <w:tcBorders>
              <w:top w:val="nil"/>
              <w:left w:val="nil"/>
              <w:bottom w:val="single" w:color="auto" w:sz="4" w:space="0"/>
              <w:right w:val="single" w:color="auto" w:sz="4" w:space="0"/>
            </w:tcBorders>
            <w:vAlign w:val="center"/>
          </w:tcPr>
          <w:p>
            <w:pPr>
              <w:spacing w:line="170" w:lineRule="exact"/>
              <w:jc w:val="center"/>
              <w:rPr>
                <w:rFonts w:ascii="宋体"/>
                <w:sz w:val="18"/>
                <w:szCs w:val="18"/>
              </w:rPr>
            </w:pPr>
          </w:p>
        </w:tc>
        <w:tc>
          <w:tcPr>
            <w:tcW w:w="1606" w:type="dxa"/>
            <w:gridSpan w:val="2"/>
            <w:tcBorders>
              <w:top w:val="single" w:color="auto" w:sz="4" w:space="0"/>
              <w:left w:val="single" w:color="auto" w:sz="4" w:space="0"/>
              <w:bottom w:val="single" w:color="000000" w:sz="4" w:space="0"/>
              <w:right w:val="single" w:color="000000" w:sz="4" w:space="0"/>
            </w:tcBorders>
            <w:vAlign w:val="center"/>
          </w:tcPr>
          <w:p>
            <w:pPr>
              <w:spacing w:line="170" w:lineRule="exact"/>
              <w:rPr>
                <w:rFonts w:ascii="宋体" w:hAnsi="宋体"/>
                <w:sz w:val="18"/>
                <w:szCs w:val="18"/>
              </w:rPr>
            </w:pPr>
            <w:r>
              <w:rPr>
                <w:rFonts w:hint="eastAsia" w:ascii="宋体" w:hAnsi="宋体"/>
                <w:sz w:val="18"/>
                <w:szCs w:val="18"/>
              </w:rPr>
              <w:t>线上、线下教学结合</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10" w:lineRule="exact"/>
              <w:jc w:val="center"/>
              <w:rPr>
                <w:kern w:val="0"/>
                <w:sz w:val="18"/>
                <w:szCs w:val="18"/>
              </w:rPr>
            </w:pPr>
            <w:r>
              <w:rPr>
                <w:kern w:val="0"/>
                <w:sz w:val="18"/>
                <w:szCs w:val="18"/>
              </w:rPr>
              <w:t>52100020</w:t>
            </w:r>
          </w:p>
        </w:tc>
        <w:tc>
          <w:tcPr>
            <w:tcW w:w="2358" w:type="dxa"/>
            <w:tcBorders>
              <w:top w:val="nil"/>
              <w:left w:val="nil"/>
              <w:bottom w:val="single" w:color="auto" w:sz="4" w:space="0"/>
              <w:right w:val="single" w:color="auto" w:sz="4" w:space="0"/>
            </w:tcBorders>
            <w:shd w:val="clear" w:color="000000" w:fill="FFFFFF"/>
            <w:vAlign w:val="center"/>
          </w:tcPr>
          <w:p>
            <w:pPr>
              <w:widowControl/>
              <w:spacing w:line="210" w:lineRule="exact"/>
              <w:jc w:val="left"/>
              <w:rPr>
                <w:kern w:val="0"/>
                <w:sz w:val="18"/>
                <w:szCs w:val="18"/>
              </w:rPr>
            </w:pPr>
            <w:r>
              <w:rPr>
                <w:kern w:val="0"/>
                <w:sz w:val="18"/>
                <w:szCs w:val="18"/>
              </w:rPr>
              <w:t>大学生心理健康</w:t>
            </w:r>
          </w:p>
          <w:p>
            <w:pPr>
              <w:widowControl/>
              <w:spacing w:line="210" w:lineRule="exact"/>
              <w:jc w:val="left"/>
              <w:rPr>
                <w:sz w:val="18"/>
                <w:szCs w:val="18"/>
              </w:rPr>
            </w:pPr>
            <w:r>
              <w:rPr>
                <w:rFonts w:eastAsia="仿宋_GB2312"/>
                <w:sz w:val="18"/>
                <w:szCs w:val="18"/>
              </w:rPr>
              <w:t>College Psychological Health</w:t>
            </w:r>
          </w:p>
        </w:tc>
        <w:tc>
          <w:tcPr>
            <w:tcW w:w="35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1</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16</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16</w:t>
            </w:r>
          </w:p>
        </w:tc>
        <w:tc>
          <w:tcPr>
            <w:tcW w:w="45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2</w:t>
            </w:r>
          </w:p>
        </w:tc>
        <w:tc>
          <w:tcPr>
            <w:tcW w:w="377"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kern w:val="0"/>
                <w:sz w:val="18"/>
                <w:szCs w:val="18"/>
              </w:rPr>
              <w:t>　</w:t>
            </w:r>
          </w:p>
        </w:tc>
        <w:tc>
          <w:tcPr>
            <w:tcW w:w="396"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center"/>
              <w:rPr>
                <w:sz w:val="18"/>
                <w:szCs w:val="18"/>
              </w:rPr>
            </w:pPr>
            <w:r>
              <w:rPr>
                <w:kern w:val="0"/>
                <w:sz w:val="18"/>
                <w:szCs w:val="18"/>
              </w:rPr>
              <w:t>　</w:t>
            </w:r>
          </w:p>
        </w:tc>
        <w:tc>
          <w:tcPr>
            <w:tcW w:w="423" w:type="dxa"/>
            <w:tcBorders>
              <w:top w:val="nil"/>
              <w:left w:val="nil"/>
              <w:bottom w:val="single" w:color="auto" w:sz="4" w:space="0"/>
              <w:right w:val="single" w:color="auto" w:sz="4" w:space="0"/>
            </w:tcBorders>
            <w:vAlign w:val="center"/>
          </w:tcPr>
          <w:p>
            <w:pPr>
              <w:widowControl/>
              <w:spacing w:line="210" w:lineRule="exact"/>
              <w:jc w:val="center"/>
              <w:rPr>
                <w:sz w:val="18"/>
                <w:szCs w:val="18"/>
              </w:rPr>
            </w:pPr>
            <w:r>
              <w:rPr>
                <w:kern w:val="0"/>
                <w:sz w:val="18"/>
                <w:szCs w:val="18"/>
              </w:rPr>
              <w:t>　</w:t>
            </w:r>
          </w:p>
        </w:tc>
        <w:tc>
          <w:tcPr>
            <w:tcW w:w="300" w:type="dxa"/>
            <w:tcBorders>
              <w:top w:val="nil"/>
              <w:left w:val="nil"/>
              <w:bottom w:val="single" w:color="auto" w:sz="4" w:space="0"/>
              <w:right w:val="single" w:color="auto" w:sz="4" w:space="0"/>
            </w:tcBorders>
            <w:vAlign w:val="center"/>
          </w:tcPr>
          <w:p>
            <w:pPr>
              <w:widowControl/>
              <w:spacing w:line="210" w:lineRule="exact"/>
              <w:jc w:val="center"/>
              <w:rPr>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center"/>
              <w:rPr>
                <w:sz w:val="18"/>
                <w:szCs w:val="18"/>
              </w:rPr>
            </w:pPr>
            <w:r>
              <w:rPr>
                <w:kern w:val="0"/>
                <w:sz w:val="18"/>
                <w:szCs w:val="18"/>
              </w:rPr>
              <w:t>　</w:t>
            </w:r>
          </w:p>
        </w:tc>
        <w:tc>
          <w:tcPr>
            <w:tcW w:w="341" w:type="dxa"/>
            <w:tcBorders>
              <w:top w:val="nil"/>
              <w:left w:val="nil"/>
              <w:bottom w:val="single" w:color="auto" w:sz="4" w:space="0"/>
              <w:right w:val="single" w:color="auto" w:sz="4" w:space="0"/>
            </w:tcBorders>
            <w:vAlign w:val="center"/>
          </w:tcPr>
          <w:p>
            <w:pPr>
              <w:widowControl/>
              <w:spacing w:line="210" w:lineRule="exact"/>
              <w:jc w:val="center"/>
              <w:rPr>
                <w:sz w:val="18"/>
                <w:szCs w:val="18"/>
              </w:rPr>
            </w:pPr>
            <w:r>
              <w:rPr>
                <w:kern w:val="0"/>
                <w:sz w:val="18"/>
                <w:szCs w:val="18"/>
              </w:rPr>
              <w:t>　</w:t>
            </w:r>
          </w:p>
        </w:tc>
        <w:tc>
          <w:tcPr>
            <w:tcW w:w="1606" w:type="dxa"/>
            <w:gridSpan w:val="2"/>
            <w:tcBorders>
              <w:top w:val="single" w:color="auto" w:sz="4" w:space="0"/>
              <w:left w:val="single" w:color="auto" w:sz="4" w:space="0"/>
              <w:bottom w:val="single" w:color="000000" w:sz="4" w:space="0"/>
              <w:right w:val="single" w:color="000000" w:sz="4" w:space="0"/>
            </w:tcBorders>
            <w:vAlign w:val="center"/>
          </w:tcPr>
          <w:p>
            <w:pPr>
              <w:widowControl/>
              <w:spacing w:line="210" w:lineRule="exact"/>
              <w:jc w:val="center"/>
              <w:rPr>
                <w:sz w:val="18"/>
                <w:szCs w:val="18"/>
              </w:rPr>
            </w:pPr>
            <w:r>
              <w:rPr>
                <w:kern w:val="0"/>
                <w:sz w:val="18"/>
                <w:szCs w:val="18"/>
              </w:rPr>
              <w:t>后8周</w:t>
            </w:r>
          </w:p>
        </w:tc>
      </w:tr>
      <w:tr>
        <w:tblPrEx>
          <w:tblCellMar>
            <w:top w:w="0" w:type="dxa"/>
            <w:left w:w="108" w:type="dxa"/>
            <w:bottom w:w="0" w:type="dxa"/>
            <w:right w:w="108" w:type="dxa"/>
          </w:tblCellMar>
        </w:tblPrEx>
        <w:trPr>
          <w:trHeight w:val="663"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10" w:lineRule="exact"/>
              <w:jc w:val="center"/>
              <w:rPr>
                <w:kern w:val="0"/>
                <w:sz w:val="18"/>
                <w:szCs w:val="18"/>
              </w:rPr>
            </w:pPr>
            <w:r>
              <w:rPr>
                <w:kern w:val="0"/>
                <w:sz w:val="18"/>
                <w:szCs w:val="18"/>
              </w:rPr>
              <w:t>58100040</w:t>
            </w:r>
          </w:p>
        </w:tc>
        <w:tc>
          <w:tcPr>
            <w:tcW w:w="2358" w:type="dxa"/>
            <w:tcBorders>
              <w:top w:val="nil"/>
              <w:left w:val="nil"/>
              <w:bottom w:val="single" w:color="auto" w:sz="4" w:space="0"/>
              <w:right w:val="single" w:color="auto" w:sz="4" w:space="0"/>
            </w:tcBorders>
            <w:shd w:val="clear" w:color="000000" w:fill="FFFFFF"/>
            <w:vAlign w:val="center"/>
          </w:tcPr>
          <w:p>
            <w:pPr>
              <w:spacing w:line="210" w:lineRule="exact"/>
              <w:jc w:val="left"/>
              <w:rPr>
                <w:sz w:val="18"/>
                <w:szCs w:val="18"/>
              </w:rPr>
            </w:pPr>
            <w:r>
              <w:rPr>
                <w:sz w:val="18"/>
                <w:szCs w:val="18"/>
              </w:rPr>
              <w:t>大学生创新创业基础</w:t>
            </w:r>
          </w:p>
          <w:p>
            <w:pPr>
              <w:spacing w:line="210" w:lineRule="exact"/>
              <w:jc w:val="left"/>
              <w:rPr>
                <w:rFonts w:eastAsia="仿宋_GB2312"/>
                <w:sz w:val="18"/>
                <w:szCs w:val="18"/>
              </w:rPr>
            </w:pPr>
            <w:r>
              <w:rPr>
                <w:rFonts w:eastAsia="仿宋_GB2312"/>
                <w:sz w:val="18"/>
                <w:szCs w:val="18"/>
              </w:rPr>
              <w:t xml:space="preserve">College Students </w:t>
            </w:r>
            <w:r>
              <w:rPr>
                <w:rFonts w:hint="eastAsia" w:eastAsia="仿宋_GB2312"/>
                <w:sz w:val="18"/>
                <w:szCs w:val="18"/>
              </w:rPr>
              <w:t>I</w:t>
            </w:r>
            <w:r>
              <w:rPr>
                <w:rFonts w:eastAsia="仿宋_GB2312"/>
                <w:sz w:val="18"/>
                <w:szCs w:val="18"/>
              </w:rPr>
              <w:t xml:space="preserve">nnovation and </w:t>
            </w:r>
            <w:r>
              <w:rPr>
                <w:rFonts w:hint="eastAsia" w:eastAsia="仿宋_GB2312"/>
                <w:sz w:val="18"/>
                <w:szCs w:val="18"/>
              </w:rPr>
              <w:t>E</w:t>
            </w:r>
            <w:r>
              <w:rPr>
                <w:rFonts w:eastAsia="仿宋_GB2312"/>
                <w:sz w:val="18"/>
                <w:szCs w:val="18"/>
              </w:rPr>
              <w:t>ntrepreneurship Foundation</w:t>
            </w:r>
          </w:p>
        </w:tc>
        <w:tc>
          <w:tcPr>
            <w:tcW w:w="35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2</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32</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rFonts w:hint="eastAsia"/>
                <w:sz w:val="18"/>
                <w:szCs w:val="18"/>
              </w:rPr>
              <w:t>24</w:t>
            </w:r>
          </w:p>
        </w:tc>
        <w:tc>
          <w:tcPr>
            <w:tcW w:w="458"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rFonts w:hint="eastAsia"/>
                <w:kern w:val="0"/>
                <w:sz w:val="18"/>
                <w:szCs w:val="18"/>
              </w:rPr>
              <w:t>8</w:t>
            </w:r>
            <w:r>
              <w:rPr>
                <w:kern w:val="0"/>
                <w:sz w:val="18"/>
                <w:szCs w:val="18"/>
              </w:rPr>
              <w:t>　</w:t>
            </w:r>
          </w:p>
        </w:tc>
        <w:tc>
          <w:tcPr>
            <w:tcW w:w="388"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p>
        </w:tc>
        <w:tc>
          <w:tcPr>
            <w:tcW w:w="377"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p>
        </w:tc>
        <w:tc>
          <w:tcPr>
            <w:tcW w:w="396"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rFonts w:hint="eastAsia"/>
                <w:kern w:val="0"/>
                <w:sz w:val="18"/>
                <w:szCs w:val="18"/>
              </w:rPr>
              <w:t>2</w:t>
            </w: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423"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00"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p>
        </w:tc>
        <w:tc>
          <w:tcPr>
            <w:tcW w:w="341" w:type="dxa"/>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tc>
        <w:tc>
          <w:tcPr>
            <w:tcW w:w="1606" w:type="dxa"/>
            <w:gridSpan w:val="2"/>
            <w:tcBorders>
              <w:top w:val="single" w:color="auto" w:sz="4" w:space="0"/>
              <w:left w:val="single" w:color="auto" w:sz="4" w:space="0"/>
              <w:bottom w:val="single" w:color="000000" w:sz="4" w:space="0"/>
              <w:right w:val="single" w:color="000000" w:sz="4" w:space="0"/>
            </w:tcBorders>
            <w:vAlign w:val="center"/>
          </w:tcPr>
          <w:p>
            <w:pPr>
              <w:widowControl/>
              <w:spacing w:line="210" w:lineRule="exact"/>
              <w:jc w:val="left"/>
              <w:rPr>
                <w:kern w:val="0"/>
                <w:sz w:val="18"/>
                <w:szCs w:val="18"/>
              </w:rPr>
            </w:pPr>
          </w:p>
        </w:tc>
      </w:tr>
      <w:tr>
        <w:tblPrEx>
          <w:tblCellMar>
            <w:top w:w="0" w:type="dxa"/>
            <w:left w:w="108" w:type="dxa"/>
            <w:bottom w:w="0" w:type="dxa"/>
            <w:right w:w="108" w:type="dxa"/>
          </w:tblCellMar>
        </w:tblPrEx>
        <w:trPr>
          <w:trHeight w:val="339"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10" w:lineRule="exact"/>
              <w:jc w:val="center"/>
              <w:rPr>
                <w:kern w:val="0"/>
                <w:sz w:val="18"/>
                <w:szCs w:val="18"/>
              </w:rPr>
            </w:pPr>
            <w:r>
              <w:rPr>
                <w:kern w:val="0"/>
                <w:sz w:val="18"/>
                <w:szCs w:val="18"/>
              </w:rPr>
              <w:t>33100101</w:t>
            </w:r>
          </w:p>
        </w:tc>
        <w:tc>
          <w:tcPr>
            <w:tcW w:w="2358" w:type="dxa"/>
            <w:tcBorders>
              <w:top w:val="nil"/>
              <w:left w:val="nil"/>
              <w:bottom w:val="single" w:color="auto" w:sz="4" w:space="0"/>
              <w:right w:val="single" w:color="auto" w:sz="4" w:space="0"/>
            </w:tcBorders>
            <w:shd w:val="clear" w:color="000000" w:fill="FFFFFF"/>
            <w:vAlign w:val="center"/>
          </w:tcPr>
          <w:p>
            <w:pPr>
              <w:widowControl/>
              <w:spacing w:line="210" w:lineRule="exact"/>
              <w:jc w:val="left"/>
              <w:rPr>
                <w:kern w:val="0"/>
                <w:sz w:val="18"/>
                <w:szCs w:val="18"/>
              </w:rPr>
            </w:pPr>
            <w:r>
              <w:rPr>
                <w:kern w:val="0"/>
                <w:sz w:val="18"/>
                <w:szCs w:val="18"/>
              </w:rPr>
              <w:t>体育A1</w:t>
            </w:r>
          </w:p>
          <w:p>
            <w:pPr>
              <w:widowControl/>
              <w:spacing w:line="210" w:lineRule="exact"/>
              <w:jc w:val="left"/>
              <w:rPr>
                <w:kern w:val="0"/>
                <w:sz w:val="18"/>
                <w:szCs w:val="18"/>
              </w:rPr>
            </w:pPr>
            <w:r>
              <w:rPr>
                <w:spacing w:val="-6"/>
                <w:kern w:val="0"/>
                <w:sz w:val="18"/>
                <w:szCs w:val="18"/>
              </w:rPr>
              <w:t>Physical Education A1</w:t>
            </w:r>
          </w:p>
        </w:tc>
        <w:tc>
          <w:tcPr>
            <w:tcW w:w="350"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kern w:val="0"/>
                <w:sz w:val="18"/>
                <w:szCs w:val="18"/>
              </w:rPr>
              <w:t>1</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widowControl/>
              <w:spacing w:line="210" w:lineRule="exact"/>
              <w:jc w:val="center"/>
              <w:rPr>
                <w:sz w:val="18"/>
                <w:szCs w:val="18"/>
              </w:rPr>
            </w:pPr>
            <w:r>
              <w:rPr>
                <w:kern w:val="0"/>
                <w:sz w:val="18"/>
                <w:szCs w:val="18"/>
              </w:rPr>
              <w:t>3</w:t>
            </w:r>
            <w:r>
              <w:rPr>
                <w:rFonts w:hint="eastAsia"/>
                <w:kern w:val="0"/>
                <w:sz w:val="18"/>
                <w:szCs w:val="18"/>
              </w:rPr>
              <w:t>6</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widowControl/>
              <w:spacing w:line="210" w:lineRule="exact"/>
              <w:jc w:val="center"/>
              <w:rPr>
                <w:sz w:val="18"/>
                <w:szCs w:val="18"/>
              </w:rPr>
            </w:pPr>
            <w:r>
              <w:rPr>
                <w:kern w:val="0"/>
                <w:sz w:val="18"/>
                <w:szCs w:val="18"/>
              </w:rPr>
              <w:t>　</w:t>
            </w:r>
          </w:p>
        </w:tc>
        <w:tc>
          <w:tcPr>
            <w:tcW w:w="458"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3</w:t>
            </w:r>
            <w:r>
              <w:rPr>
                <w:rFonts w:hint="eastAsia"/>
                <w:kern w:val="0"/>
                <w:sz w:val="18"/>
                <w:szCs w:val="18"/>
              </w:rPr>
              <w:t>6</w:t>
            </w:r>
          </w:p>
        </w:tc>
        <w:tc>
          <w:tcPr>
            <w:tcW w:w="388"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kern w:val="0"/>
                <w:sz w:val="18"/>
                <w:szCs w:val="18"/>
              </w:rPr>
              <w:t>2</w:t>
            </w:r>
          </w:p>
        </w:tc>
        <w:tc>
          <w:tcPr>
            <w:tcW w:w="377"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　</w:t>
            </w:r>
          </w:p>
        </w:tc>
        <w:tc>
          <w:tcPr>
            <w:tcW w:w="396"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423"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00"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tc>
        <w:tc>
          <w:tcPr>
            <w:tcW w:w="341" w:type="dxa"/>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tc>
        <w:tc>
          <w:tcPr>
            <w:tcW w:w="1606" w:type="dxa"/>
            <w:gridSpan w:val="2"/>
            <w:tcBorders>
              <w:top w:val="single" w:color="auto" w:sz="4" w:space="0"/>
              <w:left w:val="single" w:color="auto" w:sz="4" w:space="0"/>
              <w:bottom w:val="single" w:color="000000" w:sz="4" w:space="0"/>
              <w:right w:val="single" w:color="000000" w:sz="4" w:space="0"/>
            </w:tcBorders>
            <w:vAlign w:val="center"/>
          </w:tcPr>
          <w:p>
            <w:pPr>
              <w:widowControl/>
              <w:spacing w:line="210" w:lineRule="exact"/>
              <w:jc w:val="left"/>
              <w:rPr>
                <w:kern w:val="0"/>
                <w:sz w:val="18"/>
                <w:szCs w:val="18"/>
              </w:rPr>
            </w:pPr>
            <w:r>
              <w:rPr>
                <w:rFonts w:hint="eastAsia" w:ascii="宋体" w:hAnsi="宋体"/>
                <w:sz w:val="18"/>
                <w:szCs w:val="18"/>
              </w:rPr>
              <w:t>其中4学时分散进行</w:t>
            </w:r>
          </w:p>
        </w:tc>
      </w:tr>
      <w:tr>
        <w:tblPrEx>
          <w:tblCellMar>
            <w:top w:w="0" w:type="dxa"/>
            <w:left w:w="108" w:type="dxa"/>
            <w:bottom w:w="0" w:type="dxa"/>
            <w:right w:w="108" w:type="dxa"/>
          </w:tblCellMar>
        </w:tblPrEx>
        <w:trPr>
          <w:trHeight w:val="348"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bottom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10" w:lineRule="exact"/>
              <w:jc w:val="center"/>
              <w:rPr>
                <w:kern w:val="0"/>
                <w:sz w:val="18"/>
                <w:szCs w:val="18"/>
              </w:rPr>
            </w:pPr>
            <w:r>
              <w:rPr>
                <w:kern w:val="0"/>
                <w:sz w:val="18"/>
                <w:szCs w:val="18"/>
              </w:rPr>
              <w:t>33100111</w:t>
            </w:r>
          </w:p>
        </w:tc>
        <w:tc>
          <w:tcPr>
            <w:tcW w:w="2358" w:type="dxa"/>
            <w:tcBorders>
              <w:top w:val="nil"/>
              <w:left w:val="nil"/>
              <w:bottom w:val="single" w:color="auto" w:sz="4" w:space="0"/>
              <w:right w:val="single" w:color="auto" w:sz="4" w:space="0"/>
            </w:tcBorders>
            <w:shd w:val="clear" w:color="000000" w:fill="FFFFFF"/>
            <w:vAlign w:val="center"/>
          </w:tcPr>
          <w:p>
            <w:pPr>
              <w:widowControl/>
              <w:spacing w:line="210" w:lineRule="exact"/>
              <w:jc w:val="left"/>
              <w:rPr>
                <w:kern w:val="0"/>
                <w:sz w:val="18"/>
                <w:szCs w:val="18"/>
              </w:rPr>
            </w:pPr>
            <w:r>
              <w:rPr>
                <w:kern w:val="0"/>
                <w:sz w:val="18"/>
                <w:szCs w:val="18"/>
              </w:rPr>
              <w:t>体育A2</w:t>
            </w:r>
          </w:p>
          <w:p>
            <w:pPr>
              <w:widowControl/>
              <w:spacing w:line="210" w:lineRule="exact"/>
              <w:jc w:val="left"/>
              <w:rPr>
                <w:kern w:val="0"/>
                <w:sz w:val="18"/>
                <w:szCs w:val="18"/>
              </w:rPr>
            </w:pPr>
            <w:r>
              <w:rPr>
                <w:spacing w:val="-6"/>
                <w:kern w:val="0"/>
                <w:sz w:val="18"/>
                <w:szCs w:val="18"/>
              </w:rPr>
              <w:t>Physical Education A2</w:t>
            </w:r>
          </w:p>
        </w:tc>
        <w:tc>
          <w:tcPr>
            <w:tcW w:w="350"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kern w:val="0"/>
                <w:sz w:val="18"/>
                <w:szCs w:val="18"/>
              </w:rPr>
              <w:t>1</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widowControl/>
              <w:spacing w:line="210" w:lineRule="exact"/>
              <w:jc w:val="center"/>
              <w:rPr>
                <w:sz w:val="18"/>
                <w:szCs w:val="18"/>
              </w:rPr>
            </w:pPr>
            <w:r>
              <w:rPr>
                <w:kern w:val="0"/>
                <w:sz w:val="18"/>
                <w:szCs w:val="18"/>
              </w:rPr>
              <w:t>3</w:t>
            </w:r>
            <w:r>
              <w:rPr>
                <w:rFonts w:hint="eastAsia"/>
                <w:kern w:val="0"/>
                <w:sz w:val="18"/>
                <w:szCs w:val="18"/>
              </w:rPr>
              <w:t>6</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widowControl/>
              <w:spacing w:line="210" w:lineRule="exact"/>
              <w:jc w:val="center"/>
              <w:rPr>
                <w:sz w:val="18"/>
                <w:szCs w:val="18"/>
              </w:rPr>
            </w:pPr>
            <w:r>
              <w:rPr>
                <w:kern w:val="0"/>
                <w:sz w:val="18"/>
                <w:szCs w:val="18"/>
              </w:rPr>
              <w:t>　</w:t>
            </w:r>
          </w:p>
        </w:tc>
        <w:tc>
          <w:tcPr>
            <w:tcW w:w="458"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3</w:t>
            </w:r>
            <w:r>
              <w:rPr>
                <w:rFonts w:hint="eastAsia"/>
                <w:kern w:val="0"/>
                <w:sz w:val="18"/>
                <w:szCs w:val="18"/>
              </w:rPr>
              <w:t>6</w:t>
            </w:r>
          </w:p>
        </w:tc>
        <w:tc>
          <w:tcPr>
            <w:tcW w:w="388"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sz w:val="18"/>
                <w:szCs w:val="18"/>
              </w:rPr>
            </w:pPr>
            <w:r>
              <w:rPr>
                <w:kern w:val="0"/>
                <w:sz w:val="18"/>
                <w:szCs w:val="18"/>
              </w:rPr>
              <w:t>　</w:t>
            </w:r>
          </w:p>
        </w:tc>
        <w:tc>
          <w:tcPr>
            <w:tcW w:w="377"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2</w:t>
            </w:r>
          </w:p>
        </w:tc>
        <w:tc>
          <w:tcPr>
            <w:tcW w:w="396" w:type="dxa"/>
            <w:tcBorders>
              <w:top w:val="nil"/>
              <w:left w:val="nil"/>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423"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00" w:type="dxa"/>
            <w:tcBorders>
              <w:top w:val="nil"/>
              <w:left w:val="nil"/>
              <w:bottom w:val="single" w:color="auto" w:sz="4" w:space="0"/>
              <w:right w:val="single" w:color="auto" w:sz="4" w:space="0"/>
            </w:tcBorders>
            <w:vAlign w:val="center"/>
          </w:tcPr>
          <w:p>
            <w:pPr>
              <w:widowControl/>
              <w:spacing w:line="21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tc>
        <w:tc>
          <w:tcPr>
            <w:tcW w:w="341" w:type="dxa"/>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r>
              <w:rPr>
                <w:kern w:val="0"/>
                <w:sz w:val="18"/>
                <w:szCs w:val="18"/>
              </w:rPr>
              <w:t>　</w:t>
            </w:r>
          </w:p>
        </w:tc>
        <w:tc>
          <w:tcPr>
            <w:tcW w:w="1606" w:type="dxa"/>
            <w:gridSpan w:val="2"/>
            <w:tcBorders>
              <w:top w:val="single" w:color="auto" w:sz="4" w:space="0"/>
              <w:left w:val="single" w:color="auto" w:sz="4" w:space="0"/>
              <w:bottom w:val="single" w:color="000000" w:sz="4" w:space="0"/>
              <w:right w:val="single" w:color="000000" w:sz="4" w:space="0"/>
            </w:tcBorders>
            <w:vAlign w:val="center"/>
          </w:tcPr>
          <w:p>
            <w:pPr>
              <w:widowControl/>
              <w:spacing w:line="210" w:lineRule="exact"/>
              <w:jc w:val="left"/>
              <w:rPr>
                <w:kern w:val="0"/>
                <w:sz w:val="18"/>
                <w:szCs w:val="18"/>
              </w:rPr>
            </w:pPr>
            <w:r>
              <w:rPr>
                <w:rFonts w:hint="eastAsia" w:ascii="宋体" w:hAnsi="宋体"/>
                <w:sz w:val="18"/>
                <w:szCs w:val="18"/>
              </w:rPr>
              <w:t>其中4学时分散进行</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restart"/>
            <w:tcBorders>
              <w:top w:val="single" w:color="auto" w:sz="4" w:space="0"/>
              <w:left w:val="single" w:color="auto" w:sz="4" w:space="0"/>
              <w:right w:val="single" w:color="auto" w:sz="4" w:space="0"/>
            </w:tcBorders>
            <w:shd w:val="clear" w:color="auto" w:fill="auto"/>
            <w:vAlign w:val="center"/>
          </w:tcPr>
          <w:p>
            <w:pPr>
              <w:widowControl/>
              <w:spacing w:line="210" w:lineRule="exact"/>
              <w:jc w:val="left"/>
              <w:rPr>
                <w:kern w:val="0"/>
                <w:sz w:val="18"/>
                <w:szCs w:val="18"/>
              </w:rPr>
            </w:pPr>
            <w:r>
              <w:rPr>
                <w:kern w:val="0"/>
                <w:sz w:val="18"/>
                <w:szCs w:val="18"/>
              </w:rPr>
              <w:t>限</w:t>
            </w:r>
          </w:p>
          <w:p>
            <w:pPr>
              <w:widowControl/>
              <w:spacing w:line="210" w:lineRule="exact"/>
              <w:jc w:val="left"/>
              <w:rPr>
                <w:kern w:val="0"/>
                <w:sz w:val="18"/>
                <w:szCs w:val="18"/>
              </w:rPr>
            </w:pPr>
            <w:r>
              <w:rPr>
                <w:kern w:val="0"/>
                <w:sz w:val="18"/>
                <w:szCs w:val="18"/>
              </w:rPr>
              <w:t>选</w:t>
            </w:r>
          </w:p>
          <w:p>
            <w:pPr>
              <w:widowControl/>
              <w:spacing w:line="210" w:lineRule="exact"/>
              <w:rPr>
                <w:kern w:val="0"/>
                <w:sz w:val="18"/>
                <w:szCs w:val="18"/>
              </w:rPr>
            </w:pPr>
            <w:r>
              <w:rPr>
                <w:kern w:val="0"/>
                <w:sz w:val="18"/>
                <w:szCs w:val="18"/>
              </w:rPr>
              <w:t>课</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0" w:lineRule="exact"/>
              <w:jc w:val="center"/>
              <w:rPr>
                <w:kern w:val="0"/>
                <w:sz w:val="18"/>
                <w:szCs w:val="18"/>
              </w:rPr>
            </w:pPr>
            <w:r>
              <w:rPr>
                <w:kern w:val="0"/>
                <w:sz w:val="18"/>
                <w:szCs w:val="18"/>
              </w:rPr>
              <w:t>06100341</w:t>
            </w:r>
          </w:p>
        </w:tc>
        <w:tc>
          <w:tcPr>
            <w:tcW w:w="2358" w:type="dxa"/>
            <w:tcBorders>
              <w:top w:val="nil"/>
              <w:left w:val="nil"/>
              <w:bottom w:val="single" w:color="auto" w:sz="4" w:space="0"/>
              <w:right w:val="single" w:color="auto" w:sz="4" w:space="0"/>
            </w:tcBorders>
            <w:shd w:val="clear" w:color="000000" w:fill="FFFFFF"/>
            <w:vAlign w:val="center"/>
          </w:tcPr>
          <w:p>
            <w:pPr>
              <w:spacing w:line="210" w:lineRule="exact"/>
              <w:rPr>
                <w:sz w:val="18"/>
                <w:szCs w:val="18"/>
              </w:rPr>
            </w:pPr>
            <w:r>
              <w:rPr>
                <w:sz w:val="18"/>
                <w:szCs w:val="18"/>
              </w:rPr>
              <w:t>大学英语1</w:t>
            </w:r>
          </w:p>
          <w:p>
            <w:pPr>
              <w:spacing w:line="210" w:lineRule="exact"/>
              <w:rPr>
                <w:sz w:val="18"/>
                <w:szCs w:val="18"/>
              </w:rPr>
            </w:pPr>
            <w:r>
              <w:rPr>
                <w:sz w:val="18"/>
                <w:szCs w:val="18"/>
              </w:rPr>
              <w:t>College English 1</w:t>
            </w:r>
          </w:p>
        </w:tc>
        <w:tc>
          <w:tcPr>
            <w:tcW w:w="35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5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377"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6"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423"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00"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41"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746" w:type="dxa"/>
            <w:vMerge w:val="restart"/>
            <w:tcBorders>
              <w:top w:val="single" w:color="auto" w:sz="4" w:space="0"/>
              <w:left w:val="single" w:color="auto" w:sz="4" w:space="0"/>
              <w:bottom w:val="single" w:color="000000" w:sz="4" w:space="0"/>
              <w:right w:val="single" w:color="auto" w:sz="4" w:space="0"/>
            </w:tcBorders>
            <w:vAlign w:val="center"/>
          </w:tcPr>
          <w:p>
            <w:pPr>
              <w:spacing w:line="210" w:lineRule="exact"/>
              <w:jc w:val="left"/>
              <w:rPr>
                <w:sz w:val="18"/>
                <w:szCs w:val="18"/>
              </w:rPr>
            </w:pPr>
            <w:r>
              <w:rPr>
                <w:sz w:val="18"/>
                <w:szCs w:val="18"/>
              </w:rPr>
              <w:t>大学英语1起点</w:t>
            </w:r>
          </w:p>
        </w:tc>
        <w:tc>
          <w:tcPr>
            <w:tcW w:w="860" w:type="dxa"/>
            <w:vMerge w:val="restart"/>
            <w:tcBorders>
              <w:top w:val="single" w:color="auto" w:sz="4" w:space="0"/>
              <w:left w:val="single" w:color="auto" w:sz="4" w:space="0"/>
              <w:right w:val="single" w:color="000000" w:sz="4" w:space="0"/>
            </w:tcBorders>
            <w:vAlign w:val="center"/>
          </w:tcPr>
          <w:p>
            <w:pPr>
              <w:spacing w:line="230" w:lineRule="exact"/>
              <w:rPr>
                <w:spacing w:val="-14"/>
                <w:sz w:val="18"/>
                <w:szCs w:val="18"/>
              </w:rPr>
            </w:pPr>
            <w:r>
              <w:rPr>
                <w:rFonts w:hint="eastAsia"/>
                <w:spacing w:val="-14"/>
                <w:sz w:val="18"/>
                <w:szCs w:val="18"/>
              </w:rPr>
              <w:t>根</w:t>
            </w:r>
            <w:r>
              <w:rPr>
                <w:spacing w:val="-14"/>
                <w:sz w:val="18"/>
                <w:szCs w:val="18"/>
              </w:rPr>
              <w:t>据新生英语成绩实行分层教学</w:t>
            </w:r>
            <w:r>
              <w:rPr>
                <w:rFonts w:hint="eastAsia"/>
                <w:spacing w:val="-14"/>
                <w:sz w:val="18"/>
                <w:szCs w:val="18"/>
              </w:rPr>
              <w:t>；</w:t>
            </w:r>
          </w:p>
          <w:p>
            <w:pPr>
              <w:widowControl/>
              <w:spacing w:line="210" w:lineRule="exact"/>
              <w:jc w:val="left"/>
              <w:rPr>
                <w:kern w:val="0"/>
                <w:sz w:val="18"/>
                <w:szCs w:val="18"/>
              </w:rPr>
            </w:pPr>
            <w:r>
              <w:rPr>
                <w:rFonts w:hint="eastAsia"/>
                <w:spacing w:val="-14"/>
                <w:sz w:val="18"/>
                <w:szCs w:val="18"/>
              </w:rPr>
              <w:t>高考外语语种为日语的，学习大学日语。</w:t>
            </w: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0" w:lineRule="exact"/>
              <w:jc w:val="center"/>
              <w:rPr>
                <w:kern w:val="0"/>
                <w:sz w:val="18"/>
                <w:szCs w:val="18"/>
              </w:rPr>
            </w:pPr>
            <w:r>
              <w:rPr>
                <w:kern w:val="0"/>
                <w:sz w:val="18"/>
                <w:szCs w:val="18"/>
              </w:rPr>
              <w:t>06100351</w:t>
            </w:r>
          </w:p>
        </w:tc>
        <w:tc>
          <w:tcPr>
            <w:tcW w:w="2358" w:type="dxa"/>
            <w:tcBorders>
              <w:top w:val="nil"/>
              <w:left w:val="nil"/>
              <w:bottom w:val="single" w:color="auto" w:sz="4" w:space="0"/>
              <w:right w:val="single" w:color="auto" w:sz="4" w:space="0"/>
            </w:tcBorders>
            <w:shd w:val="clear" w:color="000000" w:fill="FFFFFF"/>
            <w:vAlign w:val="center"/>
          </w:tcPr>
          <w:p>
            <w:pPr>
              <w:spacing w:line="210" w:lineRule="exact"/>
              <w:rPr>
                <w:sz w:val="18"/>
                <w:szCs w:val="18"/>
              </w:rPr>
            </w:pPr>
            <w:r>
              <w:rPr>
                <w:sz w:val="18"/>
                <w:szCs w:val="18"/>
              </w:rPr>
              <w:t>大学英语2</w:t>
            </w:r>
          </w:p>
          <w:p>
            <w:pPr>
              <w:spacing w:line="210" w:lineRule="exact"/>
              <w:rPr>
                <w:sz w:val="18"/>
                <w:szCs w:val="18"/>
              </w:rPr>
            </w:pPr>
            <w:r>
              <w:rPr>
                <w:sz w:val="18"/>
                <w:szCs w:val="18"/>
              </w:rPr>
              <w:t>College English 2</w:t>
            </w:r>
          </w:p>
        </w:tc>
        <w:tc>
          <w:tcPr>
            <w:tcW w:w="35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5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77"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396"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423"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00"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41"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jc w:val="left"/>
              <w:rPr>
                <w:sz w:val="18"/>
                <w:szCs w:val="18"/>
              </w:rPr>
            </w:pPr>
          </w:p>
        </w:tc>
        <w:tc>
          <w:tcPr>
            <w:tcW w:w="860" w:type="dxa"/>
            <w:vMerge w:val="continue"/>
            <w:tcBorders>
              <w:left w:val="single" w:color="auto" w:sz="4" w:space="0"/>
              <w:right w:val="single" w:color="000000" w:sz="4" w:space="0"/>
            </w:tcBorders>
            <w:vAlign w:val="center"/>
          </w:tcPr>
          <w:p>
            <w:pPr>
              <w:widowControl/>
              <w:spacing w:line="210" w:lineRule="exact"/>
              <w:jc w:val="left"/>
              <w:rPr>
                <w:sz w:val="18"/>
                <w:szCs w:val="18"/>
              </w:rPr>
            </w:pPr>
          </w:p>
        </w:tc>
      </w:tr>
      <w:tr>
        <w:tblPrEx>
          <w:tblCellMar>
            <w:top w:w="0" w:type="dxa"/>
            <w:left w:w="108" w:type="dxa"/>
            <w:bottom w:w="0" w:type="dxa"/>
            <w:right w:w="108" w:type="dxa"/>
          </w:tblCellMar>
        </w:tblPrEx>
        <w:trPr>
          <w:trHeight w:val="39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spacing w:line="210" w:lineRule="exact"/>
              <w:rPr>
                <w:kern w:val="0"/>
                <w:sz w:val="18"/>
                <w:szCs w:val="18"/>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0" w:lineRule="exact"/>
              <w:jc w:val="center"/>
              <w:rPr>
                <w:kern w:val="0"/>
                <w:sz w:val="18"/>
                <w:szCs w:val="18"/>
              </w:rPr>
            </w:pPr>
            <w:r>
              <w:rPr>
                <w:kern w:val="0"/>
                <w:sz w:val="18"/>
                <w:szCs w:val="18"/>
              </w:rPr>
              <w:t>06100351</w:t>
            </w:r>
          </w:p>
        </w:tc>
        <w:tc>
          <w:tcPr>
            <w:tcW w:w="2358" w:type="dxa"/>
            <w:tcBorders>
              <w:top w:val="nil"/>
              <w:left w:val="nil"/>
              <w:bottom w:val="single" w:color="auto" w:sz="4" w:space="0"/>
              <w:right w:val="single" w:color="auto" w:sz="4" w:space="0"/>
            </w:tcBorders>
            <w:shd w:val="clear" w:color="000000" w:fill="FFFFFF"/>
            <w:vAlign w:val="center"/>
          </w:tcPr>
          <w:p>
            <w:pPr>
              <w:spacing w:line="210" w:lineRule="exact"/>
              <w:rPr>
                <w:sz w:val="18"/>
                <w:szCs w:val="18"/>
              </w:rPr>
            </w:pPr>
            <w:r>
              <w:rPr>
                <w:sz w:val="18"/>
                <w:szCs w:val="18"/>
              </w:rPr>
              <w:t>大学英语2</w:t>
            </w:r>
          </w:p>
          <w:p>
            <w:pPr>
              <w:spacing w:line="210" w:lineRule="exact"/>
              <w:rPr>
                <w:sz w:val="18"/>
                <w:szCs w:val="18"/>
              </w:rPr>
            </w:pPr>
            <w:r>
              <w:rPr>
                <w:sz w:val="18"/>
                <w:szCs w:val="18"/>
              </w:rPr>
              <w:t>College English 2</w:t>
            </w:r>
          </w:p>
        </w:tc>
        <w:tc>
          <w:tcPr>
            <w:tcW w:w="35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5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377"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6"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423"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00"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341" w:type="dxa"/>
            <w:tcBorders>
              <w:top w:val="nil"/>
              <w:left w:val="nil"/>
              <w:bottom w:val="single" w:color="auto" w:sz="4" w:space="0"/>
              <w:right w:val="single" w:color="auto" w:sz="4" w:space="0"/>
            </w:tcBorders>
            <w:vAlign w:val="center"/>
          </w:tcPr>
          <w:p>
            <w:pPr>
              <w:spacing w:line="210" w:lineRule="exact"/>
              <w:jc w:val="center"/>
              <w:rPr>
                <w:sz w:val="18"/>
                <w:szCs w:val="18"/>
              </w:rPr>
            </w:pPr>
          </w:p>
        </w:tc>
        <w:tc>
          <w:tcPr>
            <w:tcW w:w="746" w:type="dxa"/>
            <w:vMerge w:val="restart"/>
            <w:tcBorders>
              <w:top w:val="single" w:color="auto" w:sz="4" w:space="0"/>
              <w:left w:val="single" w:color="auto" w:sz="4" w:space="0"/>
              <w:bottom w:val="single" w:color="000000" w:sz="4" w:space="0"/>
              <w:right w:val="single" w:color="auto" w:sz="4" w:space="0"/>
            </w:tcBorders>
            <w:vAlign w:val="center"/>
          </w:tcPr>
          <w:p>
            <w:pPr>
              <w:spacing w:line="210" w:lineRule="exact"/>
              <w:jc w:val="left"/>
              <w:rPr>
                <w:sz w:val="18"/>
                <w:szCs w:val="18"/>
              </w:rPr>
            </w:pPr>
            <w:r>
              <w:rPr>
                <w:sz w:val="18"/>
                <w:szCs w:val="18"/>
              </w:rPr>
              <w:t>大学英语2起点</w:t>
            </w:r>
          </w:p>
        </w:tc>
        <w:tc>
          <w:tcPr>
            <w:tcW w:w="860" w:type="dxa"/>
            <w:vMerge w:val="continue"/>
            <w:tcBorders>
              <w:left w:val="single" w:color="auto" w:sz="4" w:space="0"/>
              <w:right w:val="single" w:color="000000" w:sz="4" w:space="0"/>
            </w:tcBorders>
            <w:vAlign w:val="center"/>
          </w:tcPr>
          <w:p>
            <w:pPr>
              <w:widowControl/>
              <w:spacing w:line="210" w:lineRule="exact"/>
              <w:jc w:val="left"/>
              <w:rPr>
                <w:sz w:val="18"/>
                <w:szCs w:val="18"/>
              </w:rPr>
            </w:pPr>
          </w:p>
        </w:tc>
      </w:tr>
      <w:tr>
        <w:tblPrEx>
          <w:tblCellMar>
            <w:top w:w="0" w:type="dxa"/>
            <w:left w:w="108" w:type="dxa"/>
            <w:bottom w:w="0" w:type="dxa"/>
            <w:right w:w="108" w:type="dxa"/>
          </w:tblCellMar>
        </w:tblPrEx>
        <w:trPr>
          <w:trHeight w:val="420"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shd w:val="clear" w:color="000000" w:fill="FFFFFF"/>
            <w:vAlign w:val="center"/>
          </w:tcPr>
          <w:p>
            <w:pPr>
              <w:widowControl/>
              <w:spacing w:line="210" w:lineRule="exact"/>
              <w:jc w:val="center"/>
              <w:rPr>
                <w:kern w:val="0"/>
                <w:sz w:val="18"/>
                <w:szCs w:val="18"/>
              </w:rPr>
            </w:pPr>
            <w:r>
              <w:rPr>
                <w:kern w:val="0"/>
                <w:sz w:val="18"/>
                <w:szCs w:val="18"/>
              </w:rPr>
              <w:t>06100361</w:t>
            </w:r>
          </w:p>
        </w:tc>
        <w:tc>
          <w:tcPr>
            <w:tcW w:w="2358" w:type="dxa"/>
            <w:tcBorders>
              <w:top w:val="nil"/>
              <w:left w:val="nil"/>
              <w:bottom w:val="single" w:color="auto" w:sz="4" w:space="0"/>
              <w:right w:val="single" w:color="auto" w:sz="4" w:space="0"/>
            </w:tcBorders>
            <w:shd w:val="clear" w:color="000000" w:fill="FFFFFF"/>
            <w:vAlign w:val="center"/>
          </w:tcPr>
          <w:p>
            <w:pPr>
              <w:spacing w:line="210" w:lineRule="exact"/>
              <w:rPr>
                <w:sz w:val="18"/>
                <w:szCs w:val="18"/>
              </w:rPr>
            </w:pPr>
            <w:r>
              <w:rPr>
                <w:sz w:val="18"/>
                <w:szCs w:val="18"/>
              </w:rPr>
              <w:t>大学英语3</w:t>
            </w:r>
          </w:p>
          <w:p>
            <w:pPr>
              <w:spacing w:line="210" w:lineRule="exact"/>
              <w:rPr>
                <w:sz w:val="18"/>
                <w:szCs w:val="18"/>
              </w:rPr>
            </w:pPr>
            <w:r>
              <w:rPr>
                <w:sz w:val="18"/>
                <w:szCs w:val="18"/>
              </w:rPr>
              <w:t>College English 3</w:t>
            </w:r>
          </w:p>
        </w:tc>
        <w:tc>
          <w:tcPr>
            <w:tcW w:w="35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10" w:lineRule="exact"/>
              <w:jc w:val="center"/>
              <w:rPr>
                <w:sz w:val="18"/>
                <w:szCs w:val="18"/>
              </w:rPr>
            </w:pPr>
            <w:r>
              <w:rPr>
                <w:sz w:val="18"/>
                <w:szCs w:val="18"/>
              </w:rPr>
              <w:t>64</w:t>
            </w:r>
          </w:p>
        </w:tc>
        <w:tc>
          <w:tcPr>
            <w:tcW w:w="45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77"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r>
              <w:rPr>
                <w:sz w:val="18"/>
                <w:szCs w:val="18"/>
              </w:rPr>
              <w:t>4</w:t>
            </w:r>
          </w:p>
        </w:tc>
        <w:tc>
          <w:tcPr>
            <w:tcW w:w="396"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423"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0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41"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746" w:type="dxa"/>
            <w:vMerge w:val="continue"/>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p>
        </w:tc>
        <w:tc>
          <w:tcPr>
            <w:tcW w:w="860" w:type="dxa"/>
            <w:vMerge w:val="continue"/>
            <w:tcBorders>
              <w:left w:val="single" w:color="auto" w:sz="4" w:space="0"/>
              <w:right w:val="single" w:color="000000" w:sz="4" w:space="0"/>
            </w:tcBorders>
            <w:vAlign w:val="center"/>
          </w:tcPr>
          <w:p>
            <w:pPr>
              <w:widowControl/>
              <w:spacing w:line="210" w:lineRule="exact"/>
              <w:jc w:val="left"/>
              <w:rPr>
                <w:kern w:val="0"/>
                <w:sz w:val="18"/>
                <w:szCs w:val="18"/>
              </w:rPr>
            </w:pPr>
          </w:p>
        </w:tc>
      </w:tr>
      <w:tr>
        <w:tblPrEx>
          <w:tblCellMar>
            <w:top w:w="0" w:type="dxa"/>
            <w:left w:w="108" w:type="dxa"/>
            <w:bottom w:w="0" w:type="dxa"/>
            <w:right w:w="108" w:type="dxa"/>
          </w:tblCellMar>
        </w:tblPrEx>
        <w:trPr>
          <w:trHeight w:val="57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shd w:val="clear" w:color="000000" w:fill="FFFFFF"/>
            <w:vAlign w:val="center"/>
          </w:tcPr>
          <w:p>
            <w:pPr>
              <w:widowControl/>
              <w:spacing w:line="200" w:lineRule="exact"/>
              <w:rPr>
                <w:kern w:val="0"/>
                <w:sz w:val="18"/>
                <w:szCs w:val="18"/>
              </w:rPr>
            </w:pPr>
            <w:r>
              <w:rPr>
                <w:rFonts w:hint="eastAsia"/>
                <w:kern w:val="0"/>
                <w:sz w:val="18"/>
                <w:szCs w:val="18"/>
              </w:rPr>
              <w:t>06100552</w:t>
            </w:r>
          </w:p>
        </w:tc>
        <w:tc>
          <w:tcPr>
            <w:tcW w:w="2358" w:type="dxa"/>
            <w:tcBorders>
              <w:top w:val="nil"/>
              <w:left w:val="nil"/>
              <w:bottom w:val="single" w:color="auto" w:sz="4" w:space="0"/>
              <w:right w:val="single" w:color="auto" w:sz="4" w:space="0"/>
            </w:tcBorders>
            <w:shd w:val="clear" w:color="000000" w:fill="FFFFFF"/>
            <w:vAlign w:val="center"/>
          </w:tcPr>
          <w:p>
            <w:pPr>
              <w:spacing w:line="200" w:lineRule="exact"/>
              <w:rPr>
                <w:sz w:val="18"/>
                <w:szCs w:val="18"/>
              </w:rPr>
            </w:pPr>
            <w:r>
              <w:rPr>
                <w:rFonts w:hint="eastAsia"/>
                <w:sz w:val="18"/>
                <w:szCs w:val="18"/>
              </w:rPr>
              <w:t>大学日语1</w:t>
            </w:r>
          </w:p>
          <w:p>
            <w:pPr>
              <w:widowControl/>
              <w:spacing w:line="200" w:lineRule="exact"/>
              <w:rPr>
                <w:sz w:val="18"/>
                <w:szCs w:val="18"/>
              </w:rPr>
            </w:pPr>
            <w:r>
              <w:rPr>
                <w:sz w:val="18"/>
                <w:szCs w:val="18"/>
              </w:rPr>
              <w:t xml:space="preserve">College </w:t>
            </w:r>
            <w:r>
              <w:rPr>
                <w:rFonts w:hint="eastAsia"/>
                <w:sz w:val="18"/>
                <w:szCs w:val="18"/>
              </w:rPr>
              <w:t>Japanese</w:t>
            </w:r>
            <w:r>
              <w:rPr>
                <w:sz w:val="18"/>
                <w:szCs w:val="18"/>
              </w:rPr>
              <w:t xml:space="preserve"> 1</w:t>
            </w:r>
          </w:p>
        </w:tc>
        <w:tc>
          <w:tcPr>
            <w:tcW w:w="350"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hAnsi="宋体"/>
                <w:sz w:val="18"/>
                <w:szCs w:val="18"/>
              </w:rPr>
            </w:pPr>
            <w:r>
              <w:rPr>
                <w:rFonts w:hint="eastAsia" w:ascii="宋体" w:hAnsi="宋体"/>
                <w:sz w:val="18"/>
                <w:szCs w:val="18"/>
              </w:rPr>
              <w:t>4</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00" w:lineRule="exact"/>
              <w:jc w:val="center"/>
              <w:rPr>
                <w:rFonts w:ascii="宋体" w:hAnsi="宋体"/>
                <w:sz w:val="18"/>
                <w:szCs w:val="18"/>
              </w:rPr>
            </w:pPr>
            <w:r>
              <w:rPr>
                <w:rFonts w:hint="eastAsia" w:ascii="宋体" w:hAnsi="宋体"/>
                <w:sz w:val="18"/>
                <w:szCs w:val="18"/>
              </w:rPr>
              <w:t>64</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00" w:lineRule="exact"/>
              <w:jc w:val="center"/>
              <w:rPr>
                <w:rFonts w:ascii="宋体" w:hAnsi="宋体"/>
                <w:sz w:val="18"/>
                <w:szCs w:val="18"/>
              </w:rPr>
            </w:pPr>
            <w:r>
              <w:rPr>
                <w:rFonts w:hint="eastAsia" w:ascii="宋体" w:hAnsi="宋体"/>
                <w:sz w:val="18"/>
                <w:szCs w:val="18"/>
              </w:rPr>
              <w:t>64</w:t>
            </w:r>
          </w:p>
        </w:tc>
        <w:tc>
          <w:tcPr>
            <w:tcW w:w="458"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hAnsi="宋体"/>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sz w:val="18"/>
                <w:szCs w:val="18"/>
              </w:rPr>
            </w:pPr>
            <w:r>
              <w:rPr>
                <w:rFonts w:hint="eastAsia" w:ascii="宋体"/>
                <w:sz w:val="18"/>
                <w:szCs w:val="18"/>
              </w:rPr>
              <w:t>4</w:t>
            </w:r>
          </w:p>
        </w:tc>
        <w:tc>
          <w:tcPr>
            <w:tcW w:w="377"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hAnsi="宋体"/>
                <w:sz w:val="18"/>
                <w:szCs w:val="18"/>
              </w:rPr>
            </w:pPr>
          </w:p>
        </w:tc>
        <w:tc>
          <w:tcPr>
            <w:tcW w:w="396"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423"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00"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95"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341" w:type="dxa"/>
            <w:tcBorders>
              <w:top w:val="nil"/>
              <w:left w:val="nil"/>
              <w:bottom w:val="single" w:color="auto" w:sz="4" w:space="0"/>
              <w:right w:val="single" w:color="auto" w:sz="4" w:space="0"/>
            </w:tcBorders>
            <w:shd w:val="clear" w:color="000000" w:fill="FFFFFF"/>
            <w:vAlign w:val="center"/>
          </w:tcPr>
          <w:p>
            <w:pPr>
              <w:spacing w:line="210" w:lineRule="exact"/>
              <w:jc w:val="center"/>
              <w:rPr>
                <w:sz w:val="18"/>
                <w:szCs w:val="18"/>
              </w:rPr>
            </w:pPr>
          </w:p>
        </w:tc>
        <w:tc>
          <w:tcPr>
            <w:tcW w:w="746" w:type="dxa"/>
            <w:tcBorders>
              <w:top w:val="nil"/>
              <w:left w:val="nil"/>
              <w:bottom w:val="single" w:color="auto" w:sz="4" w:space="0"/>
              <w:right w:val="single" w:color="auto" w:sz="4" w:space="0"/>
            </w:tcBorders>
            <w:vAlign w:val="center"/>
          </w:tcPr>
          <w:p>
            <w:pPr>
              <w:widowControl/>
              <w:spacing w:line="210" w:lineRule="exact"/>
              <w:jc w:val="left"/>
              <w:rPr>
                <w:kern w:val="0"/>
                <w:sz w:val="18"/>
                <w:szCs w:val="18"/>
              </w:rPr>
            </w:pPr>
          </w:p>
        </w:tc>
        <w:tc>
          <w:tcPr>
            <w:tcW w:w="860" w:type="dxa"/>
            <w:vMerge w:val="continue"/>
            <w:tcBorders>
              <w:left w:val="single" w:color="auto" w:sz="4" w:space="0"/>
              <w:right w:val="single" w:color="000000" w:sz="4" w:space="0"/>
            </w:tcBorders>
            <w:vAlign w:val="center"/>
          </w:tcPr>
          <w:p>
            <w:pPr>
              <w:widowControl/>
              <w:spacing w:line="210" w:lineRule="exact"/>
              <w:jc w:val="left"/>
              <w:rPr>
                <w:kern w:val="0"/>
                <w:sz w:val="18"/>
                <w:szCs w:val="18"/>
              </w:rPr>
            </w:pPr>
          </w:p>
        </w:tc>
      </w:tr>
      <w:tr>
        <w:tblPrEx>
          <w:tblCellMar>
            <w:top w:w="0" w:type="dxa"/>
            <w:left w:w="108" w:type="dxa"/>
            <w:bottom w:w="0" w:type="dxa"/>
            <w:right w:w="108" w:type="dxa"/>
          </w:tblCellMar>
        </w:tblPrEx>
        <w:trPr>
          <w:trHeight w:val="577" w:hRule="atLeast"/>
          <w:jc w:val="center"/>
        </w:trPr>
        <w:tc>
          <w:tcPr>
            <w:tcW w:w="36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shd w:val="clear" w:color="auto" w:fill="auto"/>
            <w:vAlign w:val="center"/>
          </w:tcPr>
          <w:p>
            <w:pPr>
              <w:widowControl/>
              <w:spacing w:line="210" w:lineRule="exact"/>
              <w:rPr>
                <w:kern w:val="0"/>
                <w:sz w:val="18"/>
                <w:szCs w:val="18"/>
              </w:rPr>
            </w:pPr>
          </w:p>
        </w:tc>
        <w:tc>
          <w:tcPr>
            <w:tcW w:w="960" w:type="dxa"/>
            <w:tcBorders>
              <w:top w:val="nil"/>
              <w:left w:val="single" w:color="auto" w:sz="4" w:space="0"/>
              <w:bottom w:val="single" w:color="auto" w:sz="4" w:space="0"/>
              <w:right w:val="single" w:color="auto" w:sz="4" w:space="0"/>
            </w:tcBorders>
            <w:shd w:val="clear" w:color="000000" w:fill="FFFFFF"/>
            <w:vAlign w:val="center"/>
          </w:tcPr>
          <w:p>
            <w:pPr>
              <w:widowControl/>
              <w:spacing w:line="200" w:lineRule="exact"/>
              <w:rPr>
                <w:kern w:val="0"/>
                <w:sz w:val="18"/>
                <w:szCs w:val="18"/>
              </w:rPr>
            </w:pPr>
            <w:r>
              <w:rPr>
                <w:rFonts w:hint="eastAsia"/>
                <w:kern w:val="0"/>
                <w:sz w:val="18"/>
                <w:szCs w:val="18"/>
              </w:rPr>
              <w:t>06100553</w:t>
            </w:r>
          </w:p>
        </w:tc>
        <w:tc>
          <w:tcPr>
            <w:tcW w:w="2358" w:type="dxa"/>
            <w:tcBorders>
              <w:top w:val="nil"/>
              <w:left w:val="nil"/>
              <w:bottom w:val="single" w:color="auto" w:sz="4" w:space="0"/>
              <w:right w:val="single" w:color="auto" w:sz="4" w:space="0"/>
            </w:tcBorders>
            <w:shd w:val="clear" w:color="000000" w:fill="FFFFFF"/>
            <w:vAlign w:val="center"/>
          </w:tcPr>
          <w:p>
            <w:pPr>
              <w:spacing w:line="200" w:lineRule="exact"/>
              <w:rPr>
                <w:sz w:val="18"/>
                <w:szCs w:val="18"/>
              </w:rPr>
            </w:pPr>
            <w:r>
              <w:rPr>
                <w:rFonts w:hint="eastAsia"/>
                <w:sz w:val="18"/>
                <w:szCs w:val="18"/>
              </w:rPr>
              <w:t>大学日语2</w:t>
            </w:r>
          </w:p>
          <w:p>
            <w:pPr>
              <w:widowControl/>
              <w:spacing w:line="200" w:lineRule="exact"/>
              <w:rPr>
                <w:sz w:val="18"/>
                <w:szCs w:val="18"/>
              </w:rPr>
            </w:pPr>
            <w:r>
              <w:rPr>
                <w:sz w:val="18"/>
                <w:szCs w:val="18"/>
              </w:rPr>
              <w:t xml:space="preserve">College </w:t>
            </w:r>
            <w:r>
              <w:rPr>
                <w:rFonts w:hint="eastAsia"/>
                <w:sz w:val="18"/>
                <w:szCs w:val="18"/>
              </w:rPr>
              <w:t>Japanese</w:t>
            </w:r>
            <w:r>
              <w:rPr>
                <w:sz w:val="18"/>
                <w:szCs w:val="18"/>
              </w:rPr>
              <w:t xml:space="preserve"> 2</w:t>
            </w:r>
          </w:p>
        </w:tc>
        <w:tc>
          <w:tcPr>
            <w:tcW w:w="350"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hAnsi="宋体"/>
                <w:sz w:val="18"/>
                <w:szCs w:val="18"/>
              </w:rPr>
            </w:pPr>
            <w:r>
              <w:rPr>
                <w:rFonts w:hint="eastAsia" w:ascii="宋体" w:hAnsi="宋体"/>
                <w:sz w:val="18"/>
                <w:szCs w:val="18"/>
              </w:rPr>
              <w:t>4</w:t>
            </w:r>
          </w:p>
        </w:tc>
        <w:tc>
          <w:tcPr>
            <w:tcW w:w="458"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00" w:lineRule="exact"/>
              <w:jc w:val="center"/>
              <w:rPr>
                <w:rFonts w:ascii="宋体" w:hAnsi="宋体"/>
                <w:sz w:val="18"/>
                <w:szCs w:val="18"/>
              </w:rPr>
            </w:pPr>
            <w:r>
              <w:rPr>
                <w:rFonts w:hint="eastAsia" w:ascii="宋体" w:hAnsi="宋体"/>
                <w:sz w:val="18"/>
                <w:szCs w:val="18"/>
              </w:rPr>
              <w:t>64</w:t>
            </w:r>
          </w:p>
        </w:tc>
        <w:tc>
          <w:tcPr>
            <w:tcW w:w="442" w:type="dxa"/>
            <w:tcBorders>
              <w:top w:val="nil"/>
              <w:left w:val="nil"/>
              <w:bottom w:val="single" w:color="auto" w:sz="4" w:space="0"/>
              <w:right w:val="single" w:color="auto" w:sz="4" w:space="0"/>
            </w:tcBorders>
            <w:shd w:val="clear" w:color="000000" w:fill="FFFFFF"/>
            <w:tcMar>
              <w:left w:w="0" w:type="dxa"/>
              <w:right w:w="0" w:type="dxa"/>
            </w:tcMar>
            <w:vAlign w:val="center"/>
          </w:tcPr>
          <w:p>
            <w:pPr>
              <w:spacing w:line="200" w:lineRule="exact"/>
              <w:jc w:val="center"/>
              <w:rPr>
                <w:rFonts w:ascii="宋体" w:hAnsi="宋体"/>
                <w:sz w:val="18"/>
                <w:szCs w:val="18"/>
              </w:rPr>
            </w:pPr>
            <w:r>
              <w:rPr>
                <w:rFonts w:hint="eastAsia" w:ascii="宋体" w:hAnsi="宋体"/>
                <w:sz w:val="18"/>
                <w:szCs w:val="18"/>
              </w:rPr>
              <w:t>64</w:t>
            </w:r>
          </w:p>
        </w:tc>
        <w:tc>
          <w:tcPr>
            <w:tcW w:w="458"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hAnsi="宋体"/>
                <w:sz w:val="18"/>
                <w:szCs w:val="18"/>
              </w:rPr>
            </w:pPr>
          </w:p>
        </w:tc>
        <w:tc>
          <w:tcPr>
            <w:tcW w:w="388"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sz w:val="18"/>
                <w:szCs w:val="18"/>
              </w:rPr>
            </w:pPr>
          </w:p>
        </w:tc>
        <w:tc>
          <w:tcPr>
            <w:tcW w:w="377" w:type="dxa"/>
            <w:tcBorders>
              <w:top w:val="nil"/>
              <w:left w:val="nil"/>
              <w:bottom w:val="single" w:color="auto" w:sz="4" w:space="0"/>
              <w:right w:val="single" w:color="auto" w:sz="4" w:space="0"/>
            </w:tcBorders>
            <w:shd w:val="clear" w:color="000000" w:fill="FFFFFF"/>
            <w:vAlign w:val="center"/>
          </w:tcPr>
          <w:p>
            <w:pPr>
              <w:spacing w:line="200" w:lineRule="exact"/>
              <w:jc w:val="center"/>
              <w:rPr>
                <w:rFonts w:ascii="宋体" w:hAnsi="宋体"/>
                <w:sz w:val="18"/>
                <w:szCs w:val="18"/>
              </w:rPr>
            </w:pPr>
            <w:r>
              <w:rPr>
                <w:rFonts w:hint="eastAsia" w:ascii="宋体" w:hAnsi="宋体"/>
                <w:sz w:val="18"/>
                <w:szCs w:val="18"/>
              </w:rPr>
              <w:t>4</w:t>
            </w:r>
          </w:p>
        </w:tc>
        <w:tc>
          <w:tcPr>
            <w:tcW w:w="396" w:type="dxa"/>
            <w:tcBorders>
              <w:top w:val="nil"/>
              <w:left w:val="nil"/>
              <w:bottom w:val="single" w:color="auto" w:sz="4" w:space="0"/>
              <w:right w:val="single" w:color="auto" w:sz="4" w:space="0"/>
            </w:tcBorders>
            <w:shd w:val="clear" w:color="000000" w:fill="FFFFFF"/>
            <w:vAlign w:val="center"/>
          </w:tcPr>
          <w:p>
            <w:pPr>
              <w:spacing w:line="200" w:lineRule="exact"/>
              <w:jc w:val="center"/>
              <w:rPr>
                <w:sz w:val="18"/>
                <w:szCs w:val="18"/>
              </w:rPr>
            </w:pPr>
          </w:p>
        </w:tc>
        <w:tc>
          <w:tcPr>
            <w:tcW w:w="395" w:type="dxa"/>
            <w:tcBorders>
              <w:top w:val="nil"/>
              <w:left w:val="nil"/>
              <w:bottom w:val="single" w:color="auto" w:sz="4" w:space="0"/>
              <w:right w:val="single" w:color="auto" w:sz="4" w:space="0"/>
            </w:tcBorders>
            <w:shd w:val="clear" w:color="000000" w:fill="FFFFFF"/>
            <w:vAlign w:val="center"/>
          </w:tcPr>
          <w:p>
            <w:pPr>
              <w:spacing w:line="200" w:lineRule="exact"/>
              <w:jc w:val="center"/>
              <w:rPr>
                <w:sz w:val="18"/>
                <w:szCs w:val="18"/>
              </w:rPr>
            </w:pPr>
          </w:p>
        </w:tc>
        <w:tc>
          <w:tcPr>
            <w:tcW w:w="423" w:type="dxa"/>
            <w:tcBorders>
              <w:top w:val="nil"/>
              <w:left w:val="nil"/>
              <w:bottom w:val="single" w:color="auto" w:sz="4" w:space="0"/>
              <w:right w:val="single" w:color="auto" w:sz="4" w:space="0"/>
            </w:tcBorders>
            <w:shd w:val="clear" w:color="000000" w:fill="FFFFFF"/>
            <w:vAlign w:val="center"/>
          </w:tcPr>
          <w:p>
            <w:pPr>
              <w:spacing w:line="200" w:lineRule="exact"/>
              <w:jc w:val="center"/>
              <w:rPr>
                <w:sz w:val="18"/>
                <w:szCs w:val="18"/>
              </w:rPr>
            </w:pPr>
          </w:p>
        </w:tc>
        <w:tc>
          <w:tcPr>
            <w:tcW w:w="300" w:type="dxa"/>
            <w:tcBorders>
              <w:top w:val="nil"/>
              <w:left w:val="nil"/>
              <w:bottom w:val="single" w:color="auto" w:sz="4" w:space="0"/>
              <w:right w:val="single" w:color="auto" w:sz="4" w:space="0"/>
            </w:tcBorders>
            <w:shd w:val="clear" w:color="000000" w:fill="FFFFFF"/>
            <w:vAlign w:val="center"/>
          </w:tcPr>
          <w:p>
            <w:pPr>
              <w:spacing w:line="200" w:lineRule="exact"/>
              <w:jc w:val="center"/>
              <w:rPr>
                <w:sz w:val="18"/>
                <w:szCs w:val="18"/>
              </w:rPr>
            </w:pPr>
          </w:p>
        </w:tc>
        <w:tc>
          <w:tcPr>
            <w:tcW w:w="395" w:type="dxa"/>
            <w:tcBorders>
              <w:top w:val="nil"/>
              <w:left w:val="nil"/>
              <w:bottom w:val="single" w:color="auto" w:sz="4" w:space="0"/>
              <w:right w:val="single" w:color="auto" w:sz="4" w:space="0"/>
            </w:tcBorders>
            <w:shd w:val="clear" w:color="000000" w:fill="FFFFFF"/>
            <w:vAlign w:val="center"/>
          </w:tcPr>
          <w:p>
            <w:pPr>
              <w:spacing w:line="200" w:lineRule="exact"/>
              <w:jc w:val="center"/>
              <w:rPr>
                <w:sz w:val="18"/>
                <w:szCs w:val="18"/>
              </w:rPr>
            </w:pPr>
          </w:p>
        </w:tc>
        <w:tc>
          <w:tcPr>
            <w:tcW w:w="341" w:type="dxa"/>
            <w:tcBorders>
              <w:top w:val="nil"/>
              <w:left w:val="nil"/>
              <w:bottom w:val="single" w:color="auto" w:sz="4" w:space="0"/>
              <w:right w:val="single" w:color="auto" w:sz="4" w:space="0"/>
            </w:tcBorders>
            <w:shd w:val="clear" w:color="000000" w:fill="FFFFFF"/>
            <w:vAlign w:val="center"/>
          </w:tcPr>
          <w:p>
            <w:pPr>
              <w:spacing w:line="200" w:lineRule="exact"/>
              <w:jc w:val="center"/>
              <w:rPr>
                <w:sz w:val="18"/>
                <w:szCs w:val="18"/>
              </w:rPr>
            </w:pPr>
          </w:p>
        </w:tc>
        <w:tc>
          <w:tcPr>
            <w:tcW w:w="746"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p>
        </w:tc>
        <w:tc>
          <w:tcPr>
            <w:tcW w:w="860" w:type="dxa"/>
            <w:vMerge w:val="continue"/>
            <w:tcBorders>
              <w:left w:val="single" w:color="auto" w:sz="4" w:space="0"/>
              <w:bottom w:val="single" w:color="auto" w:sz="4" w:space="0"/>
              <w:right w:val="single" w:color="000000" w:sz="4" w:space="0"/>
            </w:tcBorders>
            <w:vAlign w:val="center"/>
          </w:tcPr>
          <w:p>
            <w:pPr>
              <w:widowControl/>
              <w:spacing w:line="200" w:lineRule="exact"/>
              <w:jc w:val="left"/>
              <w:rPr>
                <w:kern w:val="0"/>
                <w:sz w:val="18"/>
                <w:szCs w:val="18"/>
              </w:rPr>
            </w:pPr>
          </w:p>
        </w:tc>
      </w:tr>
      <w:tr>
        <w:tblPrEx>
          <w:tblCellMar>
            <w:top w:w="0" w:type="dxa"/>
            <w:left w:w="108" w:type="dxa"/>
            <w:bottom w:w="0" w:type="dxa"/>
            <w:right w:w="108" w:type="dxa"/>
          </w:tblCellMar>
        </w:tblPrEx>
        <w:trPr>
          <w:trHeight w:val="283"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nil"/>
              <w:bottom w:val="single" w:color="auto" w:sz="4" w:space="0"/>
              <w:right w:val="single" w:color="auto" w:sz="4" w:space="0"/>
            </w:tcBorders>
            <w:vAlign w:val="center"/>
          </w:tcPr>
          <w:p>
            <w:pPr>
              <w:spacing w:line="200" w:lineRule="exact"/>
              <w:jc w:val="center"/>
              <w:rPr>
                <w:kern w:val="0"/>
                <w:sz w:val="18"/>
                <w:szCs w:val="18"/>
              </w:rPr>
            </w:pPr>
            <w:r>
              <w:rPr>
                <w:kern w:val="0"/>
                <w:sz w:val="18"/>
                <w:szCs w:val="18"/>
              </w:rPr>
              <w:t>33100121</w:t>
            </w:r>
          </w:p>
        </w:tc>
        <w:tc>
          <w:tcPr>
            <w:tcW w:w="2358"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kern w:val="0"/>
                <w:sz w:val="18"/>
                <w:szCs w:val="18"/>
              </w:rPr>
              <w:t>体育A3</w:t>
            </w:r>
          </w:p>
          <w:p>
            <w:pPr>
              <w:widowControl/>
              <w:spacing w:line="200" w:lineRule="exact"/>
              <w:jc w:val="left"/>
              <w:rPr>
                <w:kern w:val="0"/>
                <w:sz w:val="18"/>
                <w:szCs w:val="18"/>
              </w:rPr>
            </w:pPr>
            <w:r>
              <w:rPr>
                <w:spacing w:val="-6"/>
                <w:kern w:val="0"/>
                <w:sz w:val="18"/>
                <w:szCs w:val="18"/>
              </w:rPr>
              <w:t>Physical Education A3</w:t>
            </w:r>
          </w:p>
        </w:tc>
        <w:tc>
          <w:tcPr>
            <w:tcW w:w="350"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1</w:t>
            </w:r>
          </w:p>
        </w:tc>
        <w:tc>
          <w:tcPr>
            <w:tcW w:w="458"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3</w:t>
            </w:r>
            <w:r>
              <w:rPr>
                <w:rFonts w:hint="eastAsia"/>
                <w:kern w:val="0"/>
                <w:sz w:val="18"/>
                <w:szCs w:val="18"/>
              </w:rPr>
              <w:t>6</w:t>
            </w:r>
          </w:p>
        </w:tc>
        <w:tc>
          <w:tcPr>
            <w:tcW w:w="442"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458"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3</w:t>
            </w:r>
            <w:r>
              <w:rPr>
                <w:rFonts w:hint="eastAsia"/>
                <w:kern w:val="0"/>
                <w:sz w:val="18"/>
                <w:szCs w:val="18"/>
              </w:rPr>
              <w:t>6</w:t>
            </w:r>
          </w:p>
        </w:tc>
        <w:tc>
          <w:tcPr>
            <w:tcW w:w="388"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77"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96"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2</w:t>
            </w:r>
          </w:p>
        </w:tc>
        <w:tc>
          <w:tcPr>
            <w:tcW w:w="395"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423"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00"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kern w:val="0"/>
                <w:sz w:val="18"/>
                <w:szCs w:val="18"/>
              </w:rPr>
              <w:t>　</w:t>
            </w:r>
          </w:p>
        </w:tc>
        <w:tc>
          <w:tcPr>
            <w:tcW w:w="341"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kern w:val="0"/>
                <w:sz w:val="18"/>
                <w:szCs w:val="18"/>
              </w:rPr>
              <w:t>　</w:t>
            </w:r>
          </w:p>
        </w:tc>
        <w:tc>
          <w:tcPr>
            <w:tcW w:w="1606" w:type="dxa"/>
            <w:gridSpan w:val="2"/>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rFonts w:hint="eastAsia" w:ascii="宋体" w:hAnsi="宋体"/>
                <w:sz w:val="18"/>
                <w:szCs w:val="18"/>
              </w:rPr>
              <w:t>其中4学时分散进行</w:t>
            </w:r>
          </w:p>
        </w:tc>
      </w:tr>
      <w:tr>
        <w:tblPrEx>
          <w:tblCellMar>
            <w:top w:w="0" w:type="dxa"/>
            <w:left w:w="108" w:type="dxa"/>
            <w:bottom w:w="0" w:type="dxa"/>
            <w:right w:w="108" w:type="dxa"/>
          </w:tblCellMar>
        </w:tblPrEx>
        <w:trPr>
          <w:trHeight w:val="273"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left w:val="single" w:color="auto" w:sz="4" w:space="0"/>
              <w:right w:val="single" w:color="auto" w:sz="4" w:space="0"/>
            </w:tcBorders>
            <w:vAlign w:val="center"/>
          </w:tcPr>
          <w:p>
            <w:pPr>
              <w:widowControl/>
              <w:spacing w:line="210" w:lineRule="exact"/>
              <w:rPr>
                <w:kern w:val="0"/>
                <w:sz w:val="18"/>
                <w:szCs w:val="18"/>
              </w:rPr>
            </w:pPr>
          </w:p>
        </w:tc>
        <w:tc>
          <w:tcPr>
            <w:tcW w:w="960" w:type="dxa"/>
            <w:tcBorders>
              <w:top w:val="nil"/>
              <w:left w:val="nil"/>
              <w:bottom w:val="single" w:color="auto" w:sz="4" w:space="0"/>
              <w:right w:val="single" w:color="auto" w:sz="4" w:space="0"/>
            </w:tcBorders>
            <w:vAlign w:val="center"/>
          </w:tcPr>
          <w:p>
            <w:pPr>
              <w:spacing w:line="200" w:lineRule="exact"/>
              <w:jc w:val="center"/>
              <w:rPr>
                <w:kern w:val="0"/>
                <w:sz w:val="18"/>
                <w:szCs w:val="18"/>
              </w:rPr>
            </w:pPr>
            <w:r>
              <w:rPr>
                <w:kern w:val="0"/>
                <w:sz w:val="18"/>
                <w:szCs w:val="18"/>
              </w:rPr>
              <w:t>33100131</w:t>
            </w:r>
          </w:p>
        </w:tc>
        <w:tc>
          <w:tcPr>
            <w:tcW w:w="2358"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kern w:val="0"/>
                <w:sz w:val="18"/>
                <w:szCs w:val="18"/>
              </w:rPr>
              <w:t>体育A4</w:t>
            </w:r>
          </w:p>
          <w:p>
            <w:pPr>
              <w:widowControl/>
              <w:spacing w:line="200" w:lineRule="exact"/>
              <w:jc w:val="left"/>
              <w:rPr>
                <w:kern w:val="0"/>
                <w:sz w:val="18"/>
                <w:szCs w:val="18"/>
              </w:rPr>
            </w:pPr>
            <w:r>
              <w:rPr>
                <w:spacing w:val="-6"/>
                <w:kern w:val="0"/>
                <w:sz w:val="18"/>
                <w:szCs w:val="18"/>
              </w:rPr>
              <w:t>Physical Education A4</w:t>
            </w:r>
          </w:p>
        </w:tc>
        <w:tc>
          <w:tcPr>
            <w:tcW w:w="350"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1</w:t>
            </w:r>
          </w:p>
        </w:tc>
        <w:tc>
          <w:tcPr>
            <w:tcW w:w="458"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3</w:t>
            </w:r>
            <w:r>
              <w:rPr>
                <w:rFonts w:hint="eastAsia"/>
                <w:kern w:val="0"/>
                <w:sz w:val="18"/>
                <w:szCs w:val="18"/>
              </w:rPr>
              <w:t>6</w:t>
            </w:r>
          </w:p>
        </w:tc>
        <w:tc>
          <w:tcPr>
            <w:tcW w:w="442"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458"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3</w:t>
            </w:r>
            <w:r>
              <w:rPr>
                <w:rFonts w:hint="eastAsia"/>
                <w:kern w:val="0"/>
                <w:sz w:val="18"/>
                <w:szCs w:val="18"/>
              </w:rPr>
              <w:t>6</w:t>
            </w:r>
          </w:p>
        </w:tc>
        <w:tc>
          <w:tcPr>
            <w:tcW w:w="388"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77"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96"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2</w:t>
            </w:r>
          </w:p>
        </w:tc>
        <w:tc>
          <w:tcPr>
            <w:tcW w:w="423"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00" w:type="dxa"/>
            <w:tcBorders>
              <w:top w:val="nil"/>
              <w:left w:val="nil"/>
              <w:bottom w:val="single" w:color="auto" w:sz="4" w:space="0"/>
              <w:right w:val="single" w:color="auto" w:sz="4" w:space="0"/>
            </w:tcBorders>
            <w:vAlign w:val="center"/>
          </w:tcPr>
          <w:p>
            <w:pPr>
              <w:widowControl/>
              <w:spacing w:line="200" w:lineRule="exact"/>
              <w:jc w:val="center"/>
              <w:rPr>
                <w:kern w:val="0"/>
                <w:sz w:val="18"/>
                <w:szCs w:val="18"/>
              </w:rPr>
            </w:pPr>
            <w:r>
              <w:rPr>
                <w:kern w:val="0"/>
                <w:sz w:val="18"/>
                <w:szCs w:val="18"/>
              </w:rPr>
              <w:t>　</w:t>
            </w:r>
          </w:p>
        </w:tc>
        <w:tc>
          <w:tcPr>
            <w:tcW w:w="395"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kern w:val="0"/>
                <w:sz w:val="18"/>
                <w:szCs w:val="18"/>
              </w:rPr>
              <w:t>　</w:t>
            </w:r>
          </w:p>
        </w:tc>
        <w:tc>
          <w:tcPr>
            <w:tcW w:w="341" w:type="dxa"/>
            <w:tcBorders>
              <w:top w:val="nil"/>
              <w:left w:val="nil"/>
              <w:bottom w:val="single" w:color="auto" w:sz="4" w:space="0"/>
              <w:right w:val="single" w:color="auto" w:sz="4" w:space="0"/>
            </w:tcBorders>
            <w:vAlign w:val="center"/>
          </w:tcPr>
          <w:p>
            <w:pPr>
              <w:widowControl/>
              <w:spacing w:line="200" w:lineRule="exact"/>
              <w:jc w:val="left"/>
              <w:rPr>
                <w:kern w:val="0"/>
                <w:sz w:val="18"/>
                <w:szCs w:val="18"/>
              </w:rPr>
            </w:pPr>
            <w:r>
              <w:rPr>
                <w:kern w:val="0"/>
                <w:sz w:val="18"/>
                <w:szCs w:val="18"/>
              </w:rPr>
              <w:t>　</w:t>
            </w:r>
          </w:p>
        </w:tc>
        <w:tc>
          <w:tcPr>
            <w:tcW w:w="1606" w:type="dxa"/>
            <w:gridSpan w:val="2"/>
            <w:tcBorders>
              <w:top w:val="single" w:color="auto" w:sz="4" w:space="0"/>
              <w:left w:val="nil"/>
              <w:bottom w:val="single" w:color="auto" w:sz="4" w:space="0"/>
              <w:right w:val="single" w:color="auto" w:sz="4" w:space="0"/>
            </w:tcBorders>
            <w:vAlign w:val="center"/>
          </w:tcPr>
          <w:p>
            <w:pPr>
              <w:widowControl/>
              <w:spacing w:line="200" w:lineRule="exact"/>
              <w:jc w:val="left"/>
              <w:rPr>
                <w:kern w:val="0"/>
                <w:sz w:val="18"/>
                <w:szCs w:val="18"/>
              </w:rPr>
            </w:pPr>
            <w:r>
              <w:rPr>
                <w:rFonts w:hint="eastAsia" w:ascii="宋体" w:hAnsi="宋体"/>
                <w:sz w:val="18"/>
                <w:szCs w:val="18"/>
              </w:rPr>
              <w:t>其中4学时分散进行</w:t>
            </w:r>
          </w:p>
        </w:tc>
      </w:tr>
      <w:tr>
        <w:tblPrEx>
          <w:tblCellMar>
            <w:top w:w="0" w:type="dxa"/>
            <w:left w:w="108" w:type="dxa"/>
            <w:bottom w:w="0" w:type="dxa"/>
            <w:right w:w="108" w:type="dxa"/>
          </w:tblCellMar>
        </w:tblPrEx>
        <w:trPr>
          <w:trHeight w:val="675"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tcBorders>
              <w:left w:val="single" w:color="auto" w:sz="4" w:space="0"/>
              <w:bottom w:val="single" w:color="auto" w:sz="4" w:space="0"/>
              <w:right w:val="single" w:color="auto" w:sz="4" w:space="0"/>
            </w:tcBorders>
            <w:vAlign w:val="center"/>
          </w:tcPr>
          <w:p>
            <w:pPr>
              <w:spacing w:line="210" w:lineRule="exact"/>
              <w:rPr>
                <w:kern w:val="0"/>
                <w:sz w:val="18"/>
                <w:szCs w:val="18"/>
              </w:rPr>
            </w:pPr>
          </w:p>
        </w:tc>
        <w:tc>
          <w:tcPr>
            <w:tcW w:w="960" w:type="dxa"/>
            <w:tcBorders>
              <w:top w:val="single" w:color="auto" w:sz="4" w:space="0"/>
              <w:left w:val="nil"/>
              <w:bottom w:val="single" w:color="auto" w:sz="4" w:space="0"/>
              <w:right w:val="single" w:color="auto" w:sz="4" w:space="0"/>
            </w:tcBorders>
            <w:vAlign w:val="center"/>
          </w:tcPr>
          <w:p>
            <w:pPr>
              <w:spacing w:line="200" w:lineRule="exact"/>
              <w:jc w:val="center"/>
              <w:rPr>
                <w:kern w:val="0"/>
                <w:sz w:val="18"/>
                <w:szCs w:val="18"/>
              </w:rPr>
            </w:pPr>
            <w:r>
              <w:rPr>
                <w:sz w:val="18"/>
                <w:szCs w:val="18"/>
              </w:rPr>
              <w:t>10110981</w:t>
            </w:r>
          </w:p>
        </w:tc>
        <w:tc>
          <w:tcPr>
            <w:tcW w:w="2358" w:type="dxa"/>
            <w:tcBorders>
              <w:top w:val="nil"/>
              <w:left w:val="nil"/>
              <w:bottom w:val="single" w:color="auto" w:sz="4" w:space="0"/>
              <w:right w:val="single" w:color="auto" w:sz="4" w:space="0"/>
            </w:tcBorders>
            <w:vAlign w:val="center"/>
          </w:tcPr>
          <w:p>
            <w:pPr>
              <w:pStyle w:val="37"/>
              <w:spacing w:before="0" w:beforeAutospacing="0" w:after="0" w:afterAutospacing="0" w:line="200" w:lineRule="exact"/>
              <w:rPr>
                <w:rFonts w:ascii="Times New Roman" w:hAnsi="Times New Roman" w:eastAsia="仿宋_GB2312" w:cs="Times New Roman"/>
                <w:sz w:val="18"/>
                <w:szCs w:val="18"/>
              </w:rPr>
            </w:pPr>
            <w:r>
              <w:rPr>
                <w:rFonts w:ascii="Times New Roman" w:hAnsi="Times New Roman" w:cs="Times New Roman"/>
                <w:sz w:val="18"/>
                <w:szCs w:val="18"/>
              </w:rPr>
              <w:t>中国传统文化概论</w:t>
            </w:r>
            <w:r>
              <w:rPr>
                <w:rFonts w:ascii="Times New Roman" w:hAnsi="Times New Roman" w:cs="Times New Roman"/>
                <w:spacing w:val="-6"/>
                <w:sz w:val="18"/>
                <w:szCs w:val="18"/>
              </w:rPr>
              <w:t>Introduction to Chinese Traditional Culture</w:t>
            </w:r>
          </w:p>
        </w:tc>
        <w:tc>
          <w:tcPr>
            <w:tcW w:w="350" w:type="dxa"/>
            <w:tcBorders>
              <w:top w:val="nil"/>
              <w:left w:val="nil"/>
              <w:bottom w:val="single" w:color="auto" w:sz="4" w:space="0"/>
              <w:right w:val="single" w:color="auto" w:sz="4" w:space="0"/>
            </w:tcBorders>
            <w:vAlign w:val="center"/>
          </w:tcPr>
          <w:p>
            <w:pPr>
              <w:spacing w:line="200" w:lineRule="exact"/>
              <w:jc w:val="center"/>
              <w:rPr>
                <w:sz w:val="18"/>
                <w:szCs w:val="18"/>
              </w:rPr>
            </w:pPr>
            <w:r>
              <w:rPr>
                <w:sz w:val="18"/>
                <w:szCs w:val="18"/>
              </w:rPr>
              <w:t>2</w:t>
            </w:r>
          </w:p>
        </w:tc>
        <w:tc>
          <w:tcPr>
            <w:tcW w:w="458" w:type="dxa"/>
            <w:tcBorders>
              <w:top w:val="nil"/>
              <w:left w:val="nil"/>
              <w:bottom w:val="single" w:color="auto" w:sz="4" w:space="0"/>
              <w:right w:val="single" w:color="auto" w:sz="4" w:space="0"/>
            </w:tcBorders>
            <w:vAlign w:val="center"/>
          </w:tcPr>
          <w:p>
            <w:pPr>
              <w:spacing w:line="200" w:lineRule="exact"/>
              <w:jc w:val="center"/>
              <w:rPr>
                <w:sz w:val="18"/>
                <w:szCs w:val="18"/>
              </w:rPr>
            </w:pPr>
            <w:r>
              <w:rPr>
                <w:sz w:val="18"/>
                <w:szCs w:val="18"/>
              </w:rPr>
              <w:t>32</w:t>
            </w:r>
          </w:p>
        </w:tc>
        <w:tc>
          <w:tcPr>
            <w:tcW w:w="442" w:type="dxa"/>
            <w:tcBorders>
              <w:top w:val="nil"/>
              <w:left w:val="nil"/>
              <w:bottom w:val="single" w:color="auto" w:sz="4" w:space="0"/>
              <w:right w:val="single" w:color="auto" w:sz="4" w:space="0"/>
            </w:tcBorders>
            <w:vAlign w:val="center"/>
          </w:tcPr>
          <w:p>
            <w:pPr>
              <w:spacing w:line="200" w:lineRule="exact"/>
              <w:jc w:val="center"/>
              <w:rPr>
                <w:sz w:val="18"/>
                <w:szCs w:val="18"/>
              </w:rPr>
            </w:pPr>
            <w:r>
              <w:rPr>
                <w:sz w:val="18"/>
                <w:szCs w:val="18"/>
              </w:rPr>
              <w:t>32</w:t>
            </w:r>
          </w:p>
        </w:tc>
        <w:tc>
          <w:tcPr>
            <w:tcW w:w="458" w:type="dxa"/>
            <w:tcBorders>
              <w:top w:val="nil"/>
              <w:left w:val="nil"/>
              <w:bottom w:val="single" w:color="auto" w:sz="4" w:space="0"/>
              <w:right w:val="single" w:color="auto" w:sz="4" w:space="0"/>
            </w:tcBorders>
            <w:vAlign w:val="center"/>
          </w:tcPr>
          <w:p>
            <w:pPr>
              <w:spacing w:line="200" w:lineRule="exact"/>
              <w:jc w:val="center"/>
              <w:rPr>
                <w:sz w:val="18"/>
                <w:szCs w:val="18"/>
              </w:rPr>
            </w:pPr>
          </w:p>
        </w:tc>
        <w:tc>
          <w:tcPr>
            <w:tcW w:w="388" w:type="dxa"/>
            <w:tcBorders>
              <w:top w:val="nil"/>
              <w:left w:val="nil"/>
              <w:bottom w:val="single" w:color="auto" w:sz="4" w:space="0"/>
              <w:right w:val="single" w:color="auto" w:sz="4" w:space="0"/>
            </w:tcBorders>
            <w:vAlign w:val="center"/>
          </w:tcPr>
          <w:p>
            <w:pPr>
              <w:spacing w:line="200" w:lineRule="exact"/>
              <w:jc w:val="center"/>
              <w:rPr>
                <w:sz w:val="18"/>
                <w:szCs w:val="18"/>
              </w:rPr>
            </w:pPr>
            <w:r>
              <w:rPr>
                <w:sz w:val="18"/>
                <w:szCs w:val="18"/>
              </w:rPr>
              <w:t xml:space="preserve"> 2 </w:t>
            </w:r>
          </w:p>
        </w:tc>
        <w:tc>
          <w:tcPr>
            <w:tcW w:w="377" w:type="dxa"/>
            <w:tcBorders>
              <w:top w:val="nil"/>
              <w:left w:val="nil"/>
              <w:bottom w:val="single" w:color="auto" w:sz="4" w:space="0"/>
              <w:right w:val="single" w:color="auto" w:sz="4" w:space="0"/>
            </w:tcBorders>
            <w:vAlign w:val="center"/>
          </w:tcPr>
          <w:p>
            <w:pPr>
              <w:spacing w:line="200" w:lineRule="exact"/>
              <w:jc w:val="center"/>
              <w:rPr>
                <w:kern w:val="0"/>
                <w:sz w:val="18"/>
                <w:szCs w:val="18"/>
              </w:rPr>
            </w:pPr>
          </w:p>
        </w:tc>
        <w:tc>
          <w:tcPr>
            <w:tcW w:w="396" w:type="dxa"/>
            <w:tcBorders>
              <w:top w:val="nil"/>
              <w:left w:val="nil"/>
              <w:bottom w:val="single" w:color="auto" w:sz="4" w:space="0"/>
              <w:right w:val="single" w:color="auto" w:sz="4" w:space="0"/>
            </w:tcBorders>
            <w:vAlign w:val="center"/>
          </w:tcPr>
          <w:p>
            <w:pPr>
              <w:spacing w:line="200" w:lineRule="exact"/>
              <w:rPr>
                <w:kern w:val="0"/>
                <w:sz w:val="18"/>
                <w:szCs w:val="18"/>
              </w:rPr>
            </w:pPr>
          </w:p>
        </w:tc>
        <w:tc>
          <w:tcPr>
            <w:tcW w:w="395" w:type="dxa"/>
            <w:tcBorders>
              <w:top w:val="nil"/>
              <w:left w:val="nil"/>
              <w:bottom w:val="single" w:color="auto" w:sz="4" w:space="0"/>
              <w:right w:val="single" w:color="auto" w:sz="4" w:space="0"/>
            </w:tcBorders>
            <w:vAlign w:val="center"/>
          </w:tcPr>
          <w:p>
            <w:pPr>
              <w:spacing w:line="200" w:lineRule="exact"/>
              <w:rPr>
                <w:kern w:val="0"/>
                <w:sz w:val="18"/>
                <w:szCs w:val="18"/>
              </w:rPr>
            </w:pPr>
          </w:p>
        </w:tc>
        <w:tc>
          <w:tcPr>
            <w:tcW w:w="423" w:type="dxa"/>
            <w:tcBorders>
              <w:top w:val="nil"/>
              <w:left w:val="nil"/>
              <w:bottom w:val="single" w:color="auto" w:sz="4" w:space="0"/>
              <w:right w:val="single" w:color="auto" w:sz="4" w:space="0"/>
            </w:tcBorders>
            <w:vAlign w:val="center"/>
          </w:tcPr>
          <w:p>
            <w:pPr>
              <w:spacing w:line="200" w:lineRule="exact"/>
              <w:rPr>
                <w:kern w:val="0"/>
                <w:sz w:val="18"/>
                <w:szCs w:val="18"/>
              </w:rPr>
            </w:pPr>
          </w:p>
        </w:tc>
        <w:tc>
          <w:tcPr>
            <w:tcW w:w="300" w:type="dxa"/>
            <w:tcBorders>
              <w:top w:val="nil"/>
              <w:left w:val="nil"/>
              <w:bottom w:val="single" w:color="auto" w:sz="4" w:space="0"/>
              <w:right w:val="single" w:color="auto" w:sz="4" w:space="0"/>
            </w:tcBorders>
            <w:vAlign w:val="center"/>
          </w:tcPr>
          <w:p>
            <w:pPr>
              <w:spacing w:line="200" w:lineRule="exact"/>
              <w:rPr>
                <w:kern w:val="0"/>
                <w:sz w:val="18"/>
                <w:szCs w:val="18"/>
              </w:rPr>
            </w:pPr>
          </w:p>
        </w:tc>
        <w:tc>
          <w:tcPr>
            <w:tcW w:w="395" w:type="dxa"/>
            <w:tcBorders>
              <w:top w:val="nil"/>
              <w:left w:val="nil"/>
              <w:bottom w:val="single" w:color="auto" w:sz="4" w:space="0"/>
              <w:right w:val="single" w:color="auto" w:sz="4" w:space="0"/>
            </w:tcBorders>
            <w:vAlign w:val="center"/>
          </w:tcPr>
          <w:p>
            <w:pPr>
              <w:spacing w:line="200" w:lineRule="exact"/>
              <w:rPr>
                <w:kern w:val="0"/>
                <w:sz w:val="18"/>
                <w:szCs w:val="18"/>
              </w:rPr>
            </w:pPr>
          </w:p>
        </w:tc>
        <w:tc>
          <w:tcPr>
            <w:tcW w:w="341" w:type="dxa"/>
            <w:tcBorders>
              <w:top w:val="nil"/>
              <w:left w:val="nil"/>
              <w:bottom w:val="single" w:color="auto" w:sz="4" w:space="0"/>
              <w:right w:val="single" w:color="auto" w:sz="4" w:space="0"/>
            </w:tcBorders>
            <w:vAlign w:val="center"/>
          </w:tcPr>
          <w:p>
            <w:pPr>
              <w:spacing w:line="200" w:lineRule="exact"/>
              <w:rPr>
                <w:kern w:val="0"/>
                <w:sz w:val="18"/>
                <w:szCs w:val="18"/>
              </w:rPr>
            </w:pPr>
          </w:p>
        </w:tc>
        <w:tc>
          <w:tcPr>
            <w:tcW w:w="1606" w:type="dxa"/>
            <w:gridSpan w:val="2"/>
            <w:tcBorders>
              <w:top w:val="single" w:color="auto" w:sz="4" w:space="0"/>
              <w:left w:val="nil"/>
              <w:bottom w:val="single" w:color="auto" w:sz="4" w:space="0"/>
              <w:right w:val="single" w:color="auto" w:sz="4" w:space="0"/>
            </w:tcBorders>
            <w:vAlign w:val="center"/>
          </w:tcPr>
          <w:p>
            <w:pPr>
              <w:widowControl/>
              <w:spacing w:line="200" w:lineRule="exact"/>
              <w:jc w:val="center"/>
              <w:rPr>
                <w:kern w:val="0"/>
                <w:sz w:val="18"/>
                <w:szCs w:val="18"/>
              </w:rPr>
            </w:pPr>
          </w:p>
        </w:tc>
      </w:tr>
      <w:tr>
        <w:tblPrEx>
          <w:tblCellMar>
            <w:top w:w="0" w:type="dxa"/>
            <w:left w:w="108" w:type="dxa"/>
            <w:bottom w:w="0" w:type="dxa"/>
            <w:right w:w="108" w:type="dxa"/>
          </w:tblCellMar>
        </w:tblPrEx>
        <w:trPr>
          <w:trHeight w:val="318"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636" w:type="dxa"/>
            <w:gridSpan w:val="3"/>
            <w:tcBorders>
              <w:top w:val="single" w:color="auto" w:sz="4" w:space="0"/>
              <w:left w:val="single" w:color="auto" w:sz="4" w:space="0"/>
              <w:bottom w:val="single" w:color="auto" w:sz="4" w:space="0"/>
              <w:right w:val="single" w:color="000000" w:sz="4" w:space="0"/>
            </w:tcBorders>
            <w:vAlign w:val="center"/>
          </w:tcPr>
          <w:p>
            <w:pPr>
              <w:widowControl/>
              <w:spacing w:line="210" w:lineRule="exact"/>
              <w:jc w:val="center"/>
              <w:rPr>
                <w:b/>
                <w:bCs/>
                <w:kern w:val="0"/>
                <w:sz w:val="18"/>
                <w:szCs w:val="18"/>
              </w:rPr>
            </w:pPr>
            <w:r>
              <w:rPr>
                <w:b/>
                <w:bCs/>
                <w:kern w:val="0"/>
                <w:sz w:val="18"/>
                <w:szCs w:val="18"/>
              </w:rPr>
              <w:t>小计</w:t>
            </w:r>
          </w:p>
        </w:tc>
        <w:tc>
          <w:tcPr>
            <w:tcW w:w="350"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3"/>
                <w:szCs w:val="13"/>
              </w:rPr>
              <w:t>34</w:t>
            </w:r>
          </w:p>
        </w:tc>
        <w:tc>
          <w:tcPr>
            <w:tcW w:w="458" w:type="dxa"/>
            <w:tcBorders>
              <w:top w:val="nil"/>
              <w:left w:val="nil"/>
              <w:bottom w:val="single" w:color="auto" w:sz="4" w:space="0"/>
              <w:right w:val="single" w:color="auto" w:sz="4" w:space="0"/>
            </w:tcBorders>
            <w:vAlign w:val="center"/>
          </w:tcPr>
          <w:p>
            <w:pPr>
              <w:spacing w:line="210" w:lineRule="exact"/>
              <w:jc w:val="center"/>
              <w:rPr>
                <w:sz w:val="13"/>
                <w:szCs w:val="13"/>
              </w:rPr>
            </w:pPr>
            <w:r>
              <w:rPr>
                <w:rFonts w:hint="eastAsia"/>
                <w:sz w:val="13"/>
                <w:szCs w:val="13"/>
              </w:rPr>
              <w:t>624</w:t>
            </w:r>
          </w:p>
        </w:tc>
        <w:tc>
          <w:tcPr>
            <w:tcW w:w="442" w:type="dxa"/>
            <w:tcBorders>
              <w:top w:val="nil"/>
              <w:left w:val="nil"/>
              <w:bottom w:val="single" w:color="auto" w:sz="4" w:space="0"/>
              <w:right w:val="single" w:color="auto" w:sz="4" w:space="0"/>
            </w:tcBorders>
            <w:vAlign w:val="center"/>
          </w:tcPr>
          <w:p>
            <w:pPr>
              <w:spacing w:line="210" w:lineRule="exact"/>
              <w:jc w:val="center"/>
              <w:rPr>
                <w:sz w:val="13"/>
                <w:szCs w:val="13"/>
              </w:rPr>
            </w:pPr>
            <w:r>
              <w:rPr>
                <w:rFonts w:hint="eastAsia"/>
                <w:sz w:val="13"/>
                <w:szCs w:val="13"/>
              </w:rPr>
              <w:t>472</w:t>
            </w:r>
          </w:p>
        </w:tc>
        <w:tc>
          <w:tcPr>
            <w:tcW w:w="458" w:type="dxa"/>
            <w:tcBorders>
              <w:top w:val="nil"/>
              <w:left w:val="nil"/>
              <w:bottom w:val="single" w:color="auto" w:sz="4" w:space="0"/>
              <w:right w:val="single" w:color="auto" w:sz="4" w:space="0"/>
            </w:tcBorders>
            <w:vAlign w:val="center"/>
          </w:tcPr>
          <w:p>
            <w:pPr>
              <w:spacing w:line="210" w:lineRule="exact"/>
              <w:jc w:val="center"/>
              <w:rPr>
                <w:sz w:val="13"/>
                <w:szCs w:val="13"/>
              </w:rPr>
            </w:pPr>
            <w:r>
              <w:rPr>
                <w:rFonts w:hint="eastAsia"/>
                <w:sz w:val="13"/>
                <w:szCs w:val="13"/>
              </w:rPr>
              <w:t>152</w:t>
            </w:r>
          </w:p>
        </w:tc>
        <w:tc>
          <w:tcPr>
            <w:tcW w:w="388"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15</w:t>
            </w:r>
          </w:p>
        </w:tc>
        <w:tc>
          <w:tcPr>
            <w:tcW w:w="377"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9</w:t>
            </w:r>
          </w:p>
        </w:tc>
        <w:tc>
          <w:tcPr>
            <w:tcW w:w="396"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7</w:t>
            </w:r>
          </w:p>
        </w:tc>
        <w:tc>
          <w:tcPr>
            <w:tcW w:w="395"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6</w:t>
            </w:r>
          </w:p>
        </w:tc>
        <w:tc>
          <w:tcPr>
            <w:tcW w:w="423"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0</w:t>
            </w:r>
          </w:p>
        </w:tc>
        <w:tc>
          <w:tcPr>
            <w:tcW w:w="300"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0</w:t>
            </w:r>
          </w:p>
        </w:tc>
        <w:tc>
          <w:tcPr>
            <w:tcW w:w="395"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0</w:t>
            </w:r>
          </w:p>
        </w:tc>
        <w:tc>
          <w:tcPr>
            <w:tcW w:w="341"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0</w:t>
            </w:r>
          </w:p>
        </w:tc>
        <w:tc>
          <w:tcPr>
            <w:tcW w:w="1606" w:type="dxa"/>
            <w:gridSpan w:val="2"/>
            <w:tcBorders>
              <w:top w:val="nil"/>
              <w:left w:val="nil"/>
              <w:bottom w:val="single" w:color="auto" w:sz="4" w:space="0"/>
              <w:right w:val="single" w:color="auto" w:sz="4" w:space="0"/>
            </w:tcBorders>
            <w:vAlign w:val="center"/>
          </w:tcPr>
          <w:p>
            <w:pPr>
              <w:widowControl/>
              <w:spacing w:line="210" w:lineRule="exact"/>
              <w:jc w:val="center"/>
              <w:rPr>
                <w:b/>
                <w:bCs/>
                <w:kern w:val="0"/>
                <w:sz w:val="15"/>
                <w:szCs w:val="15"/>
              </w:rPr>
            </w:pPr>
            <w:r>
              <w:rPr>
                <w:b/>
                <w:bCs/>
                <w:kern w:val="0"/>
                <w:sz w:val="15"/>
                <w:szCs w:val="15"/>
              </w:rPr>
              <w:t>　</w:t>
            </w:r>
          </w:p>
        </w:tc>
      </w:tr>
      <w:tr>
        <w:tblPrEx>
          <w:tblCellMar>
            <w:top w:w="0" w:type="dxa"/>
            <w:left w:w="108" w:type="dxa"/>
            <w:bottom w:w="0" w:type="dxa"/>
            <w:right w:w="108" w:type="dxa"/>
          </w:tblCellMar>
        </w:tblPrEx>
        <w:trPr>
          <w:trHeight w:val="355"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restart"/>
            <w:tcBorders>
              <w:top w:val="single" w:color="auto" w:sz="4" w:space="0"/>
              <w:left w:val="single" w:color="auto" w:sz="4" w:space="0"/>
              <w:right w:val="single" w:color="auto" w:sz="4" w:space="0"/>
            </w:tcBorders>
            <w:vAlign w:val="center"/>
          </w:tcPr>
          <w:p>
            <w:pPr>
              <w:widowControl/>
              <w:spacing w:line="210" w:lineRule="exact"/>
              <w:rPr>
                <w:kern w:val="0"/>
                <w:sz w:val="18"/>
                <w:szCs w:val="18"/>
              </w:rPr>
            </w:pPr>
            <w:r>
              <w:rPr>
                <w:kern w:val="0"/>
                <w:sz w:val="18"/>
                <w:szCs w:val="18"/>
              </w:rPr>
              <w:t>任选课</w:t>
            </w:r>
          </w:p>
        </w:tc>
        <w:tc>
          <w:tcPr>
            <w:tcW w:w="9647" w:type="dxa"/>
            <w:gridSpan w:val="16"/>
            <w:tcBorders>
              <w:top w:val="single" w:color="auto" w:sz="4" w:space="0"/>
              <w:left w:val="single" w:color="auto" w:sz="4" w:space="0"/>
              <w:right w:val="single" w:color="auto" w:sz="4" w:space="0"/>
            </w:tcBorders>
            <w:vAlign w:val="center"/>
          </w:tcPr>
          <w:p>
            <w:pPr>
              <w:tabs>
                <w:tab w:val="left" w:pos="7284"/>
              </w:tabs>
              <w:spacing w:line="210" w:lineRule="exact"/>
              <w:jc w:val="left"/>
              <w:rPr>
                <w:bCs/>
                <w:kern w:val="0"/>
                <w:sz w:val="18"/>
                <w:szCs w:val="18"/>
              </w:rPr>
            </w:pPr>
            <w:r>
              <w:rPr>
                <w:rFonts w:hint="eastAsia" w:ascii="宋体" w:hAnsi="宋体"/>
                <w:sz w:val="18"/>
                <w:szCs w:val="18"/>
              </w:rPr>
              <w:t>必须修满3学分。1.在F类课程中选修2学分。2.</w:t>
            </w:r>
            <w:r>
              <w:rPr>
                <w:rFonts w:hint="eastAsia" w:ascii="宋体"/>
                <w:sz w:val="18"/>
                <w:szCs w:val="18"/>
              </w:rPr>
              <w:t>在“四史”教育课程中任选1学分。</w:t>
            </w:r>
          </w:p>
        </w:tc>
      </w:tr>
      <w:tr>
        <w:tblPrEx>
          <w:tblCellMar>
            <w:top w:w="0" w:type="dxa"/>
            <w:left w:w="108" w:type="dxa"/>
            <w:bottom w:w="0" w:type="dxa"/>
            <w:right w:w="108" w:type="dxa"/>
          </w:tblCellMar>
        </w:tblPrEx>
        <w:trPr>
          <w:trHeight w:val="240" w:hRule="atLeast"/>
          <w:jc w:val="center"/>
        </w:trPr>
        <w:tc>
          <w:tcPr>
            <w:tcW w:w="369" w:type="dxa"/>
            <w:vMerge w:val="continue"/>
            <w:tcBorders>
              <w:top w:val="nil"/>
              <w:left w:val="single" w:color="auto" w:sz="4" w:space="0"/>
              <w:bottom w:val="single" w:color="000000" w:sz="4" w:space="0"/>
              <w:right w:val="single" w:color="auto" w:sz="4" w:space="0"/>
            </w:tcBorders>
            <w:vAlign w:val="center"/>
          </w:tcPr>
          <w:p>
            <w:pPr>
              <w:widowControl/>
              <w:spacing w:line="210" w:lineRule="exact"/>
              <w:jc w:val="left"/>
              <w:rPr>
                <w:kern w:val="0"/>
                <w:sz w:val="18"/>
                <w:szCs w:val="18"/>
              </w:rPr>
            </w:pPr>
          </w:p>
        </w:tc>
        <w:tc>
          <w:tcPr>
            <w:tcW w:w="3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10" w:lineRule="exact"/>
              <w:rPr>
                <w:kern w:val="0"/>
                <w:sz w:val="18"/>
                <w:szCs w:val="18"/>
              </w:rPr>
            </w:pPr>
          </w:p>
        </w:tc>
        <w:tc>
          <w:tcPr>
            <w:tcW w:w="3318" w:type="dxa"/>
            <w:gridSpan w:val="2"/>
            <w:tcBorders>
              <w:top w:val="single" w:color="auto" w:sz="4" w:space="0"/>
              <w:left w:val="single" w:color="auto" w:sz="4" w:space="0"/>
              <w:bottom w:val="single" w:color="auto" w:sz="4" w:space="0"/>
              <w:right w:val="single" w:color="000000" w:sz="4" w:space="0"/>
            </w:tcBorders>
            <w:vAlign w:val="center"/>
          </w:tcPr>
          <w:p>
            <w:pPr>
              <w:widowControl/>
              <w:spacing w:line="210" w:lineRule="exact"/>
              <w:jc w:val="center"/>
              <w:rPr>
                <w:b/>
                <w:bCs/>
                <w:kern w:val="0"/>
                <w:sz w:val="18"/>
                <w:szCs w:val="18"/>
              </w:rPr>
            </w:pPr>
            <w:r>
              <w:rPr>
                <w:b/>
                <w:bCs/>
                <w:kern w:val="0"/>
                <w:sz w:val="18"/>
                <w:szCs w:val="18"/>
              </w:rPr>
              <w:t>小计</w:t>
            </w:r>
          </w:p>
        </w:tc>
        <w:tc>
          <w:tcPr>
            <w:tcW w:w="350"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3</w:t>
            </w:r>
          </w:p>
        </w:tc>
        <w:tc>
          <w:tcPr>
            <w:tcW w:w="458"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48</w:t>
            </w:r>
          </w:p>
        </w:tc>
        <w:tc>
          <w:tcPr>
            <w:tcW w:w="442"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48</w:t>
            </w:r>
          </w:p>
        </w:tc>
        <w:tc>
          <w:tcPr>
            <w:tcW w:w="458"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88"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0</w:t>
            </w:r>
          </w:p>
        </w:tc>
        <w:tc>
          <w:tcPr>
            <w:tcW w:w="377"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96"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95"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2</w:t>
            </w:r>
          </w:p>
        </w:tc>
        <w:tc>
          <w:tcPr>
            <w:tcW w:w="423"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00"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95"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41" w:type="dxa"/>
            <w:tcBorders>
              <w:top w:val="single" w:color="auto" w:sz="4" w:space="0"/>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1606" w:type="dxa"/>
            <w:gridSpan w:val="2"/>
            <w:tcBorders>
              <w:top w:val="single" w:color="auto" w:sz="4" w:space="0"/>
              <w:left w:val="nil"/>
              <w:bottom w:val="single" w:color="auto" w:sz="4" w:space="0"/>
              <w:right w:val="single" w:color="auto" w:sz="4" w:space="0"/>
            </w:tcBorders>
            <w:vAlign w:val="center"/>
          </w:tcPr>
          <w:p>
            <w:pPr>
              <w:spacing w:line="210" w:lineRule="exact"/>
              <w:jc w:val="left"/>
              <w:rPr>
                <w:kern w:val="0"/>
                <w:sz w:val="15"/>
                <w:szCs w:val="15"/>
              </w:rPr>
            </w:pPr>
          </w:p>
        </w:tc>
      </w:tr>
      <w:tr>
        <w:tblPrEx>
          <w:tblCellMar>
            <w:top w:w="0" w:type="dxa"/>
            <w:left w:w="108" w:type="dxa"/>
            <w:bottom w:w="0" w:type="dxa"/>
            <w:right w:w="108" w:type="dxa"/>
          </w:tblCellMar>
        </w:tblPrEx>
        <w:trPr>
          <w:trHeight w:val="272" w:hRule="atLeast"/>
          <w:jc w:val="center"/>
        </w:trPr>
        <w:tc>
          <w:tcPr>
            <w:tcW w:w="4005" w:type="dxa"/>
            <w:gridSpan w:val="4"/>
            <w:tcBorders>
              <w:top w:val="single" w:color="auto" w:sz="4" w:space="0"/>
              <w:left w:val="single" w:color="auto" w:sz="4" w:space="0"/>
              <w:bottom w:val="single" w:color="auto" w:sz="4" w:space="0"/>
              <w:right w:val="single" w:color="000000" w:sz="4" w:space="0"/>
            </w:tcBorders>
            <w:vAlign w:val="center"/>
          </w:tcPr>
          <w:p>
            <w:pPr>
              <w:widowControl/>
              <w:spacing w:line="210" w:lineRule="exact"/>
              <w:jc w:val="center"/>
              <w:rPr>
                <w:b/>
                <w:bCs/>
                <w:kern w:val="0"/>
                <w:sz w:val="18"/>
                <w:szCs w:val="18"/>
              </w:rPr>
            </w:pPr>
            <w:r>
              <w:rPr>
                <w:b/>
                <w:bCs/>
                <w:kern w:val="0"/>
                <w:sz w:val="18"/>
                <w:szCs w:val="18"/>
              </w:rPr>
              <w:t xml:space="preserve">     </w:t>
            </w:r>
            <w:r>
              <w:rPr>
                <w:rFonts w:hint="eastAsia"/>
                <w:b/>
                <w:bCs/>
                <w:kern w:val="0"/>
                <w:sz w:val="18"/>
                <w:szCs w:val="18"/>
              </w:rPr>
              <w:t xml:space="preserve"> </w:t>
            </w:r>
            <w:r>
              <w:rPr>
                <w:b/>
                <w:bCs/>
                <w:kern w:val="0"/>
                <w:sz w:val="18"/>
                <w:szCs w:val="18"/>
              </w:rPr>
              <w:t>合计</w:t>
            </w:r>
          </w:p>
        </w:tc>
        <w:tc>
          <w:tcPr>
            <w:tcW w:w="350"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3"/>
                <w:szCs w:val="13"/>
              </w:rPr>
              <w:t>3</w:t>
            </w:r>
            <w:r>
              <w:rPr>
                <w:rFonts w:hint="eastAsia"/>
                <w:sz w:val="13"/>
                <w:szCs w:val="13"/>
              </w:rPr>
              <w:t>7</w:t>
            </w:r>
          </w:p>
        </w:tc>
        <w:tc>
          <w:tcPr>
            <w:tcW w:w="458" w:type="dxa"/>
            <w:tcBorders>
              <w:top w:val="nil"/>
              <w:left w:val="nil"/>
              <w:bottom w:val="single" w:color="auto" w:sz="4" w:space="0"/>
              <w:right w:val="single" w:color="auto" w:sz="4" w:space="0"/>
            </w:tcBorders>
            <w:vAlign w:val="center"/>
          </w:tcPr>
          <w:p>
            <w:pPr>
              <w:spacing w:line="210" w:lineRule="exact"/>
              <w:jc w:val="center"/>
              <w:rPr>
                <w:sz w:val="13"/>
                <w:szCs w:val="13"/>
              </w:rPr>
            </w:pPr>
            <w:r>
              <w:rPr>
                <w:rFonts w:hint="eastAsia"/>
                <w:sz w:val="13"/>
                <w:szCs w:val="13"/>
              </w:rPr>
              <w:t>672</w:t>
            </w:r>
          </w:p>
        </w:tc>
        <w:tc>
          <w:tcPr>
            <w:tcW w:w="442" w:type="dxa"/>
            <w:tcBorders>
              <w:top w:val="nil"/>
              <w:left w:val="nil"/>
              <w:bottom w:val="single" w:color="auto" w:sz="4" w:space="0"/>
              <w:right w:val="single" w:color="auto" w:sz="4" w:space="0"/>
            </w:tcBorders>
            <w:vAlign w:val="center"/>
          </w:tcPr>
          <w:p>
            <w:pPr>
              <w:spacing w:line="210" w:lineRule="exact"/>
              <w:jc w:val="center"/>
              <w:rPr>
                <w:sz w:val="13"/>
                <w:szCs w:val="13"/>
              </w:rPr>
            </w:pPr>
            <w:r>
              <w:rPr>
                <w:rFonts w:hint="eastAsia"/>
                <w:sz w:val="13"/>
                <w:szCs w:val="13"/>
              </w:rPr>
              <w:t>520</w:t>
            </w:r>
          </w:p>
        </w:tc>
        <w:tc>
          <w:tcPr>
            <w:tcW w:w="458" w:type="dxa"/>
            <w:tcBorders>
              <w:top w:val="nil"/>
              <w:left w:val="nil"/>
              <w:bottom w:val="single" w:color="auto" w:sz="4" w:space="0"/>
              <w:right w:val="single" w:color="auto" w:sz="4" w:space="0"/>
            </w:tcBorders>
            <w:vAlign w:val="center"/>
          </w:tcPr>
          <w:p>
            <w:pPr>
              <w:spacing w:line="210" w:lineRule="exact"/>
              <w:jc w:val="center"/>
              <w:rPr>
                <w:sz w:val="13"/>
                <w:szCs w:val="13"/>
              </w:rPr>
            </w:pPr>
            <w:r>
              <w:rPr>
                <w:sz w:val="13"/>
                <w:szCs w:val="13"/>
              </w:rPr>
              <w:t>1</w:t>
            </w:r>
            <w:r>
              <w:rPr>
                <w:rFonts w:hint="eastAsia"/>
                <w:sz w:val="13"/>
                <w:szCs w:val="13"/>
              </w:rPr>
              <w:t>52</w:t>
            </w:r>
          </w:p>
        </w:tc>
        <w:tc>
          <w:tcPr>
            <w:tcW w:w="388"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15</w:t>
            </w:r>
          </w:p>
        </w:tc>
        <w:tc>
          <w:tcPr>
            <w:tcW w:w="377" w:type="dxa"/>
            <w:tcBorders>
              <w:top w:val="nil"/>
              <w:left w:val="nil"/>
              <w:bottom w:val="single" w:color="auto" w:sz="4" w:space="0"/>
              <w:right w:val="single" w:color="auto" w:sz="4" w:space="0"/>
            </w:tcBorders>
            <w:vAlign w:val="center"/>
          </w:tcPr>
          <w:p>
            <w:pPr>
              <w:spacing w:line="210" w:lineRule="exact"/>
              <w:jc w:val="center"/>
              <w:rPr>
                <w:sz w:val="15"/>
                <w:szCs w:val="15"/>
              </w:rPr>
            </w:pPr>
            <w:r>
              <w:rPr>
                <w:rFonts w:hint="eastAsia"/>
                <w:sz w:val="15"/>
                <w:szCs w:val="15"/>
              </w:rPr>
              <w:t>9</w:t>
            </w:r>
          </w:p>
        </w:tc>
        <w:tc>
          <w:tcPr>
            <w:tcW w:w="396"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5"/>
                <w:szCs w:val="15"/>
              </w:rPr>
              <w:t>7</w:t>
            </w:r>
          </w:p>
        </w:tc>
        <w:tc>
          <w:tcPr>
            <w:tcW w:w="395"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5"/>
                <w:szCs w:val="15"/>
              </w:rPr>
              <w:t>8</w:t>
            </w:r>
          </w:p>
        </w:tc>
        <w:tc>
          <w:tcPr>
            <w:tcW w:w="423"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00"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95"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341" w:type="dxa"/>
            <w:tcBorders>
              <w:top w:val="nil"/>
              <w:left w:val="nil"/>
              <w:bottom w:val="single" w:color="auto" w:sz="4" w:space="0"/>
              <w:right w:val="single" w:color="auto" w:sz="4" w:space="0"/>
            </w:tcBorders>
            <w:vAlign w:val="center"/>
          </w:tcPr>
          <w:p>
            <w:pPr>
              <w:spacing w:line="210" w:lineRule="exact"/>
              <w:jc w:val="center"/>
              <w:rPr>
                <w:sz w:val="15"/>
                <w:szCs w:val="15"/>
              </w:rPr>
            </w:pPr>
            <w:r>
              <w:rPr>
                <w:sz w:val="15"/>
                <w:szCs w:val="15"/>
              </w:rPr>
              <w:t>0</w:t>
            </w:r>
          </w:p>
        </w:tc>
        <w:tc>
          <w:tcPr>
            <w:tcW w:w="1606" w:type="dxa"/>
            <w:gridSpan w:val="2"/>
            <w:tcBorders>
              <w:top w:val="nil"/>
              <w:left w:val="nil"/>
              <w:bottom w:val="single" w:color="auto" w:sz="4" w:space="0"/>
              <w:right w:val="single" w:color="auto" w:sz="4" w:space="0"/>
            </w:tcBorders>
            <w:vAlign w:val="center"/>
          </w:tcPr>
          <w:p>
            <w:pPr>
              <w:widowControl/>
              <w:spacing w:line="210" w:lineRule="exact"/>
              <w:jc w:val="left"/>
              <w:rPr>
                <w:kern w:val="0"/>
                <w:sz w:val="15"/>
                <w:szCs w:val="15"/>
              </w:rPr>
            </w:pPr>
          </w:p>
        </w:tc>
      </w:tr>
    </w:tbl>
    <w:p>
      <w:pPr>
        <w:widowControl/>
        <w:spacing w:line="360" w:lineRule="exact"/>
        <w:rPr>
          <w:szCs w:val="32"/>
        </w:rPr>
      </w:pPr>
      <w:r>
        <w:rPr>
          <w:szCs w:val="32"/>
        </w:rPr>
        <w:t>注：教育部中（小）学、学前教育认证标准要求，人文社会与科学素养课程学分占总学分比例≥</w:t>
      </w:r>
      <w:r>
        <w:rPr>
          <w:b/>
          <w:szCs w:val="32"/>
        </w:rPr>
        <w:t>10%</w:t>
      </w:r>
      <w:r>
        <w:rPr>
          <w:szCs w:val="32"/>
        </w:rPr>
        <w:t>。</w:t>
      </w:r>
    </w:p>
    <w:p>
      <w:pPr>
        <w:widowControl/>
        <w:spacing w:line="300" w:lineRule="exact"/>
        <w:rPr>
          <w:b/>
          <w:szCs w:val="32"/>
        </w:rPr>
      </w:pPr>
    </w:p>
    <w:p>
      <w:pPr>
        <w:widowControl/>
        <w:spacing w:line="300" w:lineRule="exact"/>
        <w:rPr>
          <w:b/>
          <w:szCs w:val="32"/>
        </w:rPr>
      </w:pPr>
      <w:r>
        <w:rPr>
          <w:b/>
          <w:szCs w:val="32"/>
        </w:rPr>
        <w:t>附表4：</w:t>
      </w:r>
    </w:p>
    <w:p>
      <w:pPr>
        <w:widowControl/>
        <w:spacing w:after="78" w:line="400" w:lineRule="exact"/>
        <w:jc w:val="center"/>
        <w:rPr>
          <w:rFonts w:eastAsia="黑体"/>
          <w:bCs/>
          <w:kern w:val="0"/>
          <w:sz w:val="32"/>
          <w:szCs w:val="32"/>
        </w:rPr>
      </w:pPr>
      <w:r>
        <w:rPr>
          <w:rFonts w:eastAsia="黑体"/>
          <w:bCs/>
          <w:kern w:val="0"/>
          <w:sz w:val="32"/>
          <w:szCs w:val="32"/>
        </w:rPr>
        <w:t>学科专业课程进程计划表</w:t>
      </w:r>
    </w:p>
    <w:tbl>
      <w:tblPr>
        <w:tblStyle w:val="15"/>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28" w:type="dxa"/>
          <w:bottom w:w="0" w:type="dxa"/>
          <w:right w:w="28" w:type="dxa"/>
        </w:tblCellMar>
      </w:tblPr>
      <w:tblGrid>
        <w:gridCol w:w="323"/>
        <w:gridCol w:w="337"/>
        <w:gridCol w:w="825"/>
        <w:gridCol w:w="2136"/>
        <w:gridCol w:w="383"/>
        <w:gridCol w:w="455"/>
        <w:gridCol w:w="468"/>
        <w:gridCol w:w="344"/>
        <w:gridCol w:w="383"/>
        <w:gridCol w:w="392"/>
        <w:gridCol w:w="419"/>
        <w:gridCol w:w="362"/>
        <w:gridCol w:w="439"/>
        <w:gridCol w:w="439"/>
        <w:gridCol w:w="439"/>
        <w:gridCol w:w="438"/>
        <w:gridCol w:w="460"/>
        <w:gridCol w:w="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blHeader/>
          <w:jc w:val="center"/>
        </w:trPr>
        <w:tc>
          <w:tcPr>
            <w:tcW w:w="660" w:type="dxa"/>
            <w:gridSpan w:val="2"/>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课程</w:t>
            </w:r>
          </w:p>
          <w:p>
            <w:pPr>
              <w:spacing w:line="240" w:lineRule="exact"/>
              <w:jc w:val="center"/>
              <w:rPr>
                <w:rFonts w:eastAsia="黑体"/>
                <w:sz w:val="18"/>
                <w:szCs w:val="18"/>
              </w:rPr>
            </w:pPr>
            <w:r>
              <w:rPr>
                <w:rFonts w:eastAsia="黑体"/>
                <w:sz w:val="18"/>
                <w:szCs w:val="18"/>
              </w:rPr>
              <w:t>类别</w:t>
            </w:r>
          </w:p>
        </w:tc>
        <w:tc>
          <w:tcPr>
            <w:tcW w:w="825"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课程编号</w:t>
            </w:r>
          </w:p>
        </w:tc>
        <w:tc>
          <w:tcPr>
            <w:tcW w:w="2136"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课程名称</w:t>
            </w:r>
          </w:p>
        </w:tc>
        <w:tc>
          <w:tcPr>
            <w:tcW w:w="383"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学分</w:t>
            </w:r>
          </w:p>
        </w:tc>
        <w:tc>
          <w:tcPr>
            <w:tcW w:w="455"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课内</w:t>
            </w:r>
          </w:p>
          <w:p>
            <w:pPr>
              <w:spacing w:line="240" w:lineRule="exact"/>
              <w:jc w:val="center"/>
              <w:rPr>
                <w:rFonts w:eastAsia="黑体"/>
                <w:sz w:val="18"/>
                <w:szCs w:val="18"/>
              </w:rPr>
            </w:pPr>
            <w:r>
              <w:rPr>
                <w:rFonts w:eastAsia="黑体"/>
                <w:sz w:val="18"/>
                <w:szCs w:val="18"/>
              </w:rPr>
              <w:t>学时</w:t>
            </w:r>
          </w:p>
        </w:tc>
        <w:tc>
          <w:tcPr>
            <w:tcW w:w="812" w:type="dxa"/>
            <w:gridSpan w:val="2"/>
            <w:shd w:val="clear" w:color="auto" w:fill="FFFFFF" w:themeFill="background1"/>
            <w:vAlign w:val="center"/>
          </w:tcPr>
          <w:p>
            <w:pPr>
              <w:spacing w:line="240" w:lineRule="exact"/>
              <w:jc w:val="center"/>
              <w:rPr>
                <w:rFonts w:eastAsia="黑体"/>
                <w:sz w:val="18"/>
                <w:szCs w:val="18"/>
              </w:rPr>
            </w:pPr>
            <w:r>
              <w:rPr>
                <w:rFonts w:eastAsia="黑体"/>
                <w:sz w:val="18"/>
                <w:szCs w:val="18"/>
              </w:rPr>
              <w:t>学时分配</w:t>
            </w:r>
          </w:p>
        </w:tc>
        <w:tc>
          <w:tcPr>
            <w:tcW w:w="3311" w:type="dxa"/>
            <w:gridSpan w:val="8"/>
            <w:shd w:val="clear" w:color="auto" w:fill="FFFFFF" w:themeFill="background1"/>
            <w:vAlign w:val="center"/>
          </w:tcPr>
          <w:p>
            <w:pPr>
              <w:spacing w:line="240" w:lineRule="exact"/>
              <w:jc w:val="center"/>
              <w:rPr>
                <w:rFonts w:eastAsia="黑体"/>
                <w:sz w:val="18"/>
                <w:szCs w:val="18"/>
              </w:rPr>
            </w:pPr>
            <w:r>
              <w:rPr>
                <w:rFonts w:eastAsia="黑体"/>
                <w:sz w:val="18"/>
                <w:szCs w:val="18"/>
              </w:rPr>
              <w:t>各学期周学时数</w:t>
            </w:r>
          </w:p>
        </w:tc>
        <w:tc>
          <w:tcPr>
            <w:tcW w:w="986" w:type="dxa"/>
            <w:gridSpan w:val="2"/>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备</w:t>
            </w:r>
          </w:p>
          <w:p>
            <w:pPr>
              <w:spacing w:line="240" w:lineRule="exact"/>
              <w:jc w:val="center"/>
              <w:rPr>
                <w:rFonts w:eastAsia="黑体"/>
                <w:sz w:val="18"/>
                <w:szCs w:val="18"/>
              </w:rPr>
            </w:pPr>
            <w:r>
              <w:rPr>
                <w:rFonts w:eastAsia="黑体"/>
                <w:sz w:val="18"/>
                <w:szCs w:val="18"/>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45" w:hRule="atLeast"/>
          <w:tblHeader/>
          <w:jc w:val="center"/>
        </w:trPr>
        <w:tc>
          <w:tcPr>
            <w:tcW w:w="660" w:type="dxa"/>
            <w:gridSpan w:val="2"/>
            <w:vMerge w:val="continue"/>
            <w:shd w:val="clear" w:color="auto" w:fill="FFFFFF" w:themeFill="background1"/>
            <w:vAlign w:val="center"/>
          </w:tcPr>
          <w:p>
            <w:pPr>
              <w:spacing w:line="240" w:lineRule="exact"/>
              <w:jc w:val="center"/>
              <w:rPr>
                <w:sz w:val="18"/>
                <w:szCs w:val="18"/>
              </w:rPr>
            </w:pPr>
          </w:p>
        </w:tc>
        <w:tc>
          <w:tcPr>
            <w:tcW w:w="825" w:type="dxa"/>
            <w:vMerge w:val="continue"/>
            <w:shd w:val="clear" w:color="auto" w:fill="FFFFFF" w:themeFill="background1"/>
            <w:vAlign w:val="center"/>
          </w:tcPr>
          <w:p>
            <w:pPr>
              <w:spacing w:line="240" w:lineRule="exact"/>
              <w:jc w:val="center"/>
              <w:rPr>
                <w:sz w:val="18"/>
                <w:szCs w:val="18"/>
              </w:rPr>
            </w:pPr>
          </w:p>
        </w:tc>
        <w:tc>
          <w:tcPr>
            <w:tcW w:w="2136" w:type="dxa"/>
            <w:vMerge w:val="continue"/>
            <w:shd w:val="clear" w:color="auto" w:fill="FFFFFF" w:themeFill="background1"/>
            <w:vAlign w:val="center"/>
          </w:tcPr>
          <w:p>
            <w:pPr>
              <w:spacing w:line="240" w:lineRule="exact"/>
              <w:jc w:val="center"/>
              <w:rPr>
                <w:sz w:val="18"/>
                <w:szCs w:val="18"/>
              </w:rPr>
            </w:pPr>
          </w:p>
        </w:tc>
        <w:tc>
          <w:tcPr>
            <w:tcW w:w="383" w:type="dxa"/>
            <w:vMerge w:val="continue"/>
            <w:shd w:val="clear" w:color="auto" w:fill="FFFFFF" w:themeFill="background1"/>
          </w:tcPr>
          <w:p>
            <w:pPr>
              <w:spacing w:line="240" w:lineRule="exact"/>
              <w:jc w:val="center"/>
              <w:rPr>
                <w:sz w:val="18"/>
                <w:szCs w:val="18"/>
              </w:rPr>
            </w:pPr>
          </w:p>
        </w:tc>
        <w:tc>
          <w:tcPr>
            <w:tcW w:w="455" w:type="dxa"/>
            <w:vMerge w:val="continue"/>
            <w:shd w:val="clear" w:color="auto" w:fill="FFFFFF" w:themeFill="background1"/>
          </w:tcPr>
          <w:p>
            <w:pPr>
              <w:spacing w:line="240" w:lineRule="exact"/>
              <w:jc w:val="center"/>
              <w:rPr>
                <w:sz w:val="18"/>
                <w:szCs w:val="18"/>
              </w:rPr>
            </w:pPr>
          </w:p>
        </w:tc>
        <w:tc>
          <w:tcPr>
            <w:tcW w:w="468"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讲课</w:t>
            </w:r>
          </w:p>
        </w:tc>
        <w:tc>
          <w:tcPr>
            <w:tcW w:w="344"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实践</w:t>
            </w:r>
          </w:p>
        </w:tc>
        <w:tc>
          <w:tcPr>
            <w:tcW w:w="383" w:type="dxa"/>
            <w:shd w:val="clear" w:color="auto" w:fill="FFFFFF" w:themeFill="background1"/>
            <w:vAlign w:val="center"/>
          </w:tcPr>
          <w:p>
            <w:pPr>
              <w:spacing w:line="240" w:lineRule="exact"/>
              <w:jc w:val="center"/>
              <w:rPr>
                <w:sz w:val="18"/>
                <w:szCs w:val="18"/>
              </w:rPr>
            </w:pPr>
            <w:r>
              <w:rPr>
                <w:sz w:val="18"/>
                <w:szCs w:val="18"/>
              </w:rPr>
              <w:t>1</w:t>
            </w:r>
          </w:p>
        </w:tc>
        <w:tc>
          <w:tcPr>
            <w:tcW w:w="392" w:type="dxa"/>
            <w:shd w:val="clear" w:color="auto" w:fill="FFFFFF" w:themeFill="background1"/>
            <w:vAlign w:val="center"/>
          </w:tcPr>
          <w:p>
            <w:pPr>
              <w:spacing w:line="240" w:lineRule="exact"/>
              <w:jc w:val="center"/>
              <w:rPr>
                <w:sz w:val="18"/>
                <w:szCs w:val="18"/>
              </w:rPr>
            </w:pPr>
            <w:r>
              <w:rPr>
                <w:sz w:val="18"/>
                <w:szCs w:val="18"/>
              </w:rPr>
              <w:t>2</w:t>
            </w:r>
          </w:p>
        </w:tc>
        <w:tc>
          <w:tcPr>
            <w:tcW w:w="419" w:type="dxa"/>
            <w:shd w:val="clear" w:color="auto" w:fill="FFFFFF" w:themeFill="background1"/>
            <w:vAlign w:val="center"/>
          </w:tcPr>
          <w:p>
            <w:pPr>
              <w:spacing w:line="240" w:lineRule="exact"/>
              <w:jc w:val="center"/>
              <w:rPr>
                <w:sz w:val="18"/>
                <w:szCs w:val="18"/>
              </w:rPr>
            </w:pPr>
            <w:r>
              <w:rPr>
                <w:sz w:val="18"/>
                <w:szCs w:val="18"/>
              </w:rPr>
              <w:t>3</w:t>
            </w:r>
          </w:p>
        </w:tc>
        <w:tc>
          <w:tcPr>
            <w:tcW w:w="362" w:type="dxa"/>
            <w:shd w:val="clear" w:color="auto" w:fill="FFFFFF" w:themeFill="background1"/>
            <w:vAlign w:val="center"/>
          </w:tcPr>
          <w:p>
            <w:pPr>
              <w:spacing w:line="240" w:lineRule="exact"/>
              <w:jc w:val="center"/>
              <w:rPr>
                <w:sz w:val="18"/>
                <w:szCs w:val="18"/>
              </w:rPr>
            </w:pPr>
            <w:r>
              <w:rPr>
                <w:sz w:val="18"/>
                <w:szCs w:val="18"/>
              </w:rPr>
              <w:t>4</w:t>
            </w:r>
          </w:p>
        </w:tc>
        <w:tc>
          <w:tcPr>
            <w:tcW w:w="439" w:type="dxa"/>
            <w:shd w:val="clear" w:color="auto" w:fill="FFFFFF" w:themeFill="background1"/>
            <w:vAlign w:val="center"/>
          </w:tcPr>
          <w:p>
            <w:pPr>
              <w:spacing w:line="240" w:lineRule="exact"/>
              <w:jc w:val="center"/>
              <w:rPr>
                <w:sz w:val="18"/>
                <w:szCs w:val="18"/>
              </w:rPr>
            </w:pPr>
            <w:r>
              <w:rPr>
                <w:sz w:val="18"/>
                <w:szCs w:val="18"/>
              </w:rPr>
              <w:t>5</w:t>
            </w:r>
          </w:p>
        </w:tc>
        <w:tc>
          <w:tcPr>
            <w:tcW w:w="439" w:type="dxa"/>
            <w:shd w:val="clear" w:color="auto" w:fill="FFFFFF" w:themeFill="background1"/>
            <w:vAlign w:val="center"/>
          </w:tcPr>
          <w:p>
            <w:pPr>
              <w:spacing w:line="240" w:lineRule="exact"/>
              <w:jc w:val="center"/>
              <w:rPr>
                <w:sz w:val="18"/>
                <w:szCs w:val="18"/>
              </w:rPr>
            </w:pPr>
            <w:r>
              <w:rPr>
                <w:sz w:val="18"/>
                <w:szCs w:val="18"/>
              </w:rPr>
              <w:t>6</w:t>
            </w:r>
          </w:p>
        </w:tc>
        <w:tc>
          <w:tcPr>
            <w:tcW w:w="439" w:type="dxa"/>
            <w:shd w:val="clear" w:color="auto" w:fill="FFFFFF" w:themeFill="background1"/>
            <w:vAlign w:val="center"/>
          </w:tcPr>
          <w:p>
            <w:pPr>
              <w:spacing w:line="240" w:lineRule="exact"/>
              <w:jc w:val="center"/>
              <w:rPr>
                <w:sz w:val="18"/>
                <w:szCs w:val="18"/>
              </w:rPr>
            </w:pPr>
            <w:r>
              <w:rPr>
                <w:sz w:val="18"/>
                <w:szCs w:val="18"/>
              </w:rPr>
              <w:t>7</w:t>
            </w:r>
          </w:p>
        </w:tc>
        <w:tc>
          <w:tcPr>
            <w:tcW w:w="438" w:type="dxa"/>
            <w:shd w:val="clear" w:color="auto" w:fill="FFFFFF" w:themeFill="background1"/>
            <w:vAlign w:val="center"/>
          </w:tcPr>
          <w:p>
            <w:pPr>
              <w:spacing w:line="240" w:lineRule="exact"/>
              <w:jc w:val="center"/>
              <w:rPr>
                <w:sz w:val="18"/>
                <w:szCs w:val="18"/>
              </w:rPr>
            </w:pPr>
            <w:r>
              <w:rPr>
                <w:sz w:val="18"/>
                <w:szCs w:val="18"/>
              </w:rPr>
              <w:t>8</w:t>
            </w: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285" w:hRule="atLeast"/>
          <w:tblHeader/>
          <w:jc w:val="center"/>
        </w:trPr>
        <w:tc>
          <w:tcPr>
            <w:tcW w:w="660" w:type="dxa"/>
            <w:gridSpan w:val="2"/>
            <w:vMerge w:val="continue"/>
            <w:shd w:val="clear" w:color="auto" w:fill="FFFFFF" w:themeFill="background1"/>
            <w:vAlign w:val="center"/>
          </w:tcPr>
          <w:p>
            <w:pPr>
              <w:spacing w:line="240" w:lineRule="exact"/>
              <w:jc w:val="center"/>
              <w:rPr>
                <w:sz w:val="18"/>
                <w:szCs w:val="18"/>
              </w:rPr>
            </w:pPr>
          </w:p>
        </w:tc>
        <w:tc>
          <w:tcPr>
            <w:tcW w:w="825" w:type="dxa"/>
            <w:vMerge w:val="continue"/>
            <w:shd w:val="clear" w:color="auto" w:fill="FFFFFF" w:themeFill="background1"/>
            <w:vAlign w:val="center"/>
          </w:tcPr>
          <w:p>
            <w:pPr>
              <w:spacing w:line="240" w:lineRule="exact"/>
              <w:jc w:val="center"/>
              <w:rPr>
                <w:sz w:val="18"/>
                <w:szCs w:val="18"/>
              </w:rPr>
            </w:pPr>
          </w:p>
        </w:tc>
        <w:tc>
          <w:tcPr>
            <w:tcW w:w="2136" w:type="dxa"/>
            <w:vMerge w:val="continue"/>
            <w:shd w:val="clear" w:color="auto" w:fill="FFFFFF" w:themeFill="background1"/>
            <w:vAlign w:val="center"/>
          </w:tcPr>
          <w:p>
            <w:pPr>
              <w:spacing w:line="240" w:lineRule="exact"/>
              <w:jc w:val="center"/>
              <w:rPr>
                <w:sz w:val="18"/>
                <w:szCs w:val="18"/>
              </w:rPr>
            </w:pPr>
          </w:p>
        </w:tc>
        <w:tc>
          <w:tcPr>
            <w:tcW w:w="383" w:type="dxa"/>
            <w:vMerge w:val="continue"/>
            <w:shd w:val="clear" w:color="auto" w:fill="FFFFFF" w:themeFill="background1"/>
          </w:tcPr>
          <w:p>
            <w:pPr>
              <w:spacing w:line="240" w:lineRule="exact"/>
              <w:jc w:val="center"/>
              <w:rPr>
                <w:sz w:val="18"/>
                <w:szCs w:val="18"/>
              </w:rPr>
            </w:pPr>
          </w:p>
        </w:tc>
        <w:tc>
          <w:tcPr>
            <w:tcW w:w="455" w:type="dxa"/>
            <w:vMerge w:val="continue"/>
            <w:shd w:val="clear" w:color="auto" w:fill="FFFFFF" w:themeFill="background1"/>
          </w:tcPr>
          <w:p>
            <w:pPr>
              <w:spacing w:line="240" w:lineRule="exact"/>
              <w:jc w:val="center"/>
              <w:rPr>
                <w:sz w:val="18"/>
                <w:szCs w:val="18"/>
              </w:rPr>
            </w:pPr>
          </w:p>
        </w:tc>
        <w:tc>
          <w:tcPr>
            <w:tcW w:w="468" w:type="dxa"/>
            <w:vMerge w:val="continue"/>
            <w:shd w:val="clear" w:color="auto" w:fill="FFFFFF" w:themeFill="background1"/>
            <w:vAlign w:val="center"/>
          </w:tcPr>
          <w:p>
            <w:pPr>
              <w:spacing w:line="240" w:lineRule="exact"/>
              <w:jc w:val="center"/>
              <w:rPr>
                <w:sz w:val="18"/>
                <w:szCs w:val="18"/>
              </w:rPr>
            </w:pPr>
          </w:p>
        </w:tc>
        <w:tc>
          <w:tcPr>
            <w:tcW w:w="344" w:type="dxa"/>
            <w:vMerge w:val="continue"/>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r>
              <w:rPr>
                <w:sz w:val="18"/>
                <w:szCs w:val="18"/>
              </w:rPr>
              <w:t>16</w:t>
            </w:r>
          </w:p>
        </w:tc>
        <w:tc>
          <w:tcPr>
            <w:tcW w:w="392" w:type="dxa"/>
            <w:shd w:val="clear" w:color="auto" w:fill="FFFFFF" w:themeFill="background1"/>
            <w:vAlign w:val="center"/>
          </w:tcPr>
          <w:p>
            <w:pPr>
              <w:spacing w:line="240" w:lineRule="exact"/>
              <w:jc w:val="center"/>
              <w:rPr>
                <w:sz w:val="18"/>
                <w:szCs w:val="18"/>
              </w:rPr>
            </w:pPr>
            <w:r>
              <w:rPr>
                <w:sz w:val="18"/>
                <w:szCs w:val="18"/>
              </w:rPr>
              <w:t>16</w:t>
            </w:r>
          </w:p>
        </w:tc>
        <w:tc>
          <w:tcPr>
            <w:tcW w:w="419" w:type="dxa"/>
            <w:shd w:val="clear" w:color="auto" w:fill="FFFFFF" w:themeFill="background1"/>
            <w:vAlign w:val="center"/>
          </w:tcPr>
          <w:p>
            <w:pPr>
              <w:spacing w:line="240" w:lineRule="exact"/>
              <w:jc w:val="center"/>
              <w:rPr>
                <w:sz w:val="18"/>
                <w:szCs w:val="18"/>
              </w:rPr>
            </w:pPr>
            <w:r>
              <w:rPr>
                <w:sz w:val="18"/>
                <w:szCs w:val="18"/>
              </w:rPr>
              <w:t>16</w:t>
            </w:r>
          </w:p>
        </w:tc>
        <w:tc>
          <w:tcPr>
            <w:tcW w:w="362" w:type="dxa"/>
            <w:shd w:val="clear" w:color="auto" w:fill="FFFFFF" w:themeFill="background1"/>
            <w:vAlign w:val="center"/>
          </w:tcPr>
          <w:p>
            <w:pPr>
              <w:spacing w:line="240" w:lineRule="exact"/>
              <w:jc w:val="center"/>
              <w:rPr>
                <w:sz w:val="18"/>
                <w:szCs w:val="18"/>
              </w:rPr>
            </w:pPr>
            <w:r>
              <w:rPr>
                <w:sz w:val="18"/>
                <w:szCs w:val="18"/>
              </w:rPr>
              <w:t>16</w:t>
            </w:r>
          </w:p>
        </w:tc>
        <w:tc>
          <w:tcPr>
            <w:tcW w:w="439" w:type="dxa"/>
            <w:shd w:val="clear" w:color="auto" w:fill="FFFFFF" w:themeFill="background1"/>
            <w:vAlign w:val="center"/>
          </w:tcPr>
          <w:p>
            <w:pPr>
              <w:spacing w:line="240" w:lineRule="exact"/>
              <w:jc w:val="center"/>
              <w:rPr>
                <w:sz w:val="18"/>
                <w:szCs w:val="18"/>
              </w:rPr>
            </w:pPr>
            <w:r>
              <w:rPr>
                <w:sz w:val="18"/>
                <w:szCs w:val="18"/>
              </w:rPr>
              <w:t>16</w:t>
            </w:r>
          </w:p>
        </w:tc>
        <w:tc>
          <w:tcPr>
            <w:tcW w:w="439" w:type="dxa"/>
            <w:shd w:val="clear" w:color="auto" w:fill="FFFFFF" w:themeFill="background1"/>
            <w:vAlign w:val="center"/>
          </w:tcPr>
          <w:p>
            <w:pPr>
              <w:spacing w:line="240" w:lineRule="exact"/>
              <w:jc w:val="center"/>
              <w:rPr>
                <w:sz w:val="18"/>
                <w:szCs w:val="18"/>
              </w:rPr>
            </w:pPr>
            <w:r>
              <w:rPr>
                <w:sz w:val="18"/>
                <w:szCs w:val="18"/>
              </w:rPr>
              <w:t>8</w:t>
            </w:r>
          </w:p>
        </w:tc>
        <w:tc>
          <w:tcPr>
            <w:tcW w:w="439" w:type="dxa"/>
            <w:shd w:val="clear" w:color="auto" w:fill="FFFFFF" w:themeFill="background1"/>
            <w:vAlign w:val="center"/>
          </w:tcPr>
          <w:p>
            <w:pPr>
              <w:spacing w:line="240" w:lineRule="exact"/>
              <w:jc w:val="center"/>
              <w:rPr>
                <w:sz w:val="18"/>
                <w:szCs w:val="18"/>
              </w:rPr>
            </w:pPr>
            <w:r>
              <w:rPr>
                <w:sz w:val="18"/>
                <w:szCs w:val="18"/>
              </w:rPr>
              <w:t>16</w:t>
            </w:r>
          </w:p>
        </w:tc>
        <w:tc>
          <w:tcPr>
            <w:tcW w:w="438" w:type="dxa"/>
            <w:shd w:val="clear" w:color="auto" w:fill="FFFFFF" w:themeFill="background1"/>
            <w:vAlign w:val="center"/>
          </w:tcPr>
          <w:p>
            <w:pPr>
              <w:spacing w:line="240" w:lineRule="exact"/>
              <w:jc w:val="center"/>
              <w:rPr>
                <w:sz w:val="18"/>
                <w:szCs w:val="18"/>
              </w:rPr>
            </w:pPr>
            <w:r>
              <w:rPr>
                <w:sz w:val="18"/>
                <w:szCs w:val="18"/>
              </w:rPr>
              <w:t>0</w:t>
            </w: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学科专业课</w:t>
            </w:r>
          </w:p>
          <w:p>
            <w:pPr>
              <w:spacing w:line="240" w:lineRule="exact"/>
              <w:jc w:val="center"/>
              <w:rPr>
                <w:sz w:val="18"/>
                <w:szCs w:val="18"/>
              </w:rPr>
            </w:pPr>
            <w:r>
              <w:rPr>
                <w:sz w:val="18"/>
                <w:szCs w:val="18"/>
              </w:rPr>
              <w:t>程</w:t>
            </w: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学科专业课</w:t>
            </w:r>
          </w:p>
          <w:p>
            <w:pPr>
              <w:spacing w:line="240" w:lineRule="exact"/>
              <w:jc w:val="center"/>
              <w:rPr>
                <w:sz w:val="18"/>
                <w:szCs w:val="18"/>
              </w:rPr>
            </w:pPr>
            <w:r>
              <w:rPr>
                <w:sz w:val="18"/>
                <w:szCs w:val="18"/>
              </w:rPr>
              <w:t>程</w:t>
            </w:r>
          </w:p>
        </w:tc>
        <w:tc>
          <w:tcPr>
            <w:tcW w:w="337" w:type="dxa"/>
            <w:vMerge w:val="restart"/>
            <w:shd w:val="clear" w:color="auto" w:fill="FFFFFF" w:themeFill="background1"/>
            <w:vAlign w:val="center"/>
          </w:tcPr>
          <w:p>
            <w:pPr>
              <w:spacing w:line="240" w:lineRule="exact"/>
              <w:jc w:val="center"/>
              <w:rPr>
                <w:sz w:val="18"/>
                <w:szCs w:val="18"/>
              </w:rPr>
            </w:pPr>
            <w:r>
              <w:rPr>
                <w:sz w:val="18"/>
                <w:szCs w:val="18"/>
              </w:rPr>
              <w:t>必</w:t>
            </w:r>
          </w:p>
          <w:p>
            <w:pPr>
              <w:spacing w:line="240" w:lineRule="exact"/>
              <w:jc w:val="center"/>
              <w:rPr>
                <w:sz w:val="18"/>
                <w:szCs w:val="18"/>
              </w:rPr>
            </w:pPr>
            <w:r>
              <w:rPr>
                <w:sz w:val="18"/>
                <w:szCs w:val="18"/>
              </w:rPr>
              <w:t>修</w:t>
            </w:r>
          </w:p>
          <w:p>
            <w:pPr>
              <w:spacing w:line="240" w:lineRule="exact"/>
              <w:jc w:val="center"/>
              <w:rPr>
                <w:sz w:val="18"/>
                <w:szCs w:val="18"/>
              </w:rPr>
            </w:pPr>
            <w:r>
              <w:rPr>
                <w:sz w:val="18"/>
                <w:szCs w:val="18"/>
              </w:rPr>
              <w:t>课</w:t>
            </w:r>
          </w:p>
        </w:tc>
        <w:tc>
          <w:tcPr>
            <w:tcW w:w="825" w:type="dxa"/>
            <w:shd w:val="clear" w:color="auto" w:fill="FFFFFF" w:themeFill="background1"/>
            <w:vAlign w:val="center"/>
          </w:tcPr>
          <w:p>
            <w:pPr>
              <w:spacing w:line="240" w:lineRule="exact"/>
              <w:rPr>
                <w:sz w:val="18"/>
                <w:szCs w:val="18"/>
              </w:rPr>
            </w:pPr>
            <w:r>
              <w:rPr>
                <w:sz w:val="18"/>
                <w:szCs w:val="18"/>
              </w:rPr>
              <w:t>10110100</w:t>
            </w:r>
          </w:p>
        </w:tc>
        <w:tc>
          <w:tcPr>
            <w:tcW w:w="2136" w:type="dxa"/>
            <w:shd w:val="clear" w:color="auto" w:fill="FFFFFF" w:themeFill="background1"/>
            <w:vAlign w:val="center"/>
          </w:tcPr>
          <w:p>
            <w:pPr>
              <w:spacing w:line="240" w:lineRule="exact"/>
              <w:jc w:val="left"/>
              <w:rPr>
                <w:sz w:val="18"/>
                <w:szCs w:val="18"/>
              </w:rPr>
            </w:pPr>
            <w:r>
              <w:rPr>
                <w:sz w:val="18"/>
                <w:szCs w:val="18"/>
              </w:rPr>
              <w:t>数学与应用数学专业导论Professional Introduction of Applied Mathematics</w:t>
            </w:r>
          </w:p>
        </w:tc>
        <w:tc>
          <w:tcPr>
            <w:tcW w:w="383" w:type="dxa"/>
            <w:shd w:val="clear" w:color="auto" w:fill="FFFFFF" w:themeFill="background1"/>
            <w:vAlign w:val="center"/>
          </w:tcPr>
          <w:p>
            <w:pPr>
              <w:spacing w:line="240" w:lineRule="exact"/>
              <w:jc w:val="center"/>
              <w:rPr>
                <w:sz w:val="18"/>
                <w:szCs w:val="18"/>
              </w:rPr>
            </w:pPr>
            <w:r>
              <w:rPr>
                <w:sz w:val="18"/>
                <w:szCs w:val="18"/>
              </w:rPr>
              <w:t>1</w:t>
            </w:r>
          </w:p>
        </w:tc>
        <w:tc>
          <w:tcPr>
            <w:tcW w:w="455" w:type="dxa"/>
            <w:shd w:val="clear" w:color="auto" w:fill="FFFFFF" w:themeFill="background1"/>
            <w:vAlign w:val="center"/>
          </w:tcPr>
          <w:p>
            <w:pPr>
              <w:spacing w:line="240" w:lineRule="exact"/>
              <w:jc w:val="center"/>
              <w:rPr>
                <w:sz w:val="18"/>
                <w:szCs w:val="18"/>
              </w:rPr>
            </w:pPr>
            <w:r>
              <w:rPr>
                <w:sz w:val="18"/>
                <w:szCs w:val="18"/>
              </w:rPr>
              <w:t>16</w:t>
            </w:r>
          </w:p>
        </w:tc>
        <w:tc>
          <w:tcPr>
            <w:tcW w:w="468" w:type="dxa"/>
            <w:shd w:val="clear" w:color="auto" w:fill="FFFFFF" w:themeFill="background1"/>
            <w:vAlign w:val="center"/>
          </w:tcPr>
          <w:p>
            <w:pPr>
              <w:spacing w:line="240" w:lineRule="exact"/>
              <w:jc w:val="center"/>
              <w:rPr>
                <w:sz w:val="18"/>
                <w:szCs w:val="18"/>
              </w:rPr>
            </w:pPr>
            <w:r>
              <w:rPr>
                <w:sz w:val="18"/>
                <w:szCs w:val="18"/>
              </w:rPr>
              <w:t>16</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r>
              <w:rPr>
                <w:sz w:val="18"/>
                <w:szCs w:val="18"/>
              </w:rPr>
              <w:t>2</w:t>
            </w: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r>
              <w:rPr>
                <w:sz w:val="18"/>
                <w:szCs w:val="18"/>
              </w:rPr>
              <w:t>前8周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kern w:val="0"/>
                <w:sz w:val="18"/>
                <w:szCs w:val="18"/>
              </w:rPr>
            </w:pPr>
            <w:r>
              <w:rPr>
                <w:sz w:val="18"/>
                <w:szCs w:val="18"/>
              </w:rPr>
              <w:t>101</w:t>
            </w:r>
            <w:r>
              <w:rPr>
                <w:rFonts w:hint="eastAsia"/>
                <w:sz w:val="18"/>
                <w:szCs w:val="18"/>
              </w:rPr>
              <w:t>61280</w:t>
            </w:r>
          </w:p>
        </w:tc>
        <w:tc>
          <w:tcPr>
            <w:tcW w:w="2136" w:type="dxa"/>
            <w:shd w:val="clear" w:color="auto" w:fill="FFFFFF" w:themeFill="background1"/>
            <w:vAlign w:val="center"/>
          </w:tcPr>
          <w:p>
            <w:pPr>
              <w:spacing w:line="240" w:lineRule="exact"/>
              <w:jc w:val="left"/>
              <w:rPr>
                <w:sz w:val="18"/>
                <w:szCs w:val="18"/>
              </w:rPr>
            </w:pPr>
            <w:r>
              <w:rPr>
                <w:sz w:val="18"/>
                <w:szCs w:val="18"/>
              </w:rPr>
              <w:t>数学分析</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p>
            <w:pPr>
              <w:spacing w:line="240" w:lineRule="exact"/>
              <w:jc w:val="left"/>
              <w:rPr>
                <w:sz w:val="18"/>
                <w:szCs w:val="18"/>
              </w:rPr>
            </w:pPr>
            <w:r>
              <w:rPr>
                <w:sz w:val="18"/>
                <w:szCs w:val="18"/>
              </w:rPr>
              <w:t xml:space="preserve">Mathematical Analysis </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4</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64</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64</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4</w:t>
            </w: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kern w:val="0"/>
                <w:sz w:val="18"/>
                <w:szCs w:val="18"/>
              </w:rPr>
            </w:pPr>
            <w:r>
              <w:rPr>
                <w:sz w:val="18"/>
                <w:szCs w:val="18"/>
              </w:rPr>
              <w:t>101</w:t>
            </w:r>
            <w:r>
              <w:rPr>
                <w:rFonts w:hint="eastAsia"/>
                <w:sz w:val="18"/>
                <w:szCs w:val="18"/>
              </w:rPr>
              <w:t>61290</w:t>
            </w:r>
          </w:p>
        </w:tc>
        <w:tc>
          <w:tcPr>
            <w:tcW w:w="2136" w:type="dxa"/>
            <w:shd w:val="clear" w:color="auto" w:fill="FFFFFF" w:themeFill="background1"/>
            <w:vAlign w:val="center"/>
          </w:tcPr>
          <w:p>
            <w:pPr>
              <w:spacing w:line="240" w:lineRule="exact"/>
              <w:jc w:val="left"/>
              <w:rPr>
                <w:sz w:val="18"/>
                <w:szCs w:val="18"/>
              </w:rPr>
            </w:pPr>
            <w:r>
              <w:rPr>
                <w:sz w:val="18"/>
                <w:szCs w:val="18"/>
              </w:rPr>
              <w:t>数学分析</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p>
            <w:pPr>
              <w:spacing w:line="240" w:lineRule="exact"/>
              <w:jc w:val="left"/>
              <w:rPr>
                <w:sz w:val="18"/>
                <w:szCs w:val="18"/>
              </w:rPr>
            </w:pPr>
            <w:r>
              <w:rPr>
                <w:sz w:val="18"/>
                <w:szCs w:val="18"/>
              </w:rPr>
              <w:t xml:space="preserve">Mathematical Analysis </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tc>
        <w:tc>
          <w:tcPr>
            <w:tcW w:w="383" w:type="dxa"/>
            <w:shd w:val="clear" w:color="auto" w:fill="FFFFFF" w:themeFill="background1"/>
            <w:vAlign w:val="center"/>
          </w:tcPr>
          <w:p>
            <w:pPr>
              <w:spacing w:line="240" w:lineRule="exact"/>
              <w:jc w:val="center"/>
              <w:rPr>
                <w:sz w:val="18"/>
                <w:szCs w:val="18"/>
              </w:rPr>
            </w:pPr>
            <w:r>
              <w:rPr>
                <w:sz w:val="18"/>
                <w:szCs w:val="18"/>
              </w:rPr>
              <w:t>6</w:t>
            </w:r>
          </w:p>
        </w:tc>
        <w:tc>
          <w:tcPr>
            <w:tcW w:w="455" w:type="dxa"/>
            <w:shd w:val="clear" w:color="auto" w:fill="FFFFFF" w:themeFill="background1"/>
            <w:vAlign w:val="center"/>
          </w:tcPr>
          <w:p>
            <w:pPr>
              <w:spacing w:line="240" w:lineRule="exact"/>
              <w:jc w:val="center"/>
              <w:rPr>
                <w:sz w:val="18"/>
                <w:szCs w:val="18"/>
              </w:rPr>
            </w:pPr>
            <w:r>
              <w:rPr>
                <w:sz w:val="18"/>
                <w:szCs w:val="18"/>
              </w:rPr>
              <w:t>96</w:t>
            </w:r>
          </w:p>
        </w:tc>
        <w:tc>
          <w:tcPr>
            <w:tcW w:w="468" w:type="dxa"/>
            <w:shd w:val="clear" w:color="auto" w:fill="FFFFFF" w:themeFill="background1"/>
            <w:vAlign w:val="center"/>
          </w:tcPr>
          <w:p>
            <w:pPr>
              <w:spacing w:line="240" w:lineRule="exact"/>
              <w:jc w:val="center"/>
              <w:rPr>
                <w:sz w:val="18"/>
                <w:szCs w:val="18"/>
              </w:rPr>
            </w:pPr>
            <w:r>
              <w:rPr>
                <w:sz w:val="18"/>
                <w:szCs w:val="18"/>
              </w:rPr>
              <w:t>96</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r>
              <w:rPr>
                <w:sz w:val="18"/>
                <w:szCs w:val="18"/>
              </w:rPr>
              <w:t>6</w:t>
            </w: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kern w:val="0"/>
                <w:sz w:val="18"/>
                <w:szCs w:val="18"/>
              </w:rPr>
            </w:pPr>
            <w:r>
              <w:rPr>
                <w:sz w:val="18"/>
                <w:szCs w:val="18"/>
              </w:rPr>
              <w:t>101</w:t>
            </w:r>
            <w:r>
              <w:rPr>
                <w:rFonts w:hint="eastAsia"/>
                <w:sz w:val="18"/>
                <w:szCs w:val="18"/>
              </w:rPr>
              <w:t>61300</w:t>
            </w:r>
          </w:p>
        </w:tc>
        <w:tc>
          <w:tcPr>
            <w:tcW w:w="2136" w:type="dxa"/>
            <w:shd w:val="clear" w:color="auto" w:fill="FFFFFF" w:themeFill="background1"/>
            <w:vAlign w:val="center"/>
          </w:tcPr>
          <w:p>
            <w:pPr>
              <w:spacing w:line="240" w:lineRule="exact"/>
              <w:jc w:val="left"/>
              <w:rPr>
                <w:sz w:val="18"/>
                <w:szCs w:val="18"/>
              </w:rPr>
            </w:pPr>
            <w:r>
              <w:rPr>
                <w:sz w:val="18"/>
                <w:szCs w:val="18"/>
              </w:rPr>
              <w:t>数学分析</w:t>
            </w:r>
            <w:r>
              <w:rPr>
                <w:sz w:val="18"/>
                <w:szCs w:val="18"/>
              </w:rPr>
              <w:fldChar w:fldCharType="begin"/>
            </w:r>
            <w:r>
              <w:rPr>
                <w:sz w:val="18"/>
                <w:szCs w:val="18"/>
              </w:rPr>
              <w:instrText xml:space="preserve"> = 3 \* ROMAN \* MERGEFORMAT </w:instrText>
            </w:r>
            <w:r>
              <w:rPr>
                <w:sz w:val="18"/>
                <w:szCs w:val="18"/>
              </w:rPr>
              <w:fldChar w:fldCharType="separate"/>
            </w:r>
            <w:r>
              <w:t>III</w:t>
            </w:r>
            <w:r>
              <w:rPr>
                <w:sz w:val="18"/>
                <w:szCs w:val="18"/>
              </w:rPr>
              <w:fldChar w:fldCharType="end"/>
            </w:r>
          </w:p>
          <w:p>
            <w:pPr>
              <w:spacing w:line="240" w:lineRule="exact"/>
              <w:jc w:val="left"/>
              <w:rPr>
                <w:sz w:val="18"/>
                <w:szCs w:val="18"/>
              </w:rPr>
            </w:pPr>
            <w:r>
              <w:rPr>
                <w:sz w:val="18"/>
                <w:szCs w:val="18"/>
              </w:rPr>
              <w:t xml:space="preserve">Mathematical Analysis </w:t>
            </w:r>
            <w:r>
              <w:rPr>
                <w:sz w:val="18"/>
                <w:szCs w:val="18"/>
              </w:rPr>
              <w:fldChar w:fldCharType="begin"/>
            </w:r>
            <w:r>
              <w:rPr>
                <w:sz w:val="18"/>
                <w:szCs w:val="18"/>
              </w:rPr>
              <w:instrText xml:space="preserve"> = 3 \* ROMAN \* MERGEFORMAT </w:instrText>
            </w:r>
            <w:r>
              <w:rPr>
                <w:sz w:val="18"/>
                <w:szCs w:val="18"/>
              </w:rPr>
              <w:fldChar w:fldCharType="separate"/>
            </w:r>
            <w:r>
              <w:t>III</w:t>
            </w:r>
            <w:r>
              <w:rPr>
                <w:sz w:val="18"/>
                <w:szCs w:val="18"/>
              </w:rPr>
              <w:fldChar w:fldCharType="end"/>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6</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96</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96</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r>
              <w:rPr>
                <w:rFonts w:hint="eastAsia"/>
                <w:sz w:val="18"/>
                <w:szCs w:val="18"/>
              </w:rPr>
              <w:t>6</w:t>
            </w: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kern w:val="0"/>
                <w:sz w:val="18"/>
                <w:szCs w:val="18"/>
              </w:rPr>
            </w:pPr>
            <w:r>
              <w:rPr>
                <w:sz w:val="18"/>
                <w:szCs w:val="18"/>
              </w:rPr>
              <w:t>101</w:t>
            </w:r>
            <w:r>
              <w:rPr>
                <w:rFonts w:hint="eastAsia"/>
                <w:sz w:val="18"/>
                <w:szCs w:val="18"/>
              </w:rPr>
              <w:t>61310</w:t>
            </w:r>
          </w:p>
        </w:tc>
        <w:tc>
          <w:tcPr>
            <w:tcW w:w="2136" w:type="dxa"/>
            <w:shd w:val="clear" w:color="auto" w:fill="FFFFFF" w:themeFill="background1"/>
            <w:vAlign w:val="center"/>
          </w:tcPr>
          <w:p>
            <w:pPr>
              <w:spacing w:line="240" w:lineRule="exact"/>
              <w:jc w:val="left"/>
              <w:rPr>
                <w:sz w:val="18"/>
                <w:szCs w:val="18"/>
              </w:rPr>
            </w:pPr>
            <w:r>
              <w:rPr>
                <w:sz w:val="18"/>
                <w:szCs w:val="18"/>
              </w:rPr>
              <w:t>高等代数</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p>
            <w:pPr>
              <w:spacing w:line="240" w:lineRule="exact"/>
              <w:jc w:val="left"/>
              <w:rPr>
                <w:sz w:val="18"/>
                <w:szCs w:val="18"/>
              </w:rPr>
            </w:pPr>
            <w:r>
              <w:rPr>
                <w:sz w:val="18"/>
                <w:szCs w:val="18"/>
              </w:rPr>
              <w:t xml:space="preserve">Advanced Algebra </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5</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80</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80</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5</w:t>
            </w: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kern w:val="0"/>
                <w:sz w:val="18"/>
                <w:szCs w:val="18"/>
              </w:rPr>
            </w:pPr>
            <w:r>
              <w:rPr>
                <w:sz w:val="18"/>
                <w:szCs w:val="18"/>
              </w:rPr>
              <w:t>101</w:t>
            </w:r>
            <w:r>
              <w:rPr>
                <w:rFonts w:hint="eastAsia"/>
                <w:sz w:val="18"/>
                <w:szCs w:val="18"/>
              </w:rPr>
              <w:t>61320</w:t>
            </w:r>
          </w:p>
        </w:tc>
        <w:tc>
          <w:tcPr>
            <w:tcW w:w="2136" w:type="dxa"/>
            <w:shd w:val="clear" w:color="auto" w:fill="FFFFFF" w:themeFill="background1"/>
            <w:vAlign w:val="center"/>
          </w:tcPr>
          <w:p>
            <w:pPr>
              <w:spacing w:line="240" w:lineRule="exact"/>
              <w:jc w:val="left"/>
              <w:rPr>
                <w:sz w:val="18"/>
                <w:szCs w:val="18"/>
              </w:rPr>
            </w:pPr>
            <w:r>
              <w:rPr>
                <w:sz w:val="18"/>
                <w:szCs w:val="18"/>
              </w:rPr>
              <w:t>高等代数</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p>
            <w:pPr>
              <w:spacing w:line="240" w:lineRule="exact"/>
              <w:jc w:val="left"/>
              <w:rPr>
                <w:sz w:val="18"/>
                <w:szCs w:val="18"/>
              </w:rPr>
            </w:pPr>
            <w:r>
              <w:rPr>
                <w:sz w:val="18"/>
                <w:szCs w:val="18"/>
              </w:rPr>
              <w:t xml:space="preserve">Advanced Algebra </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5</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80</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80</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r>
              <w:rPr>
                <w:rFonts w:hint="eastAsia"/>
                <w:sz w:val="18"/>
                <w:szCs w:val="18"/>
              </w:rPr>
              <w:t>5</w:t>
            </w: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kern w:val="0"/>
                <w:sz w:val="18"/>
                <w:szCs w:val="18"/>
              </w:rPr>
            </w:pPr>
            <w:r>
              <w:rPr>
                <w:sz w:val="18"/>
                <w:szCs w:val="18"/>
              </w:rPr>
              <w:t>10110230</w:t>
            </w:r>
          </w:p>
        </w:tc>
        <w:tc>
          <w:tcPr>
            <w:tcW w:w="2136" w:type="dxa"/>
            <w:shd w:val="clear" w:color="auto" w:fill="FFFFFF" w:themeFill="background1"/>
            <w:vAlign w:val="center"/>
          </w:tcPr>
          <w:p>
            <w:pPr>
              <w:spacing w:line="240" w:lineRule="exact"/>
              <w:jc w:val="left"/>
              <w:rPr>
                <w:sz w:val="18"/>
                <w:szCs w:val="18"/>
              </w:rPr>
            </w:pPr>
            <w:r>
              <w:rPr>
                <w:sz w:val="18"/>
                <w:szCs w:val="18"/>
              </w:rPr>
              <w:t>空间解析几何</w:t>
            </w:r>
          </w:p>
          <w:p>
            <w:pPr>
              <w:spacing w:line="240" w:lineRule="exact"/>
              <w:jc w:val="left"/>
              <w:rPr>
                <w:sz w:val="18"/>
                <w:szCs w:val="18"/>
              </w:rPr>
            </w:pPr>
            <w:r>
              <w:rPr>
                <w:sz w:val="18"/>
                <w:szCs w:val="18"/>
              </w:rPr>
              <w:t>Space Analytical Geometry</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64</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pacing w:val="-20"/>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sz w:val="18"/>
                <w:szCs w:val="18"/>
              </w:rPr>
              <w:t>10110070</w:t>
            </w:r>
          </w:p>
        </w:tc>
        <w:tc>
          <w:tcPr>
            <w:tcW w:w="2136" w:type="dxa"/>
            <w:shd w:val="clear" w:color="auto" w:fill="FFFFFF" w:themeFill="background1"/>
            <w:vAlign w:val="center"/>
          </w:tcPr>
          <w:p>
            <w:pPr>
              <w:spacing w:line="240" w:lineRule="exact"/>
              <w:jc w:val="left"/>
              <w:rPr>
                <w:sz w:val="18"/>
                <w:szCs w:val="18"/>
              </w:rPr>
            </w:pPr>
            <w:r>
              <w:rPr>
                <w:sz w:val="18"/>
                <w:szCs w:val="18"/>
              </w:rPr>
              <w:t>概率论与数理统计</w:t>
            </w:r>
          </w:p>
          <w:p>
            <w:pPr>
              <w:spacing w:line="240" w:lineRule="exact"/>
              <w:jc w:val="left"/>
              <w:rPr>
                <w:sz w:val="18"/>
                <w:szCs w:val="18"/>
              </w:rPr>
            </w:pPr>
            <w:r>
              <w:rPr>
                <w:sz w:val="18"/>
                <w:szCs w:val="18"/>
              </w:rPr>
              <w:t>Probability and Statistic</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64</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r>
              <w:rPr>
                <w:rFonts w:hint="eastAsia"/>
                <w:sz w:val="18"/>
                <w:szCs w:val="18"/>
              </w:rPr>
              <w:t>4</w:t>
            </w: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rFonts w:hint="eastAsia"/>
                <w:sz w:val="18"/>
                <w:szCs w:val="18"/>
              </w:rPr>
              <w:t>10110120</w:t>
            </w:r>
          </w:p>
        </w:tc>
        <w:tc>
          <w:tcPr>
            <w:tcW w:w="2136" w:type="dxa"/>
            <w:shd w:val="clear" w:color="auto" w:fill="FFFFFF" w:themeFill="background1"/>
            <w:vAlign w:val="center"/>
          </w:tcPr>
          <w:p>
            <w:pPr>
              <w:spacing w:line="240" w:lineRule="exact"/>
              <w:jc w:val="left"/>
              <w:rPr>
                <w:sz w:val="18"/>
                <w:szCs w:val="18"/>
              </w:rPr>
            </w:pPr>
            <w:r>
              <w:rPr>
                <w:sz w:val="18"/>
                <w:szCs w:val="18"/>
              </w:rPr>
              <w:t>复变函数论</w:t>
            </w:r>
          </w:p>
          <w:p>
            <w:pPr>
              <w:spacing w:line="240" w:lineRule="exact"/>
              <w:jc w:val="left"/>
              <w:rPr>
                <w:sz w:val="18"/>
                <w:szCs w:val="18"/>
              </w:rPr>
            </w:pPr>
            <w:r>
              <w:rPr>
                <w:sz w:val="18"/>
                <w:szCs w:val="18"/>
              </w:rPr>
              <w:t>Complex Variable Functions</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64</w:t>
            </w:r>
          </w:p>
        </w:tc>
        <w:tc>
          <w:tcPr>
            <w:tcW w:w="344" w:type="dxa"/>
            <w:shd w:val="clear" w:color="auto" w:fill="FFFFFF" w:themeFill="background1"/>
            <w:vAlign w:val="center"/>
          </w:tcPr>
          <w:p>
            <w:pPr>
              <w:spacing w:line="240" w:lineRule="exact"/>
              <w:jc w:val="center"/>
              <w:rPr>
                <w:sz w:val="18"/>
                <w:szCs w:val="18"/>
              </w:rPr>
            </w:pPr>
            <w:r>
              <w:rPr>
                <w:sz w:val="18"/>
                <w:szCs w:val="18"/>
              </w:rPr>
              <w:t>　</w:t>
            </w:r>
          </w:p>
        </w:tc>
        <w:tc>
          <w:tcPr>
            <w:tcW w:w="383" w:type="dxa"/>
            <w:shd w:val="clear" w:color="auto" w:fill="FFFFFF" w:themeFill="background1"/>
            <w:vAlign w:val="center"/>
          </w:tcPr>
          <w:p>
            <w:pPr>
              <w:spacing w:line="240" w:lineRule="exact"/>
              <w:jc w:val="center"/>
              <w:rPr>
                <w:sz w:val="18"/>
                <w:szCs w:val="18"/>
              </w:rPr>
            </w:pPr>
            <w:r>
              <w:rPr>
                <w:sz w:val="18"/>
                <w:szCs w:val="18"/>
              </w:rPr>
              <w:t>　</w:t>
            </w:r>
          </w:p>
        </w:tc>
        <w:tc>
          <w:tcPr>
            <w:tcW w:w="392" w:type="dxa"/>
            <w:shd w:val="clear" w:color="auto" w:fill="FFFFFF" w:themeFill="background1"/>
            <w:vAlign w:val="center"/>
          </w:tcPr>
          <w:p>
            <w:pPr>
              <w:spacing w:line="240" w:lineRule="exact"/>
              <w:jc w:val="center"/>
              <w:rPr>
                <w:sz w:val="18"/>
                <w:szCs w:val="18"/>
              </w:rPr>
            </w:pPr>
            <w:r>
              <w:rPr>
                <w:sz w:val="18"/>
                <w:szCs w:val="18"/>
              </w:rPr>
              <w:t>　</w:t>
            </w:r>
          </w:p>
        </w:tc>
        <w:tc>
          <w:tcPr>
            <w:tcW w:w="419" w:type="dxa"/>
            <w:shd w:val="clear" w:color="auto" w:fill="FFFFFF" w:themeFill="background1"/>
            <w:vAlign w:val="center"/>
          </w:tcPr>
          <w:p>
            <w:pPr>
              <w:spacing w:line="240" w:lineRule="exact"/>
              <w:jc w:val="center"/>
              <w:rPr>
                <w:sz w:val="18"/>
                <w:szCs w:val="18"/>
              </w:rPr>
            </w:pPr>
            <w:r>
              <w:rPr>
                <w:sz w:val="18"/>
                <w:szCs w:val="18"/>
              </w:rPr>
              <w:t>　</w:t>
            </w: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4　</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sz w:val="18"/>
                <w:szCs w:val="18"/>
              </w:rPr>
              <w:t>10110110</w:t>
            </w:r>
          </w:p>
        </w:tc>
        <w:tc>
          <w:tcPr>
            <w:tcW w:w="2136" w:type="dxa"/>
            <w:shd w:val="clear" w:color="auto" w:fill="FFFFFF" w:themeFill="background1"/>
            <w:vAlign w:val="center"/>
          </w:tcPr>
          <w:p>
            <w:pPr>
              <w:spacing w:line="240" w:lineRule="exact"/>
              <w:jc w:val="left"/>
              <w:rPr>
                <w:sz w:val="18"/>
                <w:szCs w:val="18"/>
              </w:rPr>
            </w:pPr>
            <w:r>
              <w:rPr>
                <w:sz w:val="18"/>
                <w:szCs w:val="18"/>
              </w:rPr>
              <w:t>常微分方程</w:t>
            </w:r>
          </w:p>
          <w:p>
            <w:pPr>
              <w:spacing w:line="240" w:lineRule="exact"/>
              <w:jc w:val="left"/>
              <w:rPr>
                <w:sz w:val="18"/>
                <w:szCs w:val="18"/>
              </w:rPr>
            </w:pPr>
            <w:r>
              <w:rPr>
                <w:sz w:val="18"/>
                <w:szCs w:val="18"/>
              </w:rPr>
              <w:t>Ordinary Differential Equation</w:t>
            </w:r>
            <w:r>
              <w:rPr>
                <w:rFonts w:hint="eastAsia"/>
                <w:sz w:val="18"/>
                <w:szCs w:val="18"/>
              </w:rPr>
              <w:t>s</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64</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r>
              <w:rPr>
                <w:sz w:val="18"/>
                <w:szCs w:val="18"/>
              </w:rPr>
              <w:t>　</w:t>
            </w:r>
          </w:p>
        </w:tc>
        <w:tc>
          <w:tcPr>
            <w:tcW w:w="392" w:type="dxa"/>
            <w:shd w:val="clear" w:color="auto" w:fill="FFFFFF" w:themeFill="background1"/>
            <w:vAlign w:val="center"/>
          </w:tcPr>
          <w:p>
            <w:pPr>
              <w:spacing w:line="240" w:lineRule="exact"/>
              <w:jc w:val="center"/>
              <w:rPr>
                <w:sz w:val="18"/>
                <w:szCs w:val="18"/>
              </w:rPr>
            </w:pPr>
            <w:r>
              <w:rPr>
                <w:sz w:val="18"/>
                <w:szCs w:val="18"/>
              </w:rPr>
              <w:t>　</w:t>
            </w:r>
          </w:p>
        </w:tc>
        <w:tc>
          <w:tcPr>
            <w:tcW w:w="419" w:type="dxa"/>
            <w:shd w:val="clear" w:color="auto" w:fill="FFFFFF" w:themeFill="background1"/>
            <w:vAlign w:val="center"/>
          </w:tcPr>
          <w:p>
            <w:pPr>
              <w:spacing w:line="240" w:lineRule="exact"/>
              <w:jc w:val="center"/>
              <w:rPr>
                <w:sz w:val="18"/>
                <w:szCs w:val="18"/>
              </w:rPr>
            </w:pPr>
            <w:r>
              <w:rPr>
                <w:sz w:val="18"/>
                <w:szCs w:val="18"/>
              </w:rPr>
              <w:t>　</w:t>
            </w:r>
          </w:p>
        </w:tc>
        <w:tc>
          <w:tcPr>
            <w:tcW w:w="362" w:type="dxa"/>
            <w:shd w:val="clear" w:color="auto" w:fill="FFFFFF" w:themeFill="background1"/>
            <w:vAlign w:val="center"/>
          </w:tcPr>
          <w:p>
            <w:pPr>
              <w:spacing w:line="240" w:lineRule="exact"/>
              <w:jc w:val="center"/>
              <w:rPr>
                <w:sz w:val="18"/>
                <w:szCs w:val="18"/>
              </w:rPr>
            </w:pPr>
            <w:r>
              <w:rPr>
                <w:sz w:val="18"/>
                <w:szCs w:val="18"/>
              </w:rPr>
              <w:t>4</w:t>
            </w:r>
          </w:p>
        </w:tc>
        <w:tc>
          <w:tcPr>
            <w:tcW w:w="439" w:type="dxa"/>
            <w:shd w:val="clear" w:color="auto" w:fill="FFFFFF" w:themeFill="background1"/>
            <w:vAlign w:val="center"/>
          </w:tcPr>
          <w:p>
            <w:pPr>
              <w:spacing w:line="240" w:lineRule="exact"/>
              <w:jc w:val="center"/>
              <w:rPr>
                <w:sz w:val="18"/>
                <w:szCs w:val="18"/>
              </w:rPr>
            </w:pPr>
            <w:r>
              <w:rPr>
                <w:sz w:val="18"/>
                <w:szCs w:val="18"/>
              </w:rPr>
              <w:t>　</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2961" w:type="dxa"/>
            <w:gridSpan w:val="2"/>
            <w:shd w:val="clear" w:color="auto" w:fill="FFFFFF" w:themeFill="background1"/>
            <w:vAlign w:val="center"/>
          </w:tcPr>
          <w:p>
            <w:pPr>
              <w:spacing w:line="240" w:lineRule="exact"/>
              <w:ind w:firstLine="1080" w:firstLineChars="600"/>
              <w:jc w:val="left"/>
              <w:rPr>
                <w:sz w:val="18"/>
                <w:szCs w:val="18"/>
              </w:rPr>
            </w:pPr>
            <w:r>
              <w:rPr>
                <w:sz w:val="18"/>
                <w:szCs w:val="18"/>
              </w:rPr>
              <w:t>小计</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43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688</w:t>
            </w:r>
          </w:p>
        </w:tc>
        <w:tc>
          <w:tcPr>
            <w:tcW w:w="468" w:type="dxa"/>
            <w:shd w:val="clear" w:color="auto" w:fill="FFFFFF" w:themeFill="background1"/>
            <w:vAlign w:val="center"/>
          </w:tcPr>
          <w:p>
            <w:pPr>
              <w:spacing w:line="240" w:lineRule="exact"/>
              <w:jc w:val="center"/>
              <w:rPr>
                <w:sz w:val="18"/>
                <w:szCs w:val="18"/>
              </w:rPr>
            </w:pPr>
            <w:r>
              <w:rPr>
                <w:sz w:val="18"/>
                <w:szCs w:val="18"/>
              </w:rPr>
              <w:t>6</w:t>
            </w:r>
            <w:r>
              <w:rPr>
                <w:rFonts w:hint="eastAsia"/>
                <w:sz w:val="18"/>
                <w:szCs w:val="18"/>
              </w:rPr>
              <w:t>88</w:t>
            </w:r>
          </w:p>
        </w:tc>
        <w:tc>
          <w:tcPr>
            <w:tcW w:w="344" w:type="dxa"/>
            <w:shd w:val="clear" w:color="auto" w:fill="FFFFFF" w:themeFill="background1"/>
            <w:vAlign w:val="center"/>
          </w:tcPr>
          <w:p>
            <w:pPr>
              <w:spacing w:line="240" w:lineRule="exact"/>
              <w:jc w:val="center"/>
              <w:rPr>
                <w:sz w:val="18"/>
                <w:szCs w:val="18"/>
              </w:rPr>
            </w:pPr>
            <w:r>
              <w:rPr>
                <w:sz w:val="18"/>
                <w:szCs w:val="18"/>
              </w:rPr>
              <w:t>0</w:t>
            </w:r>
          </w:p>
        </w:tc>
        <w:tc>
          <w:tcPr>
            <w:tcW w:w="383" w:type="dxa"/>
            <w:shd w:val="clear" w:color="auto" w:fill="FFFFFF" w:themeFill="background1"/>
            <w:vAlign w:val="center"/>
          </w:tcPr>
          <w:p>
            <w:pPr>
              <w:spacing w:line="240" w:lineRule="exact"/>
              <w:jc w:val="center"/>
              <w:rPr>
                <w:sz w:val="18"/>
                <w:szCs w:val="18"/>
              </w:rPr>
            </w:pPr>
            <w:r>
              <w:rPr>
                <w:sz w:val="18"/>
                <w:szCs w:val="18"/>
              </w:rPr>
              <w:t>1</w:t>
            </w:r>
            <w:r>
              <w:rPr>
                <w:rFonts w:hint="eastAsia"/>
                <w:sz w:val="18"/>
                <w:szCs w:val="18"/>
              </w:rPr>
              <w:t>5</w:t>
            </w:r>
          </w:p>
        </w:tc>
        <w:tc>
          <w:tcPr>
            <w:tcW w:w="392" w:type="dxa"/>
            <w:shd w:val="clear" w:color="auto" w:fill="FFFFFF" w:themeFill="background1"/>
            <w:vAlign w:val="center"/>
          </w:tcPr>
          <w:p>
            <w:pPr>
              <w:spacing w:line="240" w:lineRule="exact"/>
              <w:jc w:val="center"/>
              <w:rPr>
                <w:sz w:val="18"/>
                <w:szCs w:val="18"/>
              </w:rPr>
            </w:pPr>
            <w:r>
              <w:rPr>
                <w:sz w:val="18"/>
                <w:szCs w:val="18"/>
              </w:rPr>
              <w:t>1</w:t>
            </w:r>
            <w:r>
              <w:rPr>
                <w:rFonts w:hint="eastAsia"/>
                <w:sz w:val="18"/>
                <w:szCs w:val="18"/>
              </w:rPr>
              <w:t>1</w:t>
            </w:r>
          </w:p>
        </w:tc>
        <w:tc>
          <w:tcPr>
            <w:tcW w:w="419" w:type="dxa"/>
            <w:shd w:val="clear" w:color="auto" w:fill="FFFFFF" w:themeFill="background1"/>
            <w:vAlign w:val="center"/>
          </w:tcPr>
          <w:p>
            <w:pPr>
              <w:spacing w:line="240" w:lineRule="exact"/>
              <w:jc w:val="center"/>
              <w:rPr>
                <w:sz w:val="18"/>
                <w:szCs w:val="18"/>
              </w:rPr>
            </w:pPr>
            <w:r>
              <w:rPr>
                <w:rFonts w:hint="eastAsia"/>
                <w:sz w:val="18"/>
                <w:szCs w:val="18"/>
              </w:rPr>
              <w:t>10</w:t>
            </w: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4</w:t>
            </w:r>
          </w:p>
        </w:tc>
        <w:tc>
          <w:tcPr>
            <w:tcW w:w="439" w:type="dxa"/>
            <w:shd w:val="clear" w:color="auto" w:fill="FFFFFF" w:themeFill="background1"/>
            <w:vAlign w:val="center"/>
          </w:tcPr>
          <w:p>
            <w:pPr>
              <w:spacing w:line="240" w:lineRule="exact"/>
              <w:jc w:val="center"/>
              <w:rPr>
                <w:sz w:val="18"/>
                <w:szCs w:val="18"/>
              </w:rPr>
            </w:pPr>
            <w:r>
              <w:rPr>
                <w:sz w:val="18"/>
                <w:szCs w:val="18"/>
              </w:rPr>
              <w:t>4</w:t>
            </w:r>
          </w:p>
        </w:tc>
        <w:tc>
          <w:tcPr>
            <w:tcW w:w="439" w:type="dxa"/>
            <w:shd w:val="clear" w:color="auto" w:fill="FFFFFF" w:themeFill="background1"/>
            <w:vAlign w:val="center"/>
          </w:tcPr>
          <w:p>
            <w:pPr>
              <w:spacing w:line="240" w:lineRule="exact"/>
              <w:jc w:val="center"/>
              <w:rPr>
                <w:sz w:val="18"/>
                <w:szCs w:val="18"/>
              </w:rPr>
            </w:pPr>
            <w:r>
              <w:rPr>
                <w:sz w:val="18"/>
                <w:szCs w:val="18"/>
              </w:rPr>
              <w:t>0</w:t>
            </w:r>
          </w:p>
        </w:tc>
        <w:tc>
          <w:tcPr>
            <w:tcW w:w="439" w:type="dxa"/>
            <w:shd w:val="clear" w:color="auto" w:fill="FFFFFF" w:themeFill="background1"/>
            <w:vAlign w:val="center"/>
          </w:tcPr>
          <w:p>
            <w:pPr>
              <w:spacing w:line="240" w:lineRule="exact"/>
              <w:jc w:val="center"/>
              <w:rPr>
                <w:sz w:val="18"/>
                <w:szCs w:val="18"/>
              </w:rPr>
            </w:pPr>
            <w:r>
              <w:rPr>
                <w:sz w:val="18"/>
                <w:szCs w:val="18"/>
              </w:rPr>
              <w:t>0</w:t>
            </w:r>
          </w:p>
        </w:tc>
        <w:tc>
          <w:tcPr>
            <w:tcW w:w="438" w:type="dxa"/>
            <w:shd w:val="clear" w:color="auto" w:fill="FFFFFF" w:themeFill="background1"/>
            <w:vAlign w:val="center"/>
          </w:tcPr>
          <w:p>
            <w:pPr>
              <w:spacing w:line="240" w:lineRule="exact"/>
              <w:jc w:val="center"/>
              <w:rPr>
                <w:sz w:val="18"/>
                <w:szCs w:val="18"/>
              </w:rPr>
            </w:pPr>
            <w:r>
              <w:rPr>
                <w:sz w:val="18"/>
                <w:szCs w:val="18"/>
              </w:rPr>
              <w:t>0</w:t>
            </w: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选修课</w:t>
            </w: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选修课</w:t>
            </w:r>
          </w:p>
        </w:tc>
        <w:tc>
          <w:tcPr>
            <w:tcW w:w="825" w:type="dxa"/>
            <w:shd w:val="clear" w:color="auto" w:fill="FFFFFF" w:themeFill="background1"/>
            <w:vAlign w:val="center"/>
          </w:tcPr>
          <w:p>
            <w:pPr>
              <w:spacing w:line="240" w:lineRule="exact"/>
              <w:rPr>
                <w:sz w:val="18"/>
                <w:szCs w:val="18"/>
              </w:rPr>
            </w:pPr>
            <w:r>
              <w:rPr>
                <w:sz w:val="18"/>
                <w:szCs w:val="18"/>
              </w:rPr>
              <w:t>10174911</w:t>
            </w:r>
          </w:p>
        </w:tc>
        <w:tc>
          <w:tcPr>
            <w:tcW w:w="2136" w:type="dxa"/>
            <w:shd w:val="clear" w:color="auto" w:fill="FFFFFF" w:themeFill="background1"/>
            <w:vAlign w:val="center"/>
          </w:tcPr>
          <w:p>
            <w:pPr>
              <w:spacing w:line="240" w:lineRule="exact"/>
              <w:jc w:val="left"/>
              <w:rPr>
                <w:sz w:val="18"/>
                <w:szCs w:val="18"/>
              </w:rPr>
            </w:pPr>
            <w:r>
              <w:rPr>
                <w:sz w:val="18"/>
                <w:szCs w:val="18"/>
              </w:rPr>
              <w:t>数学分析选讲</w:t>
            </w:r>
          </w:p>
          <w:p>
            <w:pPr>
              <w:spacing w:line="240" w:lineRule="exact"/>
              <w:jc w:val="left"/>
              <w:rPr>
                <w:rStyle w:val="35"/>
                <w:sz w:val="18"/>
                <w:szCs w:val="18"/>
              </w:rPr>
            </w:pPr>
            <w:r>
              <w:rPr>
                <w:sz w:val="18"/>
                <w:szCs w:val="18"/>
              </w:rPr>
              <w:t>Selected Topics in Mathematical Analysis</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460"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模</w:t>
            </w:r>
          </w:p>
          <w:p>
            <w:pPr>
              <w:spacing w:line="240" w:lineRule="exact"/>
              <w:jc w:val="center"/>
              <w:rPr>
                <w:sz w:val="18"/>
                <w:szCs w:val="18"/>
              </w:rPr>
            </w:pPr>
            <w:r>
              <w:rPr>
                <w:sz w:val="18"/>
                <w:szCs w:val="18"/>
              </w:rPr>
              <w:t>块</w:t>
            </w:r>
          </w:p>
          <w:p>
            <w:pPr>
              <w:spacing w:line="240" w:lineRule="exact"/>
              <w:jc w:val="center"/>
              <w:rPr>
                <w:sz w:val="18"/>
                <w:szCs w:val="18"/>
              </w:rPr>
            </w:pPr>
            <w:r>
              <w:rPr>
                <w:sz w:val="18"/>
                <w:szCs w:val="18"/>
              </w:rPr>
              <w:t>一</w:t>
            </w:r>
          </w:p>
          <w:p>
            <w:pPr>
              <w:spacing w:line="240" w:lineRule="exact"/>
              <w:rPr>
                <w:sz w:val="18"/>
                <w:szCs w:val="18"/>
              </w:rPr>
            </w:pPr>
          </w:p>
        </w:tc>
        <w:tc>
          <w:tcPr>
            <w:tcW w:w="526"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需设置至少3个模块；每个模块至少开设3门以上课程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sz w:val="18"/>
                <w:szCs w:val="18"/>
              </w:rPr>
              <w:t>10174921</w:t>
            </w:r>
          </w:p>
        </w:tc>
        <w:tc>
          <w:tcPr>
            <w:tcW w:w="2136" w:type="dxa"/>
            <w:shd w:val="clear" w:color="auto" w:fill="FFFFFF" w:themeFill="background1"/>
            <w:vAlign w:val="center"/>
          </w:tcPr>
          <w:p>
            <w:pPr>
              <w:spacing w:line="240" w:lineRule="exact"/>
              <w:jc w:val="left"/>
              <w:rPr>
                <w:sz w:val="18"/>
                <w:szCs w:val="18"/>
              </w:rPr>
            </w:pPr>
            <w:r>
              <w:rPr>
                <w:sz w:val="18"/>
                <w:szCs w:val="18"/>
              </w:rPr>
              <w:t>高等代数选讲</w:t>
            </w:r>
          </w:p>
          <w:p>
            <w:pPr>
              <w:spacing w:line="240" w:lineRule="exact"/>
              <w:jc w:val="left"/>
              <w:rPr>
                <w:rStyle w:val="35"/>
                <w:sz w:val="18"/>
                <w:szCs w:val="18"/>
              </w:rPr>
            </w:pPr>
            <w:r>
              <w:rPr>
                <w:sz w:val="18"/>
                <w:szCs w:val="18"/>
              </w:rPr>
              <w:t>Selected Topics in Advanced Algebra</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460" w:type="dxa"/>
            <w:vMerge w:val="continue"/>
            <w:shd w:val="clear" w:color="auto" w:fill="FFFFFF" w:themeFill="background1"/>
            <w:vAlign w:val="center"/>
          </w:tcPr>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sz w:val="18"/>
                <w:szCs w:val="18"/>
              </w:rPr>
              <w:t>10170341</w:t>
            </w:r>
          </w:p>
        </w:tc>
        <w:tc>
          <w:tcPr>
            <w:tcW w:w="2136" w:type="dxa"/>
            <w:shd w:val="clear" w:color="auto" w:fill="FFFFFF" w:themeFill="background1"/>
            <w:vAlign w:val="center"/>
          </w:tcPr>
          <w:p>
            <w:pPr>
              <w:spacing w:line="240" w:lineRule="exact"/>
              <w:jc w:val="left"/>
              <w:rPr>
                <w:sz w:val="18"/>
                <w:szCs w:val="18"/>
              </w:rPr>
            </w:pPr>
            <w:r>
              <w:rPr>
                <w:sz w:val="18"/>
                <w:szCs w:val="18"/>
              </w:rPr>
              <w:t>数学物理方程</w:t>
            </w:r>
          </w:p>
          <w:p>
            <w:pPr>
              <w:spacing w:line="240" w:lineRule="exact"/>
              <w:jc w:val="left"/>
              <w:rPr>
                <w:rStyle w:val="35"/>
                <w:sz w:val="18"/>
                <w:szCs w:val="18"/>
              </w:rPr>
            </w:pPr>
            <w:r>
              <w:rPr>
                <w:sz w:val="18"/>
                <w:szCs w:val="18"/>
              </w:rPr>
              <w:t>Equation</w:t>
            </w:r>
            <w:r>
              <w:rPr>
                <w:rFonts w:hint="eastAsia"/>
                <w:sz w:val="18"/>
                <w:szCs w:val="18"/>
              </w:rPr>
              <w:t xml:space="preserve">s of </w:t>
            </w:r>
            <w:r>
              <w:rPr>
                <w:sz w:val="18"/>
                <w:szCs w:val="18"/>
              </w:rPr>
              <w:t xml:space="preserve">Mathematical </w:t>
            </w:r>
            <w:r>
              <w:rPr>
                <w:rFonts w:hint="eastAsia"/>
                <w:sz w:val="18"/>
                <w:szCs w:val="18"/>
              </w:rPr>
              <w:t xml:space="preserve"> </w:t>
            </w:r>
            <w:r>
              <w:rPr>
                <w:sz w:val="18"/>
                <w:szCs w:val="18"/>
              </w:rPr>
              <w:t xml:space="preserve">Physics </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460" w:type="dxa"/>
            <w:vMerge w:val="continue"/>
            <w:shd w:val="clear" w:color="auto" w:fill="FFFFFF" w:themeFill="background1"/>
            <w:vAlign w:val="center"/>
          </w:tcPr>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rFonts w:hint="eastAsia"/>
                <w:sz w:val="18"/>
                <w:szCs w:val="18"/>
              </w:rPr>
              <w:t>10175261</w:t>
            </w:r>
          </w:p>
        </w:tc>
        <w:tc>
          <w:tcPr>
            <w:tcW w:w="2136" w:type="dxa"/>
            <w:shd w:val="clear" w:color="auto" w:fill="FFFFFF" w:themeFill="background1"/>
            <w:vAlign w:val="center"/>
          </w:tcPr>
          <w:p>
            <w:pPr>
              <w:spacing w:line="240" w:lineRule="exact"/>
              <w:jc w:val="left"/>
              <w:rPr>
                <w:rStyle w:val="35"/>
                <w:sz w:val="18"/>
                <w:szCs w:val="18"/>
              </w:rPr>
            </w:pPr>
            <w:r>
              <w:rPr>
                <w:rStyle w:val="35"/>
                <w:rFonts w:hint="eastAsia"/>
                <w:sz w:val="18"/>
                <w:szCs w:val="18"/>
              </w:rPr>
              <w:t>市场调查方法与技术</w:t>
            </w:r>
          </w:p>
          <w:p>
            <w:pPr>
              <w:spacing w:line="240" w:lineRule="exact"/>
              <w:jc w:val="left"/>
              <w:rPr>
                <w:rStyle w:val="35"/>
                <w:sz w:val="18"/>
                <w:szCs w:val="18"/>
              </w:rPr>
            </w:pPr>
            <w:r>
              <w:rPr>
                <w:rFonts w:hint="eastAsia"/>
                <w:sz w:val="18"/>
                <w:szCs w:val="18"/>
              </w:rPr>
              <w:t>Methods and Techniques of Market Research</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460"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模</w:t>
            </w:r>
          </w:p>
          <w:p>
            <w:pPr>
              <w:spacing w:line="240" w:lineRule="exact"/>
              <w:jc w:val="center"/>
              <w:rPr>
                <w:sz w:val="18"/>
                <w:szCs w:val="18"/>
              </w:rPr>
            </w:pPr>
            <w:r>
              <w:rPr>
                <w:sz w:val="18"/>
                <w:szCs w:val="18"/>
              </w:rPr>
              <w:t>块</w:t>
            </w:r>
          </w:p>
          <w:p>
            <w:pPr>
              <w:spacing w:line="240" w:lineRule="exact"/>
              <w:jc w:val="center"/>
              <w:rPr>
                <w:sz w:val="18"/>
                <w:szCs w:val="18"/>
              </w:rPr>
            </w:pPr>
            <w:r>
              <w:rPr>
                <w:sz w:val="18"/>
                <w:szCs w:val="18"/>
              </w:rPr>
              <w:t>二</w:t>
            </w:r>
          </w:p>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rFonts w:hint="eastAsia"/>
                <w:sz w:val="18"/>
                <w:szCs w:val="18"/>
              </w:rPr>
              <w:t>10175651</w:t>
            </w:r>
          </w:p>
        </w:tc>
        <w:tc>
          <w:tcPr>
            <w:tcW w:w="2136" w:type="dxa"/>
            <w:shd w:val="clear" w:color="auto" w:fill="FFFFFF" w:themeFill="background1"/>
            <w:vAlign w:val="center"/>
          </w:tcPr>
          <w:p>
            <w:pPr>
              <w:spacing w:line="240" w:lineRule="exact"/>
              <w:jc w:val="left"/>
              <w:rPr>
                <w:rStyle w:val="35"/>
                <w:sz w:val="18"/>
                <w:szCs w:val="18"/>
              </w:rPr>
            </w:pPr>
            <w:r>
              <w:rPr>
                <w:rStyle w:val="35"/>
                <w:rFonts w:hint="eastAsia"/>
                <w:sz w:val="18"/>
                <w:szCs w:val="18"/>
              </w:rPr>
              <w:t xml:space="preserve">时间序列分析 </w:t>
            </w:r>
          </w:p>
          <w:p>
            <w:pPr>
              <w:spacing w:line="240" w:lineRule="exact"/>
              <w:jc w:val="left"/>
              <w:rPr>
                <w:rStyle w:val="35"/>
                <w:sz w:val="18"/>
                <w:szCs w:val="18"/>
              </w:rPr>
            </w:pPr>
            <w:r>
              <w:rPr>
                <w:rFonts w:hint="eastAsia"/>
                <w:sz w:val="18"/>
                <w:szCs w:val="18"/>
              </w:rPr>
              <w:t xml:space="preserve">Time Series Analysis  </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460" w:type="dxa"/>
            <w:vMerge w:val="continue"/>
            <w:shd w:val="clear" w:color="auto" w:fill="FFFFFF" w:themeFill="background1"/>
            <w:vAlign w:val="center"/>
          </w:tcPr>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21"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left"/>
              <w:rPr>
                <w:sz w:val="18"/>
                <w:szCs w:val="18"/>
              </w:rPr>
            </w:pPr>
            <w:r>
              <w:rPr>
                <w:rFonts w:hint="eastAsia"/>
                <w:sz w:val="18"/>
                <w:szCs w:val="18"/>
              </w:rPr>
              <w:t>10175661</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 xml:space="preserve">多元统计分析 </w:t>
            </w:r>
          </w:p>
          <w:p>
            <w:pPr>
              <w:spacing w:line="240" w:lineRule="exact"/>
              <w:jc w:val="left"/>
              <w:rPr>
                <w:sz w:val="18"/>
                <w:szCs w:val="18"/>
              </w:rPr>
            </w:pPr>
            <w:r>
              <w:rPr>
                <w:sz w:val="18"/>
                <w:szCs w:val="18"/>
              </w:rPr>
              <w:t xml:space="preserve">Multivariate </w:t>
            </w:r>
            <w:r>
              <w:rPr>
                <w:rFonts w:hint="eastAsia"/>
                <w:sz w:val="18"/>
                <w:szCs w:val="18"/>
              </w:rPr>
              <w:t>S</w:t>
            </w:r>
            <w:r>
              <w:rPr>
                <w:sz w:val="18"/>
                <w:szCs w:val="18"/>
              </w:rPr>
              <w:t xml:space="preserve">tatistical </w:t>
            </w:r>
            <w:r>
              <w:rPr>
                <w:rFonts w:hint="eastAsia"/>
                <w:sz w:val="18"/>
                <w:szCs w:val="18"/>
              </w:rPr>
              <w:t xml:space="preserve">Analysis </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460" w:type="dxa"/>
            <w:vMerge w:val="continue"/>
            <w:shd w:val="clear" w:color="auto" w:fill="FFFFFF" w:themeFill="background1"/>
            <w:vAlign w:val="center"/>
          </w:tcPr>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rFonts w:hint="eastAsia"/>
                <w:sz w:val="18"/>
                <w:szCs w:val="18"/>
              </w:rPr>
              <w:t>10175291</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小学</w:t>
            </w:r>
            <w:r>
              <w:rPr>
                <w:sz w:val="18"/>
                <w:szCs w:val="18"/>
              </w:rPr>
              <w:t>数学教学设计Elementary Mathematics Teaching Designing</w:t>
            </w:r>
          </w:p>
          <w:p>
            <w:pPr>
              <w:spacing w:line="240" w:lineRule="exact"/>
              <w:jc w:val="left"/>
              <w:rPr>
                <w:sz w:val="18"/>
                <w:szCs w:val="18"/>
              </w:rPr>
            </w:pPr>
            <w:r>
              <w:rPr>
                <w:sz w:val="18"/>
                <w:szCs w:val="18"/>
              </w:rPr>
              <w:t>Instructional Design</w:t>
            </w:r>
            <w:r>
              <w:rPr>
                <w:rFonts w:hint="eastAsia"/>
                <w:sz w:val="18"/>
                <w:szCs w:val="18"/>
              </w:rPr>
              <w:t xml:space="preserve"> on Math in E</w:t>
            </w:r>
            <w:r>
              <w:rPr>
                <w:sz w:val="18"/>
                <w:szCs w:val="18"/>
              </w:rPr>
              <w:t>lementary</w:t>
            </w:r>
            <w:r>
              <w:rPr>
                <w:rFonts w:hint="eastAsia"/>
                <w:sz w:val="18"/>
                <w:szCs w:val="18"/>
              </w:rPr>
              <w:t xml:space="preserve"> School</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460"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模</w:t>
            </w:r>
          </w:p>
          <w:p>
            <w:pPr>
              <w:spacing w:line="240" w:lineRule="exact"/>
              <w:jc w:val="center"/>
              <w:rPr>
                <w:sz w:val="18"/>
                <w:szCs w:val="18"/>
              </w:rPr>
            </w:pPr>
            <w:r>
              <w:rPr>
                <w:sz w:val="18"/>
                <w:szCs w:val="18"/>
              </w:rPr>
              <w:t>块</w:t>
            </w:r>
          </w:p>
          <w:p>
            <w:pPr>
              <w:spacing w:line="240" w:lineRule="exact"/>
              <w:jc w:val="center"/>
              <w:rPr>
                <w:sz w:val="18"/>
                <w:szCs w:val="18"/>
              </w:rPr>
            </w:pPr>
            <w:r>
              <w:rPr>
                <w:sz w:val="18"/>
                <w:szCs w:val="18"/>
              </w:rPr>
              <w:t>三</w:t>
            </w:r>
          </w:p>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sz w:val="18"/>
                <w:szCs w:val="18"/>
              </w:rPr>
              <w:t>10174891</w:t>
            </w:r>
          </w:p>
        </w:tc>
        <w:tc>
          <w:tcPr>
            <w:tcW w:w="2136" w:type="dxa"/>
            <w:shd w:val="clear" w:color="auto" w:fill="FFFFFF" w:themeFill="background1"/>
            <w:vAlign w:val="center"/>
          </w:tcPr>
          <w:p>
            <w:pPr>
              <w:spacing w:line="240" w:lineRule="exact"/>
              <w:jc w:val="left"/>
              <w:rPr>
                <w:sz w:val="18"/>
                <w:szCs w:val="18"/>
              </w:rPr>
            </w:pPr>
            <w:r>
              <w:rPr>
                <w:sz w:val="18"/>
                <w:szCs w:val="18"/>
              </w:rPr>
              <w:t>数学基础教育案例研究</w:t>
            </w:r>
          </w:p>
          <w:p>
            <w:pPr>
              <w:spacing w:line="240" w:lineRule="exact"/>
              <w:jc w:val="left"/>
              <w:rPr>
                <w:sz w:val="18"/>
                <w:szCs w:val="18"/>
              </w:rPr>
            </w:pPr>
            <w:r>
              <w:rPr>
                <w:sz w:val="18"/>
                <w:szCs w:val="18"/>
              </w:rPr>
              <w:t xml:space="preserve">Mathematical Foundation Education Case Studies </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460" w:type="dxa"/>
            <w:vMerge w:val="continue"/>
            <w:shd w:val="clear" w:color="auto" w:fill="FFFFFF" w:themeFill="background1"/>
            <w:vAlign w:val="center"/>
          </w:tcPr>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rPr>
                <w:sz w:val="18"/>
                <w:szCs w:val="18"/>
              </w:rPr>
            </w:pPr>
            <w:r>
              <w:rPr>
                <w:sz w:val="18"/>
                <w:szCs w:val="18"/>
              </w:rPr>
              <w:t>10174901</w:t>
            </w:r>
          </w:p>
        </w:tc>
        <w:tc>
          <w:tcPr>
            <w:tcW w:w="2136" w:type="dxa"/>
            <w:shd w:val="clear" w:color="auto" w:fill="FFFFFF" w:themeFill="background1"/>
            <w:vAlign w:val="center"/>
          </w:tcPr>
          <w:p>
            <w:pPr>
              <w:spacing w:line="240" w:lineRule="exact"/>
              <w:jc w:val="left"/>
              <w:rPr>
                <w:sz w:val="18"/>
                <w:szCs w:val="18"/>
              </w:rPr>
            </w:pPr>
            <w:r>
              <w:rPr>
                <w:sz w:val="18"/>
                <w:szCs w:val="18"/>
              </w:rPr>
              <w:t>数学课程标准与教材研究</w:t>
            </w:r>
          </w:p>
          <w:p>
            <w:pPr>
              <w:spacing w:line="240" w:lineRule="exact"/>
              <w:jc w:val="left"/>
              <w:rPr>
                <w:sz w:val="18"/>
                <w:szCs w:val="18"/>
              </w:rPr>
            </w:pPr>
            <w:r>
              <w:rPr>
                <w:sz w:val="18"/>
                <w:szCs w:val="18"/>
              </w:rPr>
              <w:t xml:space="preserve">Mathematics Curriculum Standard and Teaching Material Research </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460" w:type="dxa"/>
            <w:vMerge w:val="continue"/>
            <w:shd w:val="clear" w:color="auto" w:fill="FFFFFF" w:themeFill="background1"/>
            <w:vAlign w:val="center"/>
          </w:tcPr>
          <w:p>
            <w:pPr>
              <w:spacing w:line="240" w:lineRule="exact"/>
              <w:jc w:val="center"/>
              <w:rPr>
                <w:sz w:val="18"/>
                <w:szCs w:val="18"/>
              </w:rPr>
            </w:pPr>
          </w:p>
        </w:tc>
        <w:tc>
          <w:tcPr>
            <w:tcW w:w="526"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widowControl/>
              <w:jc w:val="left"/>
              <w:rPr>
                <w:sz w:val="18"/>
                <w:szCs w:val="18"/>
              </w:rPr>
            </w:pPr>
            <w:r>
              <w:rPr>
                <w:kern w:val="0"/>
                <w:sz w:val="18"/>
                <w:szCs w:val="18"/>
              </w:rPr>
              <w:t>10170930</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 xml:space="preserve">竞赛数学研究 </w:t>
            </w:r>
          </w:p>
          <w:p>
            <w:pPr>
              <w:spacing w:line="240" w:lineRule="exact"/>
              <w:jc w:val="left"/>
              <w:rPr>
                <w:sz w:val="18"/>
                <w:szCs w:val="18"/>
              </w:rPr>
            </w:pPr>
            <w:r>
              <w:rPr>
                <w:sz w:val="18"/>
                <w:szCs w:val="18"/>
              </w:rPr>
              <w:t xml:space="preserve">Competition Mathematics </w:t>
            </w:r>
          </w:p>
          <w:p>
            <w:pPr>
              <w:spacing w:line="240" w:lineRule="exact"/>
              <w:jc w:val="left"/>
              <w:rPr>
                <w:sz w:val="18"/>
                <w:szCs w:val="18"/>
              </w:rPr>
            </w:pPr>
            <w:r>
              <w:rPr>
                <w:sz w:val="18"/>
                <w:szCs w:val="18"/>
              </w:rPr>
              <w:t>Research</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6</w:t>
            </w: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p>
          <w:p>
            <w:pPr>
              <w:spacing w:line="240" w:lineRule="exact"/>
              <w:jc w:val="center"/>
              <w:rPr>
                <w:sz w:val="18"/>
                <w:szCs w:val="18"/>
              </w:rPr>
            </w:pPr>
            <w:r>
              <w:rPr>
                <w:sz w:val="18"/>
                <w:szCs w:val="18"/>
              </w:rPr>
              <w:t>任选</w:t>
            </w:r>
            <w:r>
              <w:rPr>
                <w:rFonts w:hint="eastAsia"/>
                <w:sz w:val="18"/>
                <w:szCs w:val="18"/>
              </w:rPr>
              <w:t>15</w:t>
            </w:r>
          </w:p>
          <w:p>
            <w:pPr>
              <w:spacing w:line="240" w:lineRule="exact"/>
              <w:jc w:val="center"/>
              <w:rPr>
                <w:sz w:val="18"/>
                <w:szCs w:val="18"/>
              </w:rPr>
            </w:pPr>
            <w:r>
              <w:rPr>
                <w:sz w:val="18"/>
                <w:szCs w:val="18"/>
              </w:rPr>
              <w:t>学分1-8周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10174951</w:t>
            </w:r>
          </w:p>
        </w:tc>
        <w:tc>
          <w:tcPr>
            <w:tcW w:w="2136" w:type="dxa"/>
            <w:shd w:val="clear" w:color="auto" w:fill="FFFFFF" w:themeFill="background1"/>
            <w:vAlign w:val="center"/>
          </w:tcPr>
          <w:p>
            <w:pPr>
              <w:spacing w:line="240" w:lineRule="exact"/>
              <w:jc w:val="left"/>
              <w:rPr>
                <w:sz w:val="18"/>
                <w:szCs w:val="18"/>
              </w:rPr>
            </w:pPr>
            <w:r>
              <w:rPr>
                <w:sz w:val="18"/>
                <w:szCs w:val="18"/>
              </w:rPr>
              <w:t>数值分析</w:t>
            </w:r>
          </w:p>
          <w:p>
            <w:pPr>
              <w:spacing w:line="240" w:lineRule="exact"/>
              <w:jc w:val="left"/>
              <w:rPr>
                <w:sz w:val="18"/>
                <w:szCs w:val="18"/>
              </w:rPr>
            </w:pPr>
            <w:r>
              <w:rPr>
                <w:sz w:val="18"/>
                <w:szCs w:val="18"/>
              </w:rPr>
              <w:t xml:space="preserve">Numerical Analysis </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w:t>
            </w:r>
            <w:r>
              <w:rPr>
                <w:rFonts w:hint="eastAsia"/>
                <w:sz w:val="18"/>
                <w:szCs w:val="18"/>
              </w:rPr>
              <w:t>8</w:t>
            </w:r>
          </w:p>
        </w:tc>
        <w:tc>
          <w:tcPr>
            <w:tcW w:w="468"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24</w:t>
            </w:r>
          </w:p>
        </w:tc>
        <w:tc>
          <w:tcPr>
            <w:tcW w:w="344"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24</w:t>
            </w:r>
          </w:p>
        </w:tc>
        <w:tc>
          <w:tcPr>
            <w:tcW w:w="383" w:type="dxa"/>
            <w:shd w:val="clear" w:color="auto" w:fill="FFFFFF" w:themeFill="background1"/>
            <w:vAlign w:val="center"/>
          </w:tcPr>
          <w:p>
            <w:pPr>
              <w:spacing w:line="240" w:lineRule="exact"/>
              <w:jc w:val="left"/>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6</w:t>
            </w: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10170111</w:t>
            </w:r>
          </w:p>
        </w:tc>
        <w:tc>
          <w:tcPr>
            <w:tcW w:w="2136" w:type="dxa"/>
            <w:shd w:val="clear" w:color="auto" w:fill="FFFFFF" w:themeFill="background1"/>
            <w:vAlign w:val="center"/>
          </w:tcPr>
          <w:p>
            <w:pPr>
              <w:spacing w:line="240" w:lineRule="exact"/>
              <w:jc w:val="left"/>
              <w:rPr>
                <w:sz w:val="18"/>
                <w:szCs w:val="18"/>
              </w:rPr>
            </w:pPr>
            <w:r>
              <w:rPr>
                <w:sz w:val="18"/>
                <w:szCs w:val="18"/>
              </w:rPr>
              <w:t>离散数学</w:t>
            </w:r>
          </w:p>
          <w:p>
            <w:pPr>
              <w:spacing w:line="240" w:lineRule="exact"/>
              <w:jc w:val="left"/>
              <w:rPr>
                <w:sz w:val="18"/>
                <w:szCs w:val="18"/>
              </w:rPr>
            </w:pPr>
            <w:r>
              <w:rPr>
                <w:sz w:val="18"/>
                <w:szCs w:val="18"/>
              </w:rPr>
              <w:t>Discrete  Mathematics</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sz w:val="18"/>
                <w:szCs w:val="18"/>
              </w:rPr>
            </w:pPr>
            <w:r>
              <w:rPr>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682"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rFonts w:hint="eastAsia"/>
                <w:sz w:val="18"/>
                <w:szCs w:val="18"/>
              </w:rPr>
              <w:t>10110080</w:t>
            </w:r>
          </w:p>
        </w:tc>
        <w:tc>
          <w:tcPr>
            <w:tcW w:w="2136" w:type="dxa"/>
            <w:shd w:val="clear" w:color="auto" w:fill="FFFFFF" w:themeFill="background1"/>
            <w:vAlign w:val="center"/>
          </w:tcPr>
          <w:p>
            <w:pPr>
              <w:spacing w:line="240" w:lineRule="exact"/>
              <w:jc w:val="left"/>
              <w:rPr>
                <w:sz w:val="18"/>
                <w:szCs w:val="18"/>
              </w:rPr>
            </w:pPr>
            <w:r>
              <w:rPr>
                <w:sz w:val="18"/>
                <w:szCs w:val="18"/>
              </w:rPr>
              <w:t>数学思维方法</w:t>
            </w:r>
          </w:p>
          <w:p>
            <w:pPr>
              <w:spacing w:line="240" w:lineRule="exact"/>
              <w:jc w:val="left"/>
              <w:rPr>
                <w:sz w:val="18"/>
                <w:szCs w:val="18"/>
              </w:rPr>
            </w:pPr>
            <w:r>
              <w:rPr>
                <w:sz w:val="18"/>
                <w:szCs w:val="18"/>
              </w:rPr>
              <w:t>Means of  Mathematics  Thinking</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sz w:val="18"/>
                <w:szCs w:val="18"/>
              </w:rPr>
            </w:pPr>
            <w:r>
              <w:rPr>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10170081</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模糊数学</w:t>
            </w:r>
          </w:p>
          <w:p>
            <w:pPr>
              <w:spacing w:line="240" w:lineRule="exact"/>
              <w:jc w:val="left"/>
              <w:rPr>
                <w:sz w:val="18"/>
                <w:szCs w:val="18"/>
              </w:rPr>
            </w:pPr>
            <w:r>
              <w:rPr>
                <w:sz w:val="18"/>
                <w:szCs w:val="18"/>
              </w:rPr>
              <w:t xml:space="preserve">Fuzzy Mathematics </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sz w:val="18"/>
                <w:szCs w:val="18"/>
              </w:rPr>
            </w:pPr>
            <w:r>
              <w:rPr>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10110161</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初等数论</w:t>
            </w:r>
          </w:p>
          <w:p>
            <w:pPr>
              <w:spacing w:line="240" w:lineRule="exact"/>
              <w:jc w:val="left"/>
              <w:rPr>
                <w:sz w:val="18"/>
                <w:szCs w:val="18"/>
              </w:rPr>
            </w:pPr>
            <w:r>
              <w:rPr>
                <w:sz w:val="18"/>
                <w:szCs w:val="18"/>
              </w:rPr>
              <w:t>Elementary Number Theory</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sz w:val="18"/>
                <w:szCs w:val="18"/>
              </w:rPr>
            </w:pPr>
            <w:r>
              <w:rPr>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w:t>
            </w:r>
            <w:r>
              <w:rPr>
                <w:rFonts w:hint="eastAsia"/>
                <w:sz w:val="18"/>
                <w:szCs w:val="18"/>
              </w:rPr>
              <w:t>70071</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实变函数论</w:t>
            </w:r>
          </w:p>
          <w:p>
            <w:pPr>
              <w:spacing w:line="240" w:lineRule="exact"/>
              <w:jc w:val="left"/>
              <w:rPr>
                <w:sz w:val="18"/>
                <w:szCs w:val="18"/>
              </w:rPr>
            </w:pPr>
            <w:r>
              <w:rPr>
                <w:sz w:val="18"/>
                <w:szCs w:val="18"/>
              </w:rPr>
              <w:t>Real Variable Function</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sz w:val="18"/>
                <w:szCs w:val="18"/>
              </w:rPr>
            </w:pPr>
            <w:r>
              <w:rPr>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10174861</w:t>
            </w:r>
          </w:p>
        </w:tc>
        <w:tc>
          <w:tcPr>
            <w:tcW w:w="2136" w:type="dxa"/>
            <w:shd w:val="clear" w:color="auto" w:fill="FFFFFF" w:themeFill="background1"/>
            <w:vAlign w:val="center"/>
          </w:tcPr>
          <w:p>
            <w:pPr>
              <w:spacing w:line="240" w:lineRule="exact"/>
              <w:jc w:val="left"/>
              <w:rPr>
                <w:sz w:val="18"/>
                <w:szCs w:val="18"/>
              </w:rPr>
            </w:pPr>
            <w:r>
              <w:rPr>
                <w:rFonts w:hint="eastAsia"/>
                <w:sz w:val="18"/>
                <w:szCs w:val="18"/>
              </w:rPr>
              <w:t>数学软件与实验</w:t>
            </w:r>
          </w:p>
          <w:p>
            <w:pPr>
              <w:spacing w:line="240" w:lineRule="exact"/>
              <w:jc w:val="left"/>
              <w:rPr>
                <w:sz w:val="18"/>
                <w:szCs w:val="18"/>
              </w:rPr>
            </w:pPr>
            <w:r>
              <w:rPr>
                <w:sz w:val="18"/>
                <w:szCs w:val="18"/>
              </w:rPr>
              <w:t xml:space="preserve">Mathematical  Software and Experiment </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24</w:t>
            </w:r>
          </w:p>
        </w:tc>
        <w:tc>
          <w:tcPr>
            <w:tcW w:w="344"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24</w:t>
            </w: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rFonts w:hint="eastAsia"/>
                <w:sz w:val="18"/>
                <w:szCs w:val="18"/>
              </w:rPr>
              <w:t>10175561</w:t>
            </w:r>
          </w:p>
        </w:tc>
        <w:tc>
          <w:tcPr>
            <w:tcW w:w="2136" w:type="dxa"/>
            <w:shd w:val="clear" w:color="auto" w:fill="FFFFFF" w:themeFill="background1"/>
            <w:vAlign w:val="center"/>
          </w:tcPr>
          <w:p>
            <w:pPr>
              <w:shd w:val="clear" w:color="auto" w:fill="FFFFFF" w:themeFill="background1"/>
              <w:spacing w:line="240" w:lineRule="exact"/>
              <w:jc w:val="left"/>
              <w:rPr>
                <w:sz w:val="18"/>
                <w:szCs w:val="18"/>
              </w:rPr>
            </w:pPr>
            <w:r>
              <w:rPr>
                <w:rFonts w:hint="eastAsia"/>
                <w:sz w:val="18"/>
                <w:szCs w:val="18"/>
              </w:rPr>
              <w:t>几何画板</w:t>
            </w:r>
          </w:p>
          <w:p>
            <w:pPr>
              <w:pStyle w:val="40"/>
              <w:shd w:val="clear" w:color="auto" w:fill="FFFFFF" w:themeFill="background1"/>
              <w:spacing w:after="0" w:line="240" w:lineRule="exact"/>
              <w:rPr>
                <w:rFonts w:ascii="Times New Roman" w:hAnsi="Times New Roman" w:cs="Times New Roman"/>
                <w:b w:val="0"/>
                <w:bCs w:val="0"/>
                <w:kern w:val="2"/>
                <w:sz w:val="18"/>
                <w:szCs w:val="18"/>
              </w:rPr>
            </w:pPr>
            <w:r>
              <w:rPr>
                <w:rFonts w:hint="eastAsia" w:ascii="Times New Roman" w:hAnsi="Times New Roman" w:cs="Times New Roman"/>
                <w:b w:val="0"/>
                <w:bCs w:val="0"/>
                <w:kern w:val="2"/>
                <w:sz w:val="18"/>
                <w:szCs w:val="18"/>
              </w:rPr>
              <w:t>The Geometer</w:t>
            </w:r>
            <w:r>
              <w:rPr>
                <w:rFonts w:ascii="Times New Roman" w:hAnsi="Times New Roman" w:cs="Times New Roman"/>
                <w:b w:val="0"/>
                <w:bCs w:val="0"/>
                <w:kern w:val="2"/>
                <w:sz w:val="18"/>
                <w:szCs w:val="18"/>
              </w:rPr>
              <w:t>’</w:t>
            </w:r>
            <w:r>
              <w:rPr>
                <w:rFonts w:hint="eastAsia" w:ascii="Times New Roman" w:hAnsi="Times New Roman" w:cs="Times New Roman"/>
                <w:b w:val="0"/>
                <w:bCs w:val="0"/>
                <w:kern w:val="2"/>
                <w:sz w:val="18"/>
                <w:szCs w:val="18"/>
              </w:rPr>
              <w:t>s Sketchpad</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16</w:t>
            </w:r>
          </w:p>
        </w:tc>
        <w:tc>
          <w:tcPr>
            <w:tcW w:w="344" w:type="dxa"/>
            <w:shd w:val="clear" w:color="auto" w:fill="FFFFFF" w:themeFill="background1"/>
            <w:vAlign w:val="center"/>
          </w:tcPr>
          <w:p>
            <w:pPr>
              <w:spacing w:line="240" w:lineRule="exact"/>
              <w:jc w:val="center"/>
              <w:rPr>
                <w:sz w:val="18"/>
                <w:szCs w:val="18"/>
              </w:rPr>
            </w:pPr>
            <w:r>
              <w:rPr>
                <w:rFonts w:hint="eastAsia"/>
                <w:sz w:val="18"/>
                <w:szCs w:val="18"/>
              </w:rPr>
              <w:t>32</w:t>
            </w: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10170</w:t>
            </w:r>
            <w:r>
              <w:rPr>
                <w:rFonts w:hint="eastAsia"/>
                <w:sz w:val="18"/>
                <w:szCs w:val="18"/>
              </w:rPr>
              <w:t>2</w:t>
            </w:r>
            <w:r>
              <w:rPr>
                <w:sz w:val="18"/>
                <w:szCs w:val="18"/>
              </w:rPr>
              <w:t>21</w:t>
            </w:r>
          </w:p>
        </w:tc>
        <w:tc>
          <w:tcPr>
            <w:tcW w:w="2136" w:type="dxa"/>
            <w:shd w:val="clear" w:color="auto" w:fill="FFFFFF" w:themeFill="background1"/>
            <w:vAlign w:val="center"/>
          </w:tcPr>
          <w:p>
            <w:pPr>
              <w:spacing w:line="240" w:lineRule="exact"/>
              <w:jc w:val="left"/>
              <w:rPr>
                <w:sz w:val="18"/>
                <w:szCs w:val="18"/>
              </w:rPr>
            </w:pPr>
            <w:r>
              <w:rPr>
                <w:sz w:val="18"/>
                <w:szCs w:val="18"/>
              </w:rPr>
              <w:t>微分几何</w:t>
            </w:r>
          </w:p>
          <w:p>
            <w:pPr>
              <w:spacing w:line="240" w:lineRule="exact"/>
              <w:jc w:val="left"/>
              <w:rPr>
                <w:sz w:val="18"/>
                <w:szCs w:val="18"/>
              </w:rPr>
            </w:pPr>
            <w:r>
              <w:rPr>
                <w:sz w:val="18"/>
                <w:szCs w:val="18"/>
              </w:rPr>
              <w:t>Differential Geometry</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10174871</w:t>
            </w:r>
          </w:p>
        </w:tc>
        <w:tc>
          <w:tcPr>
            <w:tcW w:w="2136" w:type="dxa"/>
            <w:shd w:val="clear" w:color="auto" w:fill="FFFFFF" w:themeFill="background1"/>
            <w:vAlign w:val="center"/>
          </w:tcPr>
          <w:p>
            <w:pPr>
              <w:spacing w:line="240" w:lineRule="exact"/>
              <w:jc w:val="left"/>
              <w:rPr>
                <w:sz w:val="18"/>
                <w:szCs w:val="18"/>
              </w:rPr>
            </w:pPr>
            <w:r>
              <w:rPr>
                <w:sz w:val="18"/>
                <w:szCs w:val="18"/>
              </w:rPr>
              <w:t>拓扑学</w:t>
            </w:r>
          </w:p>
          <w:p>
            <w:pPr>
              <w:spacing w:line="240" w:lineRule="exact"/>
              <w:jc w:val="left"/>
              <w:rPr>
                <w:sz w:val="18"/>
                <w:szCs w:val="18"/>
              </w:rPr>
            </w:pPr>
            <w:r>
              <w:rPr>
                <w:sz w:val="18"/>
                <w:szCs w:val="18"/>
              </w:rPr>
              <w:t xml:space="preserve">Topology </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sz w:val="18"/>
                <w:szCs w:val="18"/>
              </w:rPr>
            </w:pPr>
            <w:r>
              <w:rPr>
                <w:sz w:val="18"/>
                <w:szCs w:val="18"/>
              </w:rPr>
              <w:t>48</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3</w:t>
            </w: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kern w:val="0"/>
                <w:sz w:val="18"/>
                <w:szCs w:val="18"/>
              </w:rPr>
              <w:t>10100361</w:t>
            </w:r>
          </w:p>
        </w:tc>
        <w:tc>
          <w:tcPr>
            <w:tcW w:w="2136" w:type="dxa"/>
            <w:shd w:val="clear" w:color="auto" w:fill="FFFFFF" w:themeFill="background1"/>
            <w:vAlign w:val="center"/>
          </w:tcPr>
          <w:p>
            <w:pPr>
              <w:widowControl/>
              <w:spacing w:line="240" w:lineRule="exact"/>
              <w:jc w:val="left"/>
              <w:rPr>
                <w:bCs/>
                <w:sz w:val="18"/>
                <w:szCs w:val="18"/>
              </w:rPr>
            </w:pPr>
            <w:r>
              <w:rPr>
                <w:bCs/>
                <w:sz w:val="18"/>
                <w:szCs w:val="18"/>
              </w:rPr>
              <w:t>大学物理D</w:t>
            </w:r>
          </w:p>
          <w:p>
            <w:pPr>
              <w:widowControl/>
              <w:spacing w:line="240" w:lineRule="exact"/>
              <w:jc w:val="left"/>
              <w:rPr>
                <w:sz w:val="18"/>
                <w:szCs w:val="18"/>
              </w:rPr>
            </w:pPr>
            <w:r>
              <w:rPr>
                <w:bCs/>
                <w:sz w:val="18"/>
                <w:szCs w:val="18"/>
              </w:rPr>
              <w:t>College Physics D</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64</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r>
              <w:rPr>
                <w:sz w:val="18"/>
                <w:szCs w:val="18"/>
              </w:rPr>
              <w:t>4</w:t>
            </w: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restart"/>
            <w:shd w:val="clear" w:color="auto" w:fill="FFFFFF" w:themeFill="background1"/>
            <w:vAlign w:val="center"/>
          </w:tcPr>
          <w:p>
            <w:pPr>
              <w:spacing w:line="240" w:lineRule="exact"/>
              <w:ind w:firstLine="360" w:firstLineChars="200"/>
              <w:rPr>
                <w:sz w:val="18"/>
                <w:szCs w:val="18"/>
              </w:rPr>
            </w:pPr>
            <w:r>
              <w:rPr>
                <w:sz w:val="18"/>
                <w:szCs w:val="18"/>
              </w:rPr>
              <w:t>限选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10110150</w:t>
            </w:r>
          </w:p>
        </w:tc>
        <w:tc>
          <w:tcPr>
            <w:tcW w:w="2136" w:type="dxa"/>
            <w:shd w:val="clear" w:color="auto" w:fill="FFFFFF" w:themeFill="background1"/>
            <w:vAlign w:val="center"/>
          </w:tcPr>
          <w:p>
            <w:pPr>
              <w:spacing w:line="240" w:lineRule="exact"/>
              <w:jc w:val="left"/>
              <w:rPr>
                <w:sz w:val="18"/>
                <w:szCs w:val="18"/>
              </w:rPr>
            </w:pPr>
            <w:r>
              <w:rPr>
                <w:sz w:val="18"/>
                <w:szCs w:val="18"/>
              </w:rPr>
              <w:t>近世代数</w:t>
            </w:r>
          </w:p>
          <w:p>
            <w:pPr>
              <w:spacing w:line="240" w:lineRule="exact"/>
              <w:jc w:val="left"/>
              <w:rPr>
                <w:sz w:val="18"/>
                <w:szCs w:val="18"/>
              </w:rPr>
            </w:pPr>
            <w:r>
              <w:rPr>
                <w:sz w:val="18"/>
                <w:szCs w:val="18"/>
              </w:rPr>
              <w:t>Abstract  Algebra</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64</w:t>
            </w:r>
          </w:p>
        </w:tc>
        <w:tc>
          <w:tcPr>
            <w:tcW w:w="344" w:type="dxa"/>
            <w:shd w:val="clear" w:color="auto" w:fill="FFFFFF" w:themeFill="background1"/>
            <w:vAlign w:val="center"/>
          </w:tcPr>
          <w:p>
            <w:pPr>
              <w:spacing w:line="240" w:lineRule="exact"/>
              <w:jc w:val="center"/>
              <w:rPr>
                <w:sz w:val="18"/>
                <w:szCs w:val="18"/>
              </w:rPr>
            </w:pP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r>
              <w:rPr>
                <w:sz w:val="18"/>
                <w:szCs w:val="18"/>
              </w:rPr>
              <w:t>4</w:t>
            </w: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ind w:firstLine="360" w:firstLineChars="20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rFonts w:hint="eastAsia"/>
                <w:sz w:val="18"/>
                <w:szCs w:val="18"/>
              </w:rPr>
              <w:t>10271560</w:t>
            </w:r>
          </w:p>
        </w:tc>
        <w:tc>
          <w:tcPr>
            <w:tcW w:w="2136" w:type="dxa"/>
            <w:shd w:val="clear" w:color="auto" w:fill="FFFFFF" w:themeFill="background1"/>
            <w:vAlign w:val="center"/>
          </w:tcPr>
          <w:p>
            <w:pPr>
              <w:spacing w:line="240" w:lineRule="exact"/>
              <w:jc w:val="left"/>
              <w:rPr>
                <w:sz w:val="18"/>
                <w:szCs w:val="18"/>
              </w:rPr>
            </w:pPr>
            <w:r>
              <w:rPr>
                <w:sz w:val="18"/>
                <w:szCs w:val="18"/>
              </w:rPr>
              <w:t>数学建模</w:t>
            </w:r>
          </w:p>
          <w:p>
            <w:pPr>
              <w:spacing w:line="240" w:lineRule="exact"/>
              <w:jc w:val="left"/>
              <w:rPr>
                <w:sz w:val="18"/>
                <w:szCs w:val="18"/>
              </w:rPr>
            </w:pPr>
            <w:r>
              <w:rPr>
                <w:sz w:val="18"/>
                <w:szCs w:val="18"/>
              </w:rPr>
              <w:t>Mathematical Modeling</w:t>
            </w:r>
          </w:p>
        </w:tc>
        <w:tc>
          <w:tcPr>
            <w:tcW w:w="383" w:type="dxa"/>
            <w:shd w:val="clear" w:color="auto" w:fill="FFFFFF" w:themeFill="background1"/>
            <w:vAlign w:val="center"/>
          </w:tcPr>
          <w:p>
            <w:pPr>
              <w:spacing w:line="240" w:lineRule="exact"/>
              <w:jc w:val="center"/>
              <w:rPr>
                <w:sz w:val="18"/>
                <w:szCs w:val="18"/>
              </w:rPr>
            </w:pPr>
            <w:r>
              <w:rPr>
                <w:sz w:val="18"/>
                <w:szCs w:val="18"/>
              </w:rPr>
              <w:t>4</w:t>
            </w:r>
          </w:p>
        </w:tc>
        <w:tc>
          <w:tcPr>
            <w:tcW w:w="455" w:type="dxa"/>
            <w:shd w:val="clear" w:color="auto" w:fill="FFFFFF" w:themeFill="background1"/>
            <w:vAlign w:val="center"/>
          </w:tcPr>
          <w:p>
            <w:pPr>
              <w:spacing w:line="240" w:lineRule="exact"/>
              <w:jc w:val="center"/>
              <w:rPr>
                <w:sz w:val="18"/>
                <w:szCs w:val="18"/>
              </w:rPr>
            </w:pPr>
            <w:r>
              <w:rPr>
                <w:sz w:val="18"/>
                <w:szCs w:val="18"/>
              </w:rPr>
              <w:t>64</w:t>
            </w:r>
          </w:p>
        </w:tc>
        <w:tc>
          <w:tcPr>
            <w:tcW w:w="468" w:type="dxa"/>
            <w:shd w:val="clear" w:color="auto" w:fill="FFFFFF" w:themeFill="background1"/>
            <w:vAlign w:val="center"/>
          </w:tcPr>
          <w:p>
            <w:pPr>
              <w:spacing w:line="240" w:lineRule="exact"/>
              <w:jc w:val="center"/>
              <w:rPr>
                <w:sz w:val="18"/>
                <w:szCs w:val="18"/>
              </w:rPr>
            </w:pPr>
            <w:r>
              <w:rPr>
                <w:sz w:val="18"/>
                <w:szCs w:val="18"/>
              </w:rPr>
              <w:t>32</w:t>
            </w:r>
          </w:p>
        </w:tc>
        <w:tc>
          <w:tcPr>
            <w:tcW w:w="344" w:type="dxa"/>
            <w:shd w:val="clear" w:color="auto" w:fill="FFFFFF" w:themeFill="background1"/>
            <w:vAlign w:val="center"/>
          </w:tcPr>
          <w:p>
            <w:pPr>
              <w:spacing w:line="240" w:lineRule="exact"/>
              <w:jc w:val="center"/>
              <w:rPr>
                <w:sz w:val="18"/>
                <w:szCs w:val="18"/>
              </w:rPr>
            </w:pPr>
            <w:r>
              <w:rPr>
                <w:sz w:val="18"/>
                <w:szCs w:val="18"/>
              </w:rPr>
              <w:t>32</w:t>
            </w: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4</w:t>
            </w: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rFonts w:hint="eastAsia"/>
                <w:sz w:val="18"/>
                <w:szCs w:val="18"/>
              </w:rPr>
              <w:t>10175530</w:t>
            </w:r>
          </w:p>
        </w:tc>
        <w:tc>
          <w:tcPr>
            <w:tcW w:w="2136" w:type="dxa"/>
            <w:shd w:val="clear" w:color="auto" w:fill="FFFFFF" w:themeFill="background1"/>
            <w:vAlign w:val="center"/>
          </w:tcPr>
          <w:p>
            <w:pPr>
              <w:pStyle w:val="37"/>
              <w:spacing w:before="0" w:beforeAutospacing="0" w:after="0" w:afterAutospacing="0" w:line="240" w:lineRule="exact"/>
              <w:rPr>
                <w:sz w:val="18"/>
                <w:szCs w:val="18"/>
              </w:rPr>
            </w:pPr>
            <w:r>
              <w:rPr>
                <w:rFonts w:hint="eastAsia"/>
                <w:sz w:val="18"/>
                <w:szCs w:val="18"/>
              </w:rPr>
              <w:t>中学</w:t>
            </w:r>
            <w:r>
              <w:rPr>
                <w:sz w:val="18"/>
                <w:szCs w:val="18"/>
              </w:rPr>
              <w:t>数学教学设计</w:t>
            </w:r>
          </w:p>
          <w:p>
            <w:pPr>
              <w:pStyle w:val="37"/>
              <w:spacing w:before="0" w:beforeAutospacing="0" w:after="0" w:afterAutospacing="0" w:line="240" w:lineRule="exact"/>
              <w:rPr>
                <w:rFonts w:ascii="Times New Roman" w:hAnsi="Times New Roman" w:cs="Times New Roman"/>
                <w:kern w:val="2"/>
                <w:sz w:val="18"/>
                <w:szCs w:val="18"/>
              </w:rPr>
            </w:pPr>
            <w:r>
              <w:rPr>
                <w:rFonts w:ascii="Times New Roman" w:hAnsi="Times New Roman" w:cs="Times New Roman"/>
                <w:kern w:val="2"/>
                <w:sz w:val="18"/>
                <w:szCs w:val="18"/>
              </w:rPr>
              <w:t>Instructional Design</w:t>
            </w:r>
            <w:r>
              <w:rPr>
                <w:rFonts w:hint="eastAsia" w:ascii="Times New Roman" w:hAnsi="Times New Roman" w:cs="Times New Roman"/>
                <w:kern w:val="2"/>
                <w:sz w:val="18"/>
                <w:szCs w:val="18"/>
              </w:rPr>
              <w:t xml:space="preserve"> on Math in </w:t>
            </w:r>
            <w:r>
              <w:rPr>
                <w:rFonts w:ascii="Times New Roman" w:hAnsi="Times New Roman" w:cs="Times New Roman"/>
                <w:kern w:val="2"/>
                <w:sz w:val="18"/>
                <w:szCs w:val="18"/>
              </w:rPr>
              <w:t>M</w:t>
            </w:r>
            <w:r>
              <w:rPr>
                <w:rFonts w:hint="eastAsia" w:ascii="Times New Roman" w:hAnsi="Times New Roman" w:cs="Times New Roman"/>
                <w:kern w:val="2"/>
                <w:sz w:val="18"/>
                <w:szCs w:val="18"/>
              </w:rPr>
              <w:t xml:space="preserve">iddle School </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32</w:t>
            </w:r>
          </w:p>
        </w:tc>
        <w:tc>
          <w:tcPr>
            <w:tcW w:w="344"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16</w:t>
            </w: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r>
              <w:rPr>
                <w:sz w:val="18"/>
                <w:szCs w:val="18"/>
              </w:rPr>
              <w:t>6</w:t>
            </w: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sz w:val="18"/>
                <w:szCs w:val="18"/>
              </w:rPr>
              <w:t>10130031</w:t>
            </w:r>
          </w:p>
        </w:tc>
        <w:tc>
          <w:tcPr>
            <w:tcW w:w="2136" w:type="dxa"/>
            <w:shd w:val="clear" w:color="auto" w:fill="FFFFFF" w:themeFill="background1"/>
            <w:vAlign w:val="center"/>
          </w:tcPr>
          <w:p>
            <w:pPr>
              <w:widowControl/>
              <w:spacing w:line="240" w:lineRule="exact"/>
              <w:jc w:val="left"/>
              <w:rPr>
                <w:bCs/>
                <w:sz w:val="18"/>
                <w:szCs w:val="18"/>
              </w:rPr>
            </w:pPr>
            <w:r>
              <w:rPr>
                <w:bCs/>
                <w:sz w:val="18"/>
                <w:szCs w:val="18"/>
              </w:rPr>
              <w:t>大学物理实验C</w:t>
            </w:r>
          </w:p>
          <w:p>
            <w:pPr>
              <w:widowControl/>
              <w:spacing w:line="240" w:lineRule="exact"/>
              <w:jc w:val="left"/>
              <w:rPr>
                <w:sz w:val="18"/>
                <w:szCs w:val="18"/>
              </w:rPr>
            </w:pPr>
            <w:r>
              <w:rPr>
                <w:sz w:val="18"/>
                <w:szCs w:val="18"/>
              </w:rPr>
              <w:t>College Physics Experiment C</w:t>
            </w:r>
          </w:p>
        </w:tc>
        <w:tc>
          <w:tcPr>
            <w:tcW w:w="383" w:type="dxa"/>
            <w:shd w:val="clear" w:color="auto" w:fill="FFFFFF" w:themeFill="background1"/>
            <w:vAlign w:val="center"/>
          </w:tcPr>
          <w:p>
            <w:pPr>
              <w:spacing w:line="240" w:lineRule="exact"/>
              <w:jc w:val="center"/>
              <w:rPr>
                <w:sz w:val="18"/>
                <w:szCs w:val="18"/>
              </w:rPr>
            </w:pPr>
            <w:r>
              <w:rPr>
                <w:sz w:val="18"/>
                <w:szCs w:val="18"/>
              </w:rPr>
              <w:t>1</w:t>
            </w:r>
          </w:p>
        </w:tc>
        <w:tc>
          <w:tcPr>
            <w:tcW w:w="455" w:type="dxa"/>
            <w:shd w:val="clear" w:color="auto" w:fill="FFFFFF" w:themeFill="background1"/>
            <w:vAlign w:val="center"/>
          </w:tcPr>
          <w:p>
            <w:pPr>
              <w:spacing w:line="240" w:lineRule="exact"/>
              <w:jc w:val="center"/>
              <w:rPr>
                <w:sz w:val="18"/>
                <w:szCs w:val="18"/>
              </w:rPr>
            </w:pPr>
            <w:r>
              <w:rPr>
                <w:sz w:val="18"/>
                <w:szCs w:val="18"/>
              </w:rPr>
              <w:t>32</w:t>
            </w:r>
          </w:p>
        </w:tc>
        <w:tc>
          <w:tcPr>
            <w:tcW w:w="468" w:type="dxa"/>
            <w:shd w:val="clear" w:color="auto" w:fill="FFFFFF" w:themeFill="background1"/>
            <w:vAlign w:val="center"/>
          </w:tcPr>
          <w:p>
            <w:pPr>
              <w:spacing w:line="240" w:lineRule="exact"/>
              <w:jc w:val="center"/>
              <w:rPr>
                <w:sz w:val="18"/>
                <w:szCs w:val="18"/>
              </w:rPr>
            </w:pPr>
          </w:p>
        </w:tc>
        <w:tc>
          <w:tcPr>
            <w:tcW w:w="344" w:type="dxa"/>
            <w:shd w:val="clear" w:color="auto" w:fill="FFFFFF" w:themeFill="background1"/>
            <w:vAlign w:val="center"/>
          </w:tcPr>
          <w:p>
            <w:pPr>
              <w:spacing w:line="240" w:lineRule="exact"/>
              <w:jc w:val="center"/>
              <w:rPr>
                <w:sz w:val="18"/>
                <w:szCs w:val="18"/>
              </w:rPr>
            </w:pPr>
            <w:r>
              <w:rPr>
                <w:sz w:val="18"/>
                <w:szCs w:val="18"/>
              </w:rPr>
              <w:t>32</w:t>
            </w: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p>
        </w:tc>
        <w:tc>
          <w:tcPr>
            <w:tcW w:w="419" w:type="dxa"/>
            <w:shd w:val="clear" w:color="auto" w:fill="FFFFFF" w:themeFill="background1"/>
            <w:vAlign w:val="center"/>
          </w:tcPr>
          <w:p>
            <w:pPr>
              <w:spacing w:line="240" w:lineRule="exact"/>
              <w:jc w:val="center"/>
              <w:rPr>
                <w:sz w:val="18"/>
                <w:szCs w:val="18"/>
              </w:rPr>
            </w:pPr>
            <w:r>
              <w:rPr>
                <w:sz w:val="18"/>
                <w:szCs w:val="18"/>
              </w:rPr>
              <w:t>2</w:t>
            </w: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4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37" w:type="dxa"/>
            <w:vMerge w:val="continue"/>
            <w:shd w:val="clear" w:color="auto" w:fill="FFFFFF" w:themeFill="background1"/>
            <w:vAlign w:val="center"/>
          </w:tcPr>
          <w:p>
            <w:pPr>
              <w:spacing w:line="240" w:lineRule="exact"/>
              <w:jc w:val="center"/>
              <w:rPr>
                <w:sz w:val="18"/>
                <w:szCs w:val="18"/>
              </w:rPr>
            </w:pPr>
          </w:p>
        </w:tc>
        <w:tc>
          <w:tcPr>
            <w:tcW w:w="825" w:type="dxa"/>
            <w:shd w:val="clear" w:color="auto" w:fill="FFFFFF" w:themeFill="background1"/>
            <w:vAlign w:val="center"/>
          </w:tcPr>
          <w:p>
            <w:pPr>
              <w:spacing w:line="240" w:lineRule="exact"/>
              <w:jc w:val="center"/>
              <w:rPr>
                <w:sz w:val="18"/>
                <w:szCs w:val="18"/>
              </w:rPr>
            </w:pPr>
            <w:r>
              <w:rPr>
                <w:kern w:val="0"/>
                <w:sz w:val="18"/>
                <w:szCs w:val="18"/>
              </w:rPr>
              <w:t>02100091</w:t>
            </w:r>
          </w:p>
        </w:tc>
        <w:tc>
          <w:tcPr>
            <w:tcW w:w="2136" w:type="dxa"/>
            <w:shd w:val="clear" w:color="auto" w:fill="FFFFFF" w:themeFill="background1"/>
            <w:vAlign w:val="center"/>
          </w:tcPr>
          <w:p>
            <w:pPr>
              <w:widowControl/>
              <w:spacing w:line="240" w:lineRule="exact"/>
              <w:jc w:val="left"/>
              <w:rPr>
                <w:bCs/>
                <w:sz w:val="18"/>
                <w:szCs w:val="18"/>
              </w:rPr>
            </w:pPr>
            <w:r>
              <w:rPr>
                <w:bCs/>
                <w:sz w:val="18"/>
                <w:szCs w:val="18"/>
              </w:rPr>
              <w:t>C语言程序设计</w:t>
            </w:r>
          </w:p>
          <w:p>
            <w:pPr>
              <w:widowControl/>
              <w:spacing w:line="240" w:lineRule="exact"/>
              <w:jc w:val="left"/>
              <w:rPr>
                <w:sz w:val="18"/>
                <w:szCs w:val="18"/>
              </w:rPr>
            </w:pPr>
            <w:r>
              <w:rPr>
                <w:bCs/>
                <w:sz w:val="18"/>
                <w:szCs w:val="18"/>
              </w:rPr>
              <w:t>C Language Program Design</w:t>
            </w:r>
          </w:p>
        </w:tc>
        <w:tc>
          <w:tcPr>
            <w:tcW w:w="383" w:type="dxa"/>
            <w:shd w:val="clear" w:color="auto" w:fill="FFFFFF" w:themeFill="background1"/>
            <w:vAlign w:val="center"/>
          </w:tcPr>
          <w:p>
            <w:pPr>
              <w:spacing w:line="240" w:lineRule="exact"/>
              <w:jc w:val="center"/>
              <w:rPr>
                <w:sz w:val="18"/>
                <w:szCs w:val="18"/>
              </w:rPr>
            </w:pPr>
            <w:r>
              <w:rPr>
                <w:sz w:val="18"/>
                <w:szCs w:val="18"/>
              </w:rPr>
              <w:t>3</w:t>
            </w:r>
          </w:p>
        </w:tc>
        <w:tc>
          <w:tcPr>
            <w:tcW w:w="455" w:type="dxa"/>
            <w:shd w:val="clear" w:color="auto" w:fill="FFFFFF" w:themeFill="background1"/>
            <w:vAlign w:val="center"/>
          </w:tcPr>
          <w:p>
            <w:pPr>
              <w:spacing w:line="240" w:lineRule="exact"/>
              <w:jc w:val="center"/>
              <w:rPr>
                <w:sz w:val="18"/>
                <w:szCs w:val="18"/>
              </w:rPr>
            </w:pPr>
            <w:r>
              <w:rPr>
                <w:sz w:val="18"/>
                <w:szCs w:val="18"/>
              </w:rPr>
              <w:t>48</w:t>
            </w:r>
          </w:p>
        </w:tc>
        <w:tc>
          <w:tcPr>
            <w:tcW w:w="468"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16</w:t>
            </w:r>
          </w:p>
        </w:tc>
        <w:tc>
          <w:tcPr>
            <w:tcW w:w="344" w:type="dxa"/>
            <w:shd w:val="clear" w:color="auto" w:fill="FFFFFF" w:themeFill="background1"/>
            <w:vAlign w:val="center"/>
          </w:tcPr>
          <w:p>
            <w:pPr>
              <w:spacing w:line="240" w:lineRule="exact"/>
              <w:jc w:val="center"/>
              <w:rPr>
                <w:rFonts w:hint="default" w:eastAsia="宋体"/>
                <w:color w:val="FF0000"/>
                <w:sz w:val="18"/>
                <w:szCs w:val="18"/>
                <w:lang w:val="en-US" w:eastAsia="zh-CN"/>
              </w:rPr>
            </w:pPr>
            <w:bookmarkStart w:id="0" w:name="_GoBack"/>
            <w:bookmarkEnd w:id="0"/>
            <w:r>
              <w:rPr>
                <w:rFonts w:hint="eastAsia"/>
                <w:color w:val="FF0000"/>
                <w:sz w:val="18"/>
                <w:szCs w:val="18"/>
                <w:lang w:val="en-US" w:eastAsia="zh-CN"/>
              </w:rPr>
              <w:t>32</w:t>
            </w:r>
          </w:p>
        </w:tc>
        <w:tc>
          <w:tcPr>
            <w:tcW w:w="383" w:type="dxa"/>
            <w:shd w:val="clear" w:color="auto" w:fill="FFFFFF" w:themeFill="background1"/>
            <w:vAlign w:val="center"/>
          </w:tcPr>
          <w:p>
            <w:pPr>
              <w:spacing w:line="240" w:lineRule="exact"/>
              <w:jc w:val="center"/>
              <w:rPr>
                <w:sz w:val="18"/>
                <w:szCs w:val="18"/>
              </w:rPr>
            </w:pPr>
          </w:p>
        </w:tc>
        <w:tc>
          <w:tcPr>
            <w:tcW w:w="392" w:type="dxa"/>
            <w:shd w:val="clear" w:color="auto" w:fill="FFFFFF" w:themeFill="background1"/>
            <w:vAlign w:val="center"/>
          </w:tcPr>
          <w:p>
            <w:pPr>
              <w:spacing w:line="240" w:lineRule="exact"/>
              <w:jc w:val="center"/>
              <w:rPr>
                <w:sz w:val="18"/>
                <w:szCs w:val="18"/>
              </w:rPr>
            </w:pPr>
            <w:r>
              <w:rPr>
                <w:sz w:val="18"/>
                <w:szCs w:val="18"/>
              </w:rPr>
              <w:t>3</w:t>
            </w:r>
          </w:p>
        </w:tc>
        <w:tc>
          <w:tcPr>
            <w:tcW w:w="419" w:type="dxa"/>
            <w:shd w:val="clear" w:color="auto" w:fill="FFFFFF" w:themeFill="background1"/>
            <w:vAlign w:val="center"/>
          </w:tcPr>
          <w:p>
            <w:pPr>
              <w:spacing w:line="240" w:lineRule="exact"/>
              <w:jc w:val="center"/>
              <w:rPr>
                <w:sz w:val="18"/>
                <w:szCs w:val="18"/>
              </w:rPr>
            </w:pPr>
          </w:p>
        </w:tc>
        <w:tc>
          <w:tcPr>
            <w:tcW w:w="362"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9" w:type="dxa"/>
            <w:shd w:val="clear" w:color="auto" w:fill="FFFFFF" w:themeFill="background1"/>
            <w:vAlign w:val="center"/>
          </w:tcPr>
          <w:p>
            <w:pPr>
              <w:spacing w:line="240" w:lineRule="exact"/>
              <w:jc w:val="center"/>
              <w:rPr>
                <w:sz w:val="18"/>
                <w:szCs w:val="18"/>
              </w:rPr>
            </w:pPr>
          </w:p>
        </w:tc>
        <w:tc>
          <w:tcPr>
            <w:tcW w:w="438" w:type="dxa"/>
            <w:shd w:val="clear" w:color="auto" w:fill="FFFFFF" w:themeFill="background1"/>
            <w:vAlign w:val="center"/>
          </w:tcPr>
          <w:p>
            <w:pPr>
              <w:spacing w:line="240" w:lineRule="exact"/>
              <w:jc w:val="center"/>
              <w:rPr>
                <w:sz w:val="18"/>
                <w:szCs w:val="18"/>
              </w:rPr>
            </w:pPr>
          </w:p>
        </w:tc>
        <w:tc>
          <w:tcPr>
            <w:tcW w:w="986"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0" w:hRule="atLeast"/>
          <w:jc w:val="center"/>
        </w:trPr>
        <w:tc>
          <w:tcPr>
            <w:tcW w:w="323" w:type="dxa"/>
            <w:vMerge w:val="continue"/>
            <w:shd w:val="clear" w:color="auto" w:fill="FFFFFF" w:themeFill="background1"/>
            <w:vAlign w:val="center"/>
          </w:tcPr>
          <w:p>
            <w:pPr>
              <w:spacing w:line="240" w:lineRule="exact"/>
              <w:jc w:val="center"/>
              <w:rPr>
                <w:sz w:val="18"/>
                <w:szCs w:val="18"/>
              </w:rPr>
            </w:pPr>
          </w:p>
        </w:tc>
        <w:tc>
          <w:tcPr>
            <w:tcW w:w="3298" w:type="dxa"/>
            <w:gridSpan w:val="3"/>
            <w:shd w:val="clear" w:color="auto" w:fill="FFFFFF" w:themeFill="background1"/>
            <w:vAlign w:val="center"/>
          </w:tcPr>
          <w:p>
            <w:pPr>
              <w:spacing w:line="240" w:lineRule="exact"/>
              <w:jc w:val="center"/>
              <w:rPr>
                <w:sz w:val="18"/>
                <w:szCs w:val="18"/>
              </w:rPr>
            </w:pPr>
            <w:r>
              <w:rPr>
                <w:sz w:val="18"/>
                <w:szCs w:val="18"/>
              </w:rPr>
              <w:t>小计</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43</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704</w:t>
            </w:r>
          </w:p>
        </w:tc>
        <w:tc>
          <w:tcPr>
            <w:tcW w:w="468" w:type="dxa"/>
            <w:shd w:val="clear" w:color="auto" w:fill="FFFFFF" w:themeFill="background1"/>
            <w:vAlign w:val="center"/>
          </w:tcPr>
          <w:p>
            <w:pPr>
              <w:spacing w:line="240" w:lineRule="exact"/>
              <w:jc w:val="center"/>
              <w:rPr>
                <w:sz w:val="18"/>
                <w:szCs w:val="18"/>
              </w:rPr>
            </w:pPr>
            <w:r>
              <w:rPr>
                <w:rFonts w:hint="eastAsia"/>
                <w:sz w:val="18"/>
                <w:szCs w:val="18"/>
                <w:lang w:val="en-US" w:eastAsia="zh-CN"/>
              </w:rPr>
              <w:t>512</w:t>
            </w:r>
          </w:p>
        </w:tc>
        <w:tc>
          <w:tcPr>
            <w:tcW w:w="344" w:type="dxa"/>
            <w:shd w:val="clear" w:color="auto" w:fill="FFFFFF" w:themeFill="background1"/>
            <w:vAlign w:val="center"/>
          </w:tcPr>
          <w:p>
            <w:pPr>
              <w:spacing w:line="240" w:lineRule="exact"/>
              <w:jc w:val="center"/>
              <w:rPr>
                <w:sz w:val="18"/>
                <w:szCs w:val="18"/>
              </w:rPr>
            </w:pPr>
            <w:r>
              <w:rPr>
                <w:rFonts w:hint="eastAsia"/>
                <w:sz w:val="18"/>
                <w:szCs w:val="18"/>
              </w:rPr>
              <w:t>1</w:t>
            </w:r>
            <w:r>
              <w:rPr>
                <w:rFonts w:hint="eastAsia"/>
                <w:sz w:val="18"/>
                <w:szCs w:val="18"/>
                <w:lang w:val="en-US" w:eastAsia="zh-CN"/>
              </w:rPr>
              <w:t>92</w:t>
            </w:r>
          </w:p>
        </w:tc>
        <w:tc>
          <w:tcPr>
            <w:tcW w:w="383" w:type="dxa"/>
            <w:shd w:val="clear" w:color="auto" w:fill="FFFFFF" w:themeFill="background1"/>
            <w:vAlign w:val="center"/>
          </w:tcPr>
          <w:p>
            <w:pPr>
              <w:spacing w:line="240" w:lineRule="exact"/>
              <w:jc w:val="center"/>
              <w:rPr>
                <w:sz w:val="18"/>
                <w:szCs w:val="18"/>
              </w:rPr>
            </w:pPr>
            <w:r>
              <w:rPr>
                <w:sz w:val="18"/>
                <w:szCs w:val="18"/>
              </w:rPr>
              <w:t>0</w:t>
            </w:r>
          </w:p>
        </w:tc>
        <w:tc>
          <w:tcPr>
            <w:tcW w:w="392" w:type="dxa"/>
            <w:shd w:val="clear" w:color="auto" w:fill="FFFFFF" w:themeFill="background1"/>
            <w:vAlign w:val="center"/>
          </w:tcPr>
          <w:p>
            <w:pPr>
              <w:spacing w:line="240" w:lineRule="exact"/>
              <w:jc w:val="center"/>
              <w:rPr>
                <w:sz w:val="18"/>
                <w:szCs w:val="18"/>
              </w:rPr>
            </w:pPr>
            <w:r>
              <w:rPr>
                <w:sz w:val="18"/>
                <w:szCs w:val="18"/>
              </w:rPr>
              <w:t>3</w:t>
            </w:r>
          </w:p>
        </w:tc>
        <w:tc>
          <w:tcPr>
            <w:tcW w:w="419" w:type="dxa"/>
            <w:shd w:val="clear" w:color="auto" w:fill="FFFFFF" w:themeFill="background1"/>
            <w:vAlign w:val="center"/>
          </w:tcPr>
          <w:p>
            <w:pPr>
              <w:spacing w:line="240" w:lineRule="exact"/>
              <w:jc w:val="center"/>
              <w:rPr>
                <w:sz w:val="18"/>
                <w:szCs w:val="18"/>
              </w:rPr>
            </w:pPr>
            <w:r>
              <w:rPr>
                <w:sz w:val="18"/>
                <w:szCs w:val="18"/>
              </w:rPr>
              <w:t>1</w:t>
            </w:r>
            <w:r>
              <w:rPr>
                <w:rFonts w:hint="eastAsia"/>
                <w:sz w:val="18"/>
                <w:szCs w:val="18"/>
              </w:rPr>
              <w:t>0</w:t>
            </w: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7</w:t>
            </w: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12</w:t>
            </w: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12</w:t>
            </w: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9</w:t>
            </w:r>
          </w:p>
        </w:tc>
        <w:tc>
          <w:tcPr>
            <w:tcW w:w="438" w:type="dxa"/>
            <w:shd w:val="clear" w:color="auto" w:fill="FFFFFF" w:themeFill="background1"/>
            <w:vAlign w:val="center"/>
          </w:tcPr>
          <w:p>
            <w:pPr>
              <w:spacing w:line="240" w:lineRule="exact"/>
              <w:jc w:val="center"/>
              <w:rPr>
                <w:sz w:val="18"/>
                <w:szCs w:val="18"/>
              </w:rPr>
            </w:pPr>
            <w:r>
              <w:rPr>
                <w:sz w:val="18"/>
                <w:szCs w:val="18"/>
              </w:rPr>
              <w:t>0</w:t>
            </w:r>
          </w:p>
        </w:tc>
        <w:tc>
          <w:tcPr>
            <w:tcW w:w="986"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3621" w:type="dxa"/>
            <w:gridSpan w:val="4"/>
            <w:shd w:val="clear" w:color="auto" w:fill="FFFFFF" w:themeFill="background1"/>
            <w:vAlign w:val="center"/>
          </w:tcPr>
          <w:p>
            <w:pPr>
              <w:spacing w:line="240" w:lineRule="exact"/>
              <w:jc w:val="center"/>
              <w:rPr>
                <w:sz w:val="18"/>
                <w:szCs w:val="18"/>
              </w:rPr>
            </w:pPr>
            <w:r>
              <w:rPr>
                <w:sz w:val="18"/>
                <w:szCs w:val="18"/>
              </w:rPr>
              <w:t xml:space="preserve">   合计</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86</w:t>
            </w:r>
          </w:p>
        </w:tc>
        <w:tc>
          <w:tcPr>
            <w:tcW w:w="455" w:type="dxa"/>
            <w:shd w:val="clear" w:color="auto" w:fill="FFFFFF" w:themeFill="background1"/>
            <w:vAlign w:val="center"/>
          </w:tcPr>
          <w:p>
            <w:pPr>
              <w:spacing w:line="240" w:lineRule="exact"/>
              <w:jc w:val="center"/>
              <w:rPr>
                <w:sz w:val="18"/>
                <w:szCs w:val="18"/>
              </w:rPr>
            </w:pPr>
            <w:r>
              <w:rPr>
                <w:rFonts w:hint="eastAsia"/>
                <w:sz w:val="18"/>
                <w:szCs w:val="18"/>
              </w:rPr>
              <w:t>1392</w:t>
            </w:r>
          </w:p>
        </w:tc>
        <w:tc>
          <w:tcPr>
            <w:tcW w:w="468" w:type="dxa"/>
            <w:shd w:val="clear" w:color="auto" w:fill="FFFFFF" w:themeFill="background1"/>
            <w:vAlign w:val="center"/>
          </w:tcPr>
          <w:p>
            <w:pPr>
              <w:spacing w:line="240" w:lineRule="exact"/>
              <w:jc w:val="center"/>
              <w:rPr>
                <w:sz w:val="18"/>
                <w:szCs w:val="18"/>
              </w:rPr>
            </w:pPr>
            <w:r>
              <w:rPr>
                <w:rFonts w:hint="eastAsia"/>
                <w:sz w:val="18"/>
                <w:szCs w:val="18"/>
              </w:rPr>
              <w:t>12</w:t>
            </w:r>
            <w:r>
              <w:rPr>
                <w:rFonts w:hint="eastAsia"/>
                <w:sz w:val="18"/>
                <w:szCs w:val="18"/>
                <w:lang w:val="en-US" w:eastAsia="zh-CN"/>
              </w:rPr>
              <w:t>00</w:t>
            </w:r>
          </w:p>
        </w:tc>
        <w:tc>
          <w:tcPr>
            <w:tcW w:w="344" w:type="dxa"/>
            <w:shd w:val="clear" w:color="auto" w:fill="FFFFFF" w:themeFill="background1"/>
            <w:vAlign w:val="center"/>
          </w:tcPr>
          <w:p>
            <w:pPr>
              <w:spacing w:line="240" w:lineRule="exact"/>
              <w:jc w:val="center"/>
              <w:rPr>
                <w:sz w:val="18"/>
                <w:szCs w:val="18"/>
              </w:rPr>
            </w:pPr>
            <w:r>
              <w:rPr>
                <w:rFonts w:hint="eastAsia"/>
                <w:sz w:val="18"/>
                <w:szCs w:val="18"/>
              </w:rPr>
              <w:t>1</w:t>
            </w:r>
            <w:r>
              <w:rPr>
                <w:rFonts w:hint="eastAsia"/>
                <w:sz w:val="18"/>
                <w:szCs w:val="18"/>
                <w:lang w:val="en-US" w:eastAsia="zh-CN"/>
              </w:rPr>
              <w:t>9</w:t>
            </w:r>
            <w:r>
              <w:rPr>
                <w:rFonts w:hint="eastAsia"/>
                <w:sz w:val="18"/>
                <w:szCs w:val="18"/>
              </w:rPr>
              <w:t>2</w:t>
            </w:r>
          </w:p>
        </w:tc>
        <w:tc>
          <w:tcPr>
            <w:tcW w:w="383" w:type="dxa"/>
            <w:shd w:val="clear" w:color="auto" w:fill="FFFFFF" w:themeFill="background1"/>
            <w:vAlign w:val="center"/>
          </w:tcPr>
          <w:p>
            <w:pPr>
              <w:spacing w:line="240" w:lineRule="exact"/>
              <w:jc w:val="center"/>
              <w:rPr>
                <w:sz w:val="18"/>
                <w:szCs w:val="18"/>
              </w:rPr>
            </w:pPr>
            <w:r>
              <w:rPr>
                <w:rFonts w:hint="eastAsia"/>
                <w:sz w:val="18"/>
                <w:szCs w:val="18"/>
              </w:rPr>
              <w:t>15</w:t>
            </w:r>
          </w:p>
        </w:tc>
        <w:tc>
          <w:tcPr>
            <w:tcW w:w="392" w:type="dxa"/>
            <w:shd w:val="clear" w:color="auto" w:fill="FFFFFF" w:themeFill="background1"/>
            <w:vAlign w:val="center"/>
          </w:tcPr>
          <w:p>
            <w:pPr>
              <w:spacing w:line="240" w:lineRule="exact"/>
              <w:jc w:val="center"/>
              <w:rPr>
                <w:sz w:val="18"/>
                <w:szCs w:val="18"/>
              </w:rPr>
            </w:pPr>
            <w:r>
              <w:rPr>
                <w:rFonts w:hint="eastAsia"/>
                <w:sz w:val="18"/>
                <w:szCs w:val="18"/>
              </w:rPr>
              <w:t>14</w:t>
            </w:r>
          </w:p>
        </w:tc>
        <w:tc>
          <w:tcPr>
            <w:tcW w:w="419" w:type="dxa"/>
            <w:shd w:val="clear" w:color="auto" w:fill="FFFFFF" w:themeFill="background1"/>
            <w:vAlign w:val="center"/>
          </w:tcPr>
          <w:p>
            <w:pPr>
              <w:spacing w:line="240" w:lineRule="exact"/>
              <w:jc w:val="center"/>
              <w:rPr>
                <w:sz w:val="18"/>
                <w:szCs w:val="18"/>
              </w:rPr>
            </w:pPr>
            <w:r>
              <w:rPr>
                <w:rFonts w:hint="eastAsia"/>
                <w:sz w:val="18"/>
                <w:szCs w:val="18"/>
              </w:rPr>
              <w:t>20</w:t>
            </w:r>
          </w:p>
        </w:tc>
        <w:tc>
          <w:tcPr>
            <w:tcW w:w="362" w:type="dxa"/>
            <w:shd w:val="clear" w:color="auto" w:fill="FFFFFF" w:themeFill="background1"/>
            <w:vAlign w:val="center"/>
          </w:tcPr>
          <w:p>
            <w:pPr>
              <w:spacing w:line="240" w:lineRule="exact"/>
              <w:jc w:val="center"/>
              <w:rPr>
                <w:sz w:val="18"/>
                <w:szCs w:val="18"/>
              </w:rPr>
            </w:pPr>
            <w:r>
              <w:rPr>
                <w:rFonts w:hint="eastAsia"/>
                <w:sz w:val="18"/>
                <w:szCs w:val="18"/>
              </w:rPr>
              <w:t>11</w:t>
            </w: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16</w:t>
            </w: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12</w:t>
            </w:r>
          </w:p>
        </w:tc>
        <w:tc>
          <w:tcPr>
            <w:tcW w:w="439" w:type="dxa"/>
            <w:shd w:val="clear" w:color="auto" w:fill="FFFFFF" w:themeFill="background1"/>
            <w:vAlign w:val="center"/>
          </w:tcPr>
          <w:p>
            <w:pPr>
              <w:spacing w:line="240" w:lineRule="exact"/>
              <w:jc w:val="center"/>
              <w:rPr>
                <w:sz w:val="18"/>
                <w:szCs w:val="18"/>
              </w:rPr>
            </w:pPr>
            <w:r>
              <w:rPr>
                <w:rFonts w:hint="eastAsia"/>
                <w:sz w:val="18"/>
                <w:szCs w:val="18"/>
              </w:rPr>
              <w:t>9</w:t>
            </w:r>
          </w:p>
        </w:tc>
        <w:tc>
          <w:tcPr>
            <w:tcW w:w="438" w:type="dxa"/>
            <w:shd w:val="clear" w:color="auto" w:fill="FFFFFF" w:themeFill="background1"/>
            <w:vAlign w:val="center"/>
          </w:tcPr>
          <w:p>
            <w:pPr>
              <w:spacing w:line="240" w:lineRule="exact"/>
              <w:jc w:val="center"/>
              <w:rPr>
                <w:sz w:val="18"/>
                <w:szCs w:val="18"/>
              </w:rPr>
            </w:pPr>
            <w:r>
              <w:rPr>
                <w:rFonts w:hint="eastAsia"/>
                <w:sz w:val="18"/>
                <w:szCs w:val="18"/>
              </w:rPr>
              <w:t>0</w:t>
            </w:r>
          </w:p>
        </w:tc>
        <w:tc>
          <w:tcPr>
            <w:tcW w:w="986" w:type="dxa"/>
            <w:gridSpan w:val="2"/>
            <w:shd w:val="clear" w:color="auto" w:fill="FFFFFF" w:themeFill="background1"/>
            <w:vAlign w:val="center"/>
          </w:tcPr>
          <w:p>
            <w:pPr>
              <w:spacing w:line="240" w:lineRule="exact"/>
              <w:jc w:val="center"/>
              <w:rPr>
                <w:sz w:val="18"/>
                <w:szCs w:val="18"/>
              </w:rPr>
            </w:pPr>
          </w:p>
        </w:tc>
      </w:tr>
    </w:tbl>
    <w:p>
      <w:pPr>
        <w:widowControl/>
        <w:spacing w:line="300" w:lineRule="exact"/>
        <w:ind w:firstLine="482"/>
        <w:rPr>
          <w:kern w:val="0"/>
          <w:sz w:val="18"/>
          <w:szCs w:val="18"/>
        </w:rPr>
      </w:pPr>
      <w:r>
        <w:rPr>
          <w:kern w:val="0"/>
          <w:sz w:val="18"/>
          <w:szCs w:val="18"/>
        </w:rPr>
        <w:t>注：中学教育认证标准要求学科专业课程学分不低于总学分的</w:t>
      </w:r>
      <w:r>
        <w:rPr>
          <w:b/>
          <w:kern w:val="0"/>
          <w:sz w:val="18"/>
          <w:szCs w:val="18"/>
        </w:rPr>
        <w:t>50%</w:t>
      </w:r>
      <w:r>
        <w:rPr>
          <w:kern w:val="0"/>
          <w:sz w:val="18"/>
          <w:szCs w:val="18"/>
        </w:rPr>
        <w:t>；小学教育认证标准要求学科专业课程学分不低于总学分的</w:t>
      </w:r>
      <w:r>
        <w:rPr>
          <w:b/>
          <w:kern w:val="0"/>
          <w:sz w:val="18"/>
          <w:szCs w:val="18"/>
        </w:rPr>
        <w:t>35%</w:t>
      </w:r>
      <w:r>
        <w:rPr>
          <w:kern w:val="0"/>
          <w:sz w:val="18"/>
          <w:szCs w:val="18"/>
        </w:rPr>
        <w:t>；学前教育认证标准要求支撑幼儿园各领域教育的相关课程学分不低于总学分的</w:t>
      </w:r>
      <w:r>
        <w:rPr>
          <w:b/>
          <w:kern w:val="0"/>
          <w:sz w:val="18"/>
          <w:szCs w:val="18"/>
        </w:rPr>
        <w:t>20%</w:t>
      </w:r>
      <w:r>
        <w:rPr>
          <w:kern w:val="0"/>
          <w:sz w:val="18"/>
          <w:szCs w:val="18"/>
        </w:rPr>
        <w:t>。以上各专业学科专业课程总学分中，选修学分须≥</w:t>
      </w:r>
      <w:r>
        <w:rPr>
          <w:b/>
          <w:kern w:val="0"/>
          <w:sz w:val="18"/>
          <w:szCs w:val="18"/>
        </w:rPr>
        <w:t>30%</w:t>
      </w:r>
      <w:r>
        <w:rPr>
          <w:kern w:val="0"/>
          <w:sz w:val="18"/>
          <w:szCs w:val="18"/>
        </w:rPr>
        <w:t>。</w:t>
      </w:r>
    </w:p>
    <w:p>
      <w:pPr>
        <w:widowControl/>
        <w:spacing w:line="360" w:lineRule="exact"/>
        <w:rPr>
          <w:b/>
          <w:kern w:val="0"/>
          <w:szCs w:val="21"/>
        </w:rPr>
      </w:pPr>
    </w:p>
    <w:p>
      <w:pPr>
        <w:widowControl/>
        <w:spacing w:line="360" w:lineRule="exact"/>
        <w:rPr>
          <w:b/>
          <w:kern w:val="0"/>
          <w:szCs w:val="21"/>
        </w:rPr>
      </w:pPr>
      <w:r>
        <w:rPr>
          <w:b/>
          <w:kern w:val="0"/>
          <w:szCs w:val="21"/>
        </w:rPr>
        <w:t>附表5：</w:t>
      </w:r>
    </w:p>
    <w:p>
      <w:pPr>
        <w:widowControl/>
        <w:spacing w:after="78" w:afterLines="25" w:line="360" w:lineRule="exact"/>
        <w:jc w:val="center"/>
        <w:rPr>
          <w:rFonts w:eastAsia="黑体"/>
          <w:bCs/>
          <w:kern w:val="0"/>
          <w:sz w:val="32"/>
          <w:szCs w:val="32"/>
        </w:rPr>
      </w:pPr>
      <w:r>
        <w:rPr>
          <w:rFonts w:eastAsia="黑体"/>
          <w:bCs/>
          <w:kern w:val="0"/>
          <w:sz w:val="32"/>
          <w:szCs w:val="32"/>
        </w:rPr>
        <w:t>教师教育课程进程计划表</w:t>
      </w:r>
    </w:p>
    <w:tbl>
      <w:tblPr>
        <w:tblStyle w:val="15"/>
        <w:tblW w:w="9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28" w:type="dxa"/>
          <w:bottom w:w="0" w:type="dxa"/>
          <w:right w:w="28" w:type="dxa"/>
        </w:tblCellMar>
      </w:tblPr>
      <w:tblGrid>
        <w:gridCol w:w="249"/>
        <w:gridCol w:w="313"/>
        <w:gridCol w:w="850"/>
        <w:gridCol w:w="2992"/>
        <w:gridCol w:w="368"/>
        <w:gridCol w:w="464"/>
        <w:gridCol w:w="477"/>
        <w:gridCol w:w="382"/>
        <w:gridCol w:w="313"/>
        <w:gridCol w:w="328"/>
        <w:gridCol w:w="327"/>
        <w:gridCol w:w="354"/>
        <w:gridCol w:w="287"/>
        <w:gridCol w:w="273"/>
        <w:gridCol w:w="305"/>
        <w:gridCol w:w="240"/>
        <w:gridCol w:w="573"/>
        <w:gridCol w:w="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103" w:hRule="atLeast"/>
          <w:tblHeader/>
          <w:jc w:val="center"/>
        </w:trPr>
        <w:tc>
          <w:tcPr>
            <w:tcW w:w="562" w:type="dxa"/>
            <w:gridSpan w:val="2"/>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课程</w:t>
            </w:r>
          </w:p>
          <w:p>
            <w:pPr>
              <w:spacing w:line="240" w:lineRule="exact"/>
              <w:jc w:val="center"/>
              <w:rPr>
                <w:rFonts w:eastAsia="黑体"/>
                <w:sz w:val="18"/>
                <w:szCs w:val="18"/>
              </w:rPr>
            </w:pPr>
            <w:r>
              <w:rPr>
                <w:rFonts w:eastAsia="黑体"/>
                <w:sz w:val="18"/>
                <w:szCs w:val="18"/>
              </w:rPr>
              <w:t>类别</w:t>
            </w:r>
          </w:p>
        </w:tc>
        <w:tc>
          <w:tcPr>
            <w:tcW w:w="850"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课程编号</w:t>
            </w:r>
          </w:p>
        </w:tc>
        <w:tc>
          <w:tcPr>
            <w:tcW w:w="2992"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课程名称</w:t>
            </w:r>
          </w:p>
        </w:tc>
        <w:tc>
          <w:tcPr>
            <w:tcW w:w="368"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学分</w:t>
            </w:r>
          </w:p>
        </w:tc>
        <w:tc>
          <w:tcPr>
            <w:tcW w:w="464"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课内</w:t>
            </w:r>
          </w:p>
          <w:p>
            <w:pPr>
              <w:spacing w:line="240" w:lineRule="exact"/>
              <w:jc w:val="center"/>
              <w:rPr>
                <w:rFonts w:eastAsia="黑体"/>
                <w:sz w:val="18"/>
                <w:szCs w:val="18"/>
              </w:rPr>
            </w:pPr>
            <w:r>
              <w:rPr>
                <w:rFonts w:eastAsia="黑体"/>
                <w:sz w:val="18"/>
                <w:szCs w:val="18"/>
              </w:rPr>
              <w:t>学时</w:t>
            </w:r>
          </w:p>
        </w:tc>
        <w:tc>
          <w:tcPr>
            <w:tcW w:w="859" w:type="dxa"/>
            <w:gridSpan w:val="2"/>
            <w:shd w:val="clear" w:color="auto" w:fill="FFFFFF" w:themeFill="background1"/>
            <w:vAlign w:val="center"/>
          </w:tcPr>
          <w:p>
            <w:pPr>
              <w:spacing w:line="240" w:lineRule="exact"/>
              <w:jc w:val="center"/>
              <w:rPr>
                <w:rFonts w:eastAsia="黑体"/>
                <w:sz w:val="18"/>
                <w:szCs w:val="18"/>
              </w:rPr>
            </w:pPr>
            <w:r>
              <w:rPr>
                <w:rFonts w:eastAsia="黑体"/>
                <w:sz w:val="18"/>
                <w:szCs w:val="18"/>
              </w:rPr>
              <w:t>学时分配</w:t>
            </w:r>
          </w:p>
        </w:tc>
        <w:tc>
          <w:tcPr>
            <w:tcW w:w="2427" w:type="dxa"/>
            <w:gridSpan w:val="8"/>
            <w:shd w:val="clear" w:color="auto" w:fill="FFFFFF" w:themeFill="background1"/>
            <w:vAlign w:val="center"/>
          </w:tcPr>
          <w:p>
            <w:pPr>
              <w:spacing w:line="240" w:lineRule="exact"/>
              <w:jc w:val="center"/>
              <w:rPr>
                <w:rFonts w:eastAsia="黑体"/>
                <w:sz w:val="18"/>
                <w:szCs w:val="18"/>
              </w:rPr>
            </w:pPr>
            <w:r>
              <w:rPr>
                <w:rFonts w:eastAsia="黑体"/>
                <w:sz w:val="18"/>
                <w:szCs w:val="18"/>
              </w:rPr>
              <w:t>各学期周学时数</w:t>
            </w:r>
          </w:p>
        </w:tc>
        <w:tc>
          <w:tcPr>
            <w:tcW w:w="900" w:type="dxa"/>
            <w:gridSpan w:val="2"/>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备</w:t>
            </w:r>
          </w:p>
          <w:p>
            <w:pPr>
              <w:spacing w:line="240" w:lineRule="exact"/>
              <w:jc w:val="center"/>
              <w:rPr>
                <w:rFonts w:eastAsia="黑体"/>
                <w:sz w:val="18"/>
                <w:szCs w:val="18"/>
              </w:rPr>
            </w:pPr>
            <w:r>
              <w:rPr>
                <w:rFonts w:eastAsia="黑体"/>
                <w:sz w:val="18"/>
                <w:szCs w:val="18"/>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103" w:hRule="atLeast"/>
          <w:tblHeader/>
          <w:jc w:val="center"/>
        </w:trPr>
        <w:tc>
          <w:tcPr>
            <w:tcW w:w="562" w:type="dxa"/>
            <w:gridSpan w:val="2"/>
            <w:vMerge w:val="continue"/>
            <w:shd w:val="clear" w:color="auto" w:fill="FFFFFF" w:themeFill="background1"/>
            <w:vAlign w:val="center"/>
          </w:tcPr>
          <w:p>
            <w:pPr>
              <w:spacing w:line="240" w:lineRule="exact"/>
              <w:jc w:val="center"/>
              <w:rPr>
                <w:sz w:val="18"/>
                <w:szCs w:val="18"/>
              </w:rPr>
            </w:pPr>
          </w:p>
        </w:tc>
        <w:tc>
          <w:tcPr>
            <w:tcW w:w="850" w:type="dxa"/>
            <w:vMerge w:val="continue"/>
            <w:shd w:val="clear" w:color="auto" w:fill="FFFFFF" w:themeFill="background1"/>
            <w:vAlign w:val="center"/>
          </w:tcPr>
          <w:p>
            <w:pPr>
              <w:spacing w:line="240" w:lineRule="exact"/>
              <w:jc w:val="center"/>
              <w:rPr>
                <w:sz w:val="18"/>
                <w:szCs w:val="18"/>
              </w:rPr>
            </w:pPr>
          </w:p>
        </w:tc>
        <w:tc>
          <w:tcPr>
            <w:tcW w:w="2992" w:type="dxa"/>
            <w:vMerge w:val="continue"/>
            <w:shd w:val="clear" w:color="auto" w:fill="FFFFFF" w:themeFill="background1"/>
            <w:vAlign w:val="center"/>
          </w:tcPr>
          <w:p>
            <w:pPr>
              <w:spacing w:line="240" w:lineRule="exact"/>
              <w:jc w:val="center"/>
              <w:rPr>
                <w:sz w:val="18"/>
                <w:szCs w:val="18"/>
              </w:rPr>
            </w:pPr>
          </w:p>
        </w:tc>
        <w:tc>
          <w:tcPr>
            <w:tcW w:w="368" w:type="dxa"/>
            <w:vMerge w:val="continue"/>
            <w:shd w:val="clear" w:color="auto" w:fill="FFFFFF" w:themeFill="background1"/>
          </w:tcPr>
          <w:p>
            <w:pPr>
              <w:spacing w:line="240" w:lineRule="exact"/>
              <w:jc w:val="center"/>
              <w:rPr>
                <w:sz w:val="18"/>
                <w:szCs w:val="18"/>
              </w:rPr>
            </w:pPr>
          </w:p>
        </w:tc>
        <w:tc>
          <w:tcPr>
            <w:tcW w:w="464" w:type="dxa"/>
            <w:vMerge w:val="continue"/>
            <w:shd w:val="clear" w:color="auto" w:fill="FFFFFF" w:themeFill="background1"/>
          </w:tcPr>
          <w:p>
            <w:pPr>
              <w:spacing w:line="240" w:lineRule="exact"/>
              <w:jc w:val="center"/>
              <w:rPr>
                <w:sz w:val="18"/>
                <w:szCs w:val="18"/>
              </w:rPr>
            </w:pPr>
          </w:p>
        </w:tc>
        <w:tc>
          <w:tcPr>
            <w:tcW w:w="477"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讲课</w:t>
            </w:r>
          </w:p>
        </w:tc>
        <w:tc>
          <w:tcPr>
            <w:tcW w:w="382" w:type="dxa"/>
            <w:vMerge w:val="restart"/>
            <w:shd w:val="clear" w:color="auto" w:fill="FFFFFF" w:themeFill="background1"/>
            <w:vAlign w:val="center"/>
          </w:tcPr>
          <w:p>
            <w:pPr>
              <w:spacing w:line="240" w:lineRule="exact"/>
              <w:jc w:val="center"/>
              <w:rPr>
                <w:rFonts w:eastAsia="黑体"/>
                <w:sz w:val="18"/>
                <w:szCs w:val="18"/>
              </w:rPr>
            </w:pPr>
            <w:r>
              <w:rPr>
                <w:rFonts w:eastAsia="黑体"/>
                <w:sz w:val="18"/>
                <w:szCs w:val="18"/>
              </w:rPr>
              <w:t>实践</w:t>
            </w:r>
          </w:p>
        </w:tc>
        <w:tc>
          <w:tcPr>
            <w:tcW w:w="313" w:type="dxa"/>
            <w:shd w:val="clear" w:color="auto" w:fill="FFFFFF" w:themeFill="background1"/>
            <w:vAlign w:val="center"/>
          </w:tcPr>
          <w:p>
            <w:pPr>
              <w:spacing w:line="240" w:lineRule="exact"/>
              <w:jc w:val="center"/>
              <w:rPr>
                <w:sz w:val="18"/>
                <w:szCs w:val="18"/>
              </w:rPr>
            </w:pPr>
            <w:r>
              <w:rPr>
                <w:sz w:val="18"/>
                <w:szCs w:val="18"/>
              </w:rPr>
              <w:t>1</w:t>
            </w:r>
          </w:p>
        </w:tc>
        <w:tc>
          <w:tcPr>
            <w:tcW w:w="328" w:type="dxa"/>
            <w:shd w:val="clear" w:color="auto" w:fill="FFFFFF" w:themeFill="background1"/>
            <w:vAlign w:val="center"/>
          </w:tcPr>
          <w:p>
            <w:pPr>
              <w:spacing w:line="240" w:lineRule="exact"/>
              <w:jc w:val="center"/>
              <w:rPr>
                <w:sz w:val="18"/>
                <w:szCs w:val="18"/>
              </w:rPr>
            </w:pPr>
            <w:r>
              <w:rPr>
                <w:sz w:val="18"/>
                <w:szCs w:val="18"/>
              </w:rPr>
              <w:t>2</w:t>
            </w:r>
          </w:p>
        </w:tc>
        <w:tc>
          <w:tcPr>
            <w:tcW w:w="327" w:type="dxa"/>
            <w:shd w:val="clear" w:color="auto" w:fill="FFFFFF" w:themeFill="background1"/>
            <w:vAlign w:val="center"/>
          </w:tcPr>
          <w:p>
            <w:pPr>
              <w:spacing w:line="240" w:lineRule="exact"/>
              <w:jc w:val="center"/>
              <w:rPr>
                <w:sz w:val="18"/>
                <w:szCs w:val="18"/>
              </w:rPr>
            </w:pPr>
            <w:r>
              <w:rPr>
                <w:sz w:val="18"/>
                <w:szCs w:val="18"/>
              </w:rPr>
              <w:t>3</w:t>
            </w:r>
          </w:p>
        </w:tc>
        <w:tc>
          <w:tcPr>
            <w:tcW w:w="354" w:type="dxa"/>
            <w:shd w:val="clear" w:color="auto" w:fill="FFFFFF" w:themeFill="background1"/>
            <w:vAlign w:val="center"/>
          </w:tcPr>
          <w:p>
            <w:pPr>
              <w:spacing w:line="240" w:lineRule="exact"/>
              <w:jc w:val="center"/>
              <w:rPr>
                <w:sz w:val="18"/>
                <w:szCs w:val="18"/>
              </w:rPr>
            </w:pPr>
            <w:r>
              <w:rPr>
                <w:sz w:val="18"/>
                <w:szCs w:val="18"/>
              </w:rPr>
              <w:t>4</w:t>
            </w:r>
          </w:p>
        </w:tc>
        <w:tc>
          <w:tcPr>
            <w:tcW w:w="287" w:type="dxa"/>
            <w:shd w:val="clear" w:color="auto" w:fill="FFFFFF" w:themeFill="background1"/>
            <w:vAlign w:val="center"/>
          </w:tcPr>
          <w:p>
            <w:pPr>
              <w:spacing w:line="240" w:lineRule="exact"/>
              <w:jc w:val="center"/>
              <w:rPr>
                <w:sz w:val="18"/>
                <w:szCs w:val="18"/>
              </w:rPr>
            </w:pPr>
            <w:r>
              <w:rPr>
                <w:sz w:val="18"/>
                <w:szCs w:val="18"/>
              </w:rPr>
              <w:t>5</w:t>
            </w:r>
          </w:p>
        </w:tc>
        <w:tc>
          <w:tcPr>
            <w:tcW w:w="273" w:type="dxa"/>
            <w:shd w:val="clear" w:color="auto" w:fill="FFFFFF" w:themeFill="background1"/>
            <w:vAlign w:val="center"/>
          </w:tcPr>
          <w:p>
            <w:pPr>
              <w:spacing w:line="240" w:lineRule="exact"/>
              <w:jc w:val="center"/>
              <w:rPr>
                <w:sz w:val="18"/>
                <w:szCs w:val="18"/>
              </w:rPr>
            </w:pPr>
            <w:r>
              <w:rPr>
                <w:sz w:val="18"/>
                <w:szCs w:val="18"/>
              </w:rPr>
              <w:t>6</w:t>
            </w:r>
          </w:p>
        </w:tc>
        <w:tc>
          <w:tcPr>
            <w:tcW w:w="305" w:type="dxa"/>
            <w:shd w:val="clear" w:color="auto" w:fill="FFFFFF" w:themeFill="background1"/>
            <w:vAlign w:val="center"/>
          </w:tcPr>
          <w:p>
            <w:pPr>
              <w:spacing w:line="240" w:lineRule="exact"/>
              <w:jc w:val="center"/>
              <w:rPr>
                <w:sz w:val="18"/>
                <w:szCs w:val="18"/>
              </w:rPr>
            </w:pPr>
            <w:r>
              <w:rPr>
                <w:sz w:val="18"/>
                <w:szCs w:val="18"/>
              </w:rPr>
              <w:t>7</w:t>
            </w:r>
          </w:p>
        </w:tc>
        <w:tc>
          <w:tcPr>
            <w:tcW w:w="240" w:type="dxa"/>
            <w:shd w:val="clear" w:color="auto" w:fill="FFFFFF" w:themeFill="background1"/>
            <w:vAlign w:val="center"/>
          </w:tcPr>
          <w:p>
            <w:pPr>
              <w:spacing w:line="240" w:lineRule="exact"/>
              <w:jc w:val="center"/>
              <w:rPr>
                <w:sz w:val="18"/>
                <w:szCs w:val="18"/>
              </w:rPr>
            </w:pPr>
            <w:r>
              <w:rPr>
                <w:sz w:val="18"/>
                <w:szCs w:val="18"/>
              </w:rPr>
              <w:t>8</w:t>
            </w:r>
          </w:p>
        </w:tc>
        <w:tc>
          <w:tcPr>
            <w:tcW w:w="900"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1" w:hRule="atLeast"/>
          <w:tblHeader/>
          <w:jc w:val="center"/>
        </w:trPr>
        <w:tc>
          <w:tcPr>
            <w:tcW w:w="562" w:type="dxa"/>
            <w:gridSpan w:val="2"/>
            <w:vMerge w:val="continue"/>
            <w:shd w:val="clear" w:color="auto" w:fill="FFFFFF" w:themeFill="background1"/>
            <w:vAlign w:val="center"/>
          </w:tcPr>
          <w:p>
            <w:pPr>
              <w:spacing w:line="240" w:lineRule="exact"/>
              <w:jc w:val="center"/>
              <w:rPr>
                <w:sz w:val="18"/>
                <w:szCs w:val="18"/>
              </w:rPr>
            </w:pPr>
          </w:p>
        </w:tc>
        <w:tc>
          <w:tcPr>
            <w:tcW w:w="850" w:type="dxa"/>
            <w:vMerge w:val="continue"/>
            <w:shd w:val="clear" w:color="auto" w:fill="FFFFFF" w:themeFill="background1"/>
            <w:vAlign w:val="center"/>
          </w:tcPr>
          <w:p>
            <w:pPr>
              <w:spacing w:line="240" w:lineRule="exact"/>
              <w:jc w:val="center"/>
              <w:rPr>
                <w:sz w:val="18"/>
                <w:szCs w:val="18"/>
              </w:rPr>
            </w:pPr>
          </w:p>
        </w:tc>
        <w:tc>
          <w:tcPr>
            <w:tcW w:w="2992" w:type="dxa"/>
            <w:vMerge w:val="continue"/>
            <w:shd w:val="clear" w:color="auto" w:fill="FFFFFF" w:themeFill="background1"/>
            <w:vAlign w:val="center"/>
          </w:tcPr>
          <w:p>
            <w:pPr>
              <w:spacing w:line="240" w:lineRule="exact"/>
              <w:jc w:val="center"/>
              <w:rPr>
                <w:sz w:val="18"/>
                <w:szCs w:val="18"/>
              </w:rPr>
            </w:pPr>
          </w:p>
        </w:tc>
        <w:tc>
          <w:tcPr>
            <w:tcW w:w="368" w:type="dxa"/>
            <w:vMerge w:val="continue"/>
            <w:shd w:val="clear" w:color="auto" w:fill="FFFFFF" w:themeFill="background1"/>
          </w:tcPr>
          <w:p>
            <w:pPr>
              <w:spacing w:line="240" w:lineRule="exact"/>
              <w:jc w:val="center"/>
              <w:rPr>
                <w:sz w:val="18"/>
                <w:szCs w:val="18"/>
              </w:rPr>
            </w:pPr>
          </w:p>
        </w:tc>
        <w:tc>
          <w:tcPr>
            <w:tcW w:w="464" w:type="dxa"/>
            <w:vMerge w:val="continue"/>
            <w:shd w:val="clear" w:color="auto" w:fill="FFFFFF" w:themeFill="background1"/>
          </w:tcPr>
          <w:p>
            <w:pPr>
              <w:spacing w:line="240" w:lineRule="exact"/>
              <w:jc w:val="center"/>
              <w:rPr>
                <w:sz w:val="18"/>
                <w:szCs w:val="18"/>
              </w:rPr>
            </w:pPr>
          </w:p>
        </w:tc>
        <w:tc>
          <w:tcPr>
            <w:tcW w:w="477" w:type="dxa"/>
            <w:vMerge w:val="continue"/>
            <w:shd w:val="clear" w:color="auto" w:fill="FFFFFF" w:themeFill="background1"/>
            <w:vAlign w:val="center"/>
          </w:tcPr>
          <w:p>
            <w:pPr>
              <w:spacing w:line="240" w:lineRule="exact"/>
              <w:jc w:val="center"/>
              <w:rPr>
                <w:sz w:val="18"/>
                <w:szCs w:val="18"/>
              </w:rPr>
            </w:pPr>
          </w:p>
        </w:tc>
        <w:tc>
          <w:tcPr>
            <w:tcW w:w="382" w:type="dxa"/>
            <w:vMerge w:val="continue"/>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r>
              <w:rPr>
                <w:sz w:val="18"/>
                <w:szCs w:val="18"/>
              </w:rPr>
              <w:t>16</w:t>
            </w:r>
          </w:p>
        </w:tc>
        <w:tc>
          <w:tcPr>
            <w:tcW w:w="328" w:type="dxa"/>
            <w:shd w:val="clear" w:color="auto" w:fill="FFFFFF" w:themeFill="background1"/>
            <w:vAlign w:val="center"/>
          </w:tcPr>
          <w:p>
            <w:pPr>
              <w:spacing w:line="240" w:lineRule="exact"/>
              <w:jc w:val="center"/>
              <w:rPr>
                <w:sz w:val="18"/>
                <w:szCs w:val="18"/>
              </w:rPr>
            </w:pPr>
            <w:r>
              <w:rPr>
                <w:sz w:val="18"/>
                <w:szCs w:val="18"/>
              </w:rPr>
              <w:t>16</w:t>
            </w:r>
          </w:p>
        </w:tc>
        <w:tc>
          <w:tcPr>
            <w:tcW w:w="327" w:type="dxa"/>
            <w:shd w:val="clear" w:color="auto" w:fill="FFFFFF" w:themeFill="background1"/>
            <w:vAlign w:val="center"/>
          </w:tcPr>
          <w:p>
            <w:pPr>
              <w:spacing w:line="240" w:lineRule="exact"/>
              <w:jc w:val="center"/>
              <w:rPr>
                <w:sz w:val="18"/>
                <w:szCs w:val="18"/>
              </w:rPr>
            </w:pPr>
            <w:r>
              <w:rPr>
                <w:sz w:val="18"/>
                <w:szCs w:val="18"/>
              </w:rPr>
              <w:t>16</w:t>
            </w:r>
          </w:p>
        </w:tc>
        <w:tc>
          <w:tcPr>
            <w:tcW w:w="354" w:type="dxa"/>
            <w:shd w:val="clear" w:color="auto" w:fill="FFFFFF" w:themeFill="background1"/>
            <w:vAlign w:val="center"/>
          </w:tcPr>
          <w:p>
            <w:pPr>
              <w:spacing w:line="240" w:lineRule="exact"/>
              <w:jc w:val="center"/>
              <w:rPr>
                <w:sz w:val="18"/>
                <w:szCs w:val="18"/>
              </w:rPr>
            </w:pPr>
            <w:r>
              <w:rPr>
                <w:sz w:val="18"/>
                <w:szCs w:val="18"/>
              </w:rPr>
              <w:t>16</w:t>
            </w:r>
          </w:p>
        </w:tc>
        <w:tc>
          <w:tcPr>
            <w:tcW w:w="287" w:type="dxa"/>
            <w:shd w:val="clear" w:color="auto" w:fill="FFFFFF" w:themeFill="background1"/>
            <w:vAlign w:val="center"/>
          </w:tcPr>
          <w:p>
            <w:pPr>
              <w:spacing w:line="240" w:lineRule="exact"/>
              <w:jc w:val="center"/>
              <w:rPr>
                <w:sz w:val="18"/>
                <w:szCs w:val="18"/>
              </w:rPr>
            </w:pPr>
            <w:r>
              <w:rPr>
                <w:sz w:val="18"/>
                <w:szCs w:val="18"/>
              </w:rPr>
              <w:t>16</w:t>
            </w:r>
          </w:p>
        </w:tc>
        <w:tc>
          <w:tcPr>
            <w:tcW w:w="273" w:type="dxa"/>
            <w:shd w:val="clear" w:color="auto" w:fill="FFFFFF" w:themeFill="background1"/>
            <w:vAlign w:val="center"/>
          </w:tcPr>
          <w:p>
            <w:pPr>
              <w:spacing w:line="240" w:lineRule="exact"/>
              <w:jc w:val="center"/>
              <w:rPr>
                <w:sz w:val="18"/>
                <w:szCs w:val="18"/>
              </w:rPr>
            </w:pPr>
            <w:r>
              <w:rPr>
                <w:sz w:val="18"/>
                <w:szCs w:val="18"/>
              </w:rPr>
              <w:t>8</w:t>
            </w:r>
          </w:p>
        </w:tc>
        <w:tc>
          <w:tcPr>
            <w:tcW w:w="305" w:type="dxa"/>
            <w:shd w:val="clear" w:color="auto" w:fill="FFFFFF" w:themeFill="background1"/>
            <w:vAlign w:val="center"/>
          </w:tcPr>
          <w:p>
            <w:pPr>
              <w:spacing w:line="240" w:lineRule="exact"/>
              <w:jc w:val="center"/>
              <w:rPr>
                <w:sz w:val="18"/>
                <w:szCs w:val="18"/>
              </w:rPr>
            </w:pPr>
            <w:r>
              <w:rPr>
                <w:sz w:val="18"/>
                <w:szCs w:val="18"/>
              </w:rPr>
              <w:t>16</w:t>
            </w:r>
          </w:p>
        </w:tc>
        <w:tc>
          <w:tcPr>
            <w:tcW w:w="240" w:type="dxa"/>
            <w:shd w:val="clear" w:color="auto" w:fill="FFFFFF" w:themeFill="background1"/>
            <w:vAlign w:val="center"/>
          </w:tcPr>
          <w:p>
            <w:pPr>
              <w:spacing w:line="240" w:lineRule="exact"/>
              <w:jc w:val="center"/>
              <w:rPr>
                <w:sz w:val="18"/>
                <w:szCs w:val="18"/>
              </w:rPr>
            </w:pPr>
            <w:r>
              <w:rPr>
                <w:sz w:val="18"/>
                <w:szCs w:val="18"/>
              </w:rPr>
              <w:t>0</w:t>
            </w:r>
          </w:p>
        </w:tc>
        <w:tc>
          <w:tcPr>
            <w:tcW w:w="900" w:type="dxa"/>
            <w:gridSpan w:val="2"/>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00" w:hRule="atLeast"/>
          <w:jc w:val="center"/>
        </w:trPr>
        <w:tc>
          <w:tcPr>
            <w:tcW w:w="249" w:type="dxa"/>
            <w:vMerge w:val="restart"/>
            <w:shd w:val="clear" w:color="auto" w:fill="FFFFFF" w:themeFill="background1"/>
            <w:vAlign w:val="center"/>
          </w:tcPr>
          <w:p>
            <w:pPr>
              <w:spacing w:line="240" w:lineRule="exact"/>
              <w:jc w:val="center"/>
              <w:rPr>
                <w:sz w:val="18"/>
                <w:szCs w:val="18"/>
              </w:rPr>
            </w:pPr>
          </w:p>
          <w:p>
            <w:pPr>
              <w:spacing w:line="240" w:lineRule="exact"/>
              <w:jc w:val="center"/>
              <w:rPr>
                <w:sz w:val="18"/>
                <w:szCs w:val="18"/>
              </w:rPr>
            </w:pPr>
            <w:r>
              <w:rPr>
                <w:sz w:val="18"/>
                <w:szCs w:val="18"/>
              </w:rPr>
              <w:t>教师教育课程</w:t>
            </w:r>
          </w:p>
          <w:p>
            <w:pPr>
              <w:spacing w:line="240" w:lineRule="exact"/>
              <w:jc w:val="center"/>
              <w:rPr>
                <w:sz w:val="18"/>
                <w:szCs w:val="18"/>
              </w:rPr>
            </w:pPr>
          </w:p>
        </w:tc>
        <w:tc>
          <w:tcPr>
            <w:tcW w:w="313" w:type="dxa"/>
            <w:vMerge w:val="restart"/>
            <w:shd w:val="clear" w:color="auto" w:fill="FFFFFF" w:themeFill="background1"/>
            <w:vAlign w:val="center"/>
          </w:tcPr>
          <w:p>
            <w:pPr>
              <w:spacing w:line="240" w:lineRule="exact"/>
              <w:jc w:val="center"/>
              <w:rPr>
                <w:sz w:val="18"/>
                <w:szCs w:val="18"/>
              </w:rPr>
            </w:pPr>
            <w:r>
              <w:rPr>
                <w:sz w:val="18"/>
                <w:szCs w:val="18"/>
              </w:rPr>
              <w:t>必</w:t>
            </w:r>
          </w:p>
          <w:p>
            <w:pPr>
              <w:spacing w:line="240" w:lineRule="exact"/>
              <w:jc w:val="center"/>
              <w:rPr>
                <w:sz w:val="18"/>
                <w:szCs w:val="18"/>
              </w:rPr>
            </w:pPr>
            <w:r>
              <w:rPr>
                <w:sz w:val="18"/>
                <w:szCs w:val="18"/>
              </w:rPr>
              <w:t>修</w:t>
            </w:r>
          </w:p>
          <w:p>
            <w:pPr>
              <w:spacing w:line="240" w:lineRule="exact"/>
              <w:jc w:val="center"/>
              <w:rPr>
                <w:sz w:val="18"/>
                <w:szCs w:val="18"/>
              </w:rPr>
            </w:pPr>
            <w:r>
              <w:rPr>
                <w:sz w:val="18"/>
                <w:szCs w:val="18"/>
              </w:rPr>
              <w:t>课</w:t>
            </w:r>
          </w:p>
        </w:tc>
        <w:tc>
          <w:tcPr>
            <w:tcW w:w="850" w:type="dxa"/>
            <w:shd w:val="clear" w:color="auto" w:fill="FFFFFF" w:themeFill="background1"/>
          </w:tcPr>
          <w:p>
            <w:pPr>
              <w:spacing w:line="240" w:lineRule="exact"/>
              <w:jc w:val="left"/>
              <w:rPr>
                <w:sz w:val="18"/>
                <w:szCs w:val="18"/>
              </w:rPr>
            </w:pPr>
            <w:r>
              <w:rPr>
                <w:rFonts w:hint="eastAsia"/>
                <w:sz w:val="18"/>
                <w:szCs w:val="18"/>
              </w:rPr>
              <w:t>10140450</w:t>
            </w:r>
          </w:p>
        </w:tc>
        <w:tc>
          <w:tcPr>
            <w:tcW w:w="2992" w:type="dxa"/>
            <w:shd w:val="clear" w:color="auto" w:fill="FFFFFF" w:themeFill="background1"/>
            <w:vAlign w:val="center"/>
          </w:tcPr>
          <w:p>
            <w:pPr>
              <w:spacing w:line="240" w:lineRule="exact"/>
              <w:jc w:val="both"/>
              <w:rPr>
                <w:sz w:val="18"/>
                <w:szCs w:val="18"/>
              </w:rPr>
            </w:pPr>
            <w:r>
              <w:rPr>
                <w:sz w:val="18"/>
                <w:szCs w:val="18"/>
              </w:rPr>
              <w:t>教育学原理</w:t>
            </w:r>
          </w:p>
          <w:p>
            <w:pPr>
              <w:spacing w:line="240" w:lineRule="exact"/>
              <w:jc w:val="both"/>
              <w:rPr>
                <w:sz w:val="18"/>
                <w:szCs w:val="18"/>
              </w:rPr>
            </w:pPr>
            <w:r>
              <w:rPr>
                <w:sz w:val="18"/>
                <w:szCs w:val="18"/>
              </w:rPr>
              <w:t>Pedagogy</w:t>
            </w:r>
          </w:p>
        </w:tc>
        <w:tc>
          <w:tcPr>
            <w:tcW w:w="368" w:type="dxa"/>
            <w:shd w:val="clear" w:color="auto" w:fill="FFFFFF" w:themeFill="background1"/>
            <w:vAlign w:val="center"/>
          </w:tcPr>
          <w:p>
            <w:pPr>
              <w:spacing w:line="240" w:lineRule="exact"/>
              <w:jc w:val="center"/>
              <w:rPr>
                <w:sz w:val="18"/>
                <w:szCs w:val="18"/>
              </w:rPr>
            </w:pPr>
            <w:r>
              <w:rPr>
                <w:sz w:val="18"/>
                <w:szCs w:val="18"/>
              </w:rPr>
              <w:t>2</w:t>
            </w:r>
          </w:p>
        </w:tc>
        <w:tc>
          <w:tcPr>
            <w:tcW w:w="464" w:type="dxa"/>
            <w:shd w:val="clear" w:color="auto" w:fill="FFFFFF" w:themeFill="background1"/>
            <w:vAlign w:val="center"/>
          </w:tcPr>
          <w:p>
            <w:pPr>
              <w:spacing w:line="240" w:lineRule="exact"/>
              <w:jc w:val="center"/>
              <w:rPr>
                <w:sz w:val="18"/>
                <w:szCs w:val="18"/>
              </w:rPr>
            </w:pPr>
            <w:r>
              <w:rPr>
                <w:sz w:val="18"/>
                <w:szCs w:val="18"/>
              </w:rPr>
              <w:t>32</w:t>
            </w:r>
          </w:p>
        </w:tc>
        <w:tc>
          <w:tcPr>
            <w:tcW w:w="477" w:type="dxa"/>
            <w:shd w:val="clear" w:color="auto" w:fill="FFFFFF" w:themeFill="background1"/>
            <w:vAlign w:val="center"/>
          </w:tcPr>
          <w:p>
            <w:pPr>
              <w:spacing w:line="240" w:lineRule="exact"/>
              <w:jc w:val="center"/>
              <w:rPr>
                <w:sz w:val="18"/>
                <w:szCs w:val="18"/>
              </w:rPr>
            </w:pPr>
            <w:r>
              <w:rPr>
                <w:sz w:val="18"/>
                <w:szCs w:val="18"/>
              </w:rPr>
              <w:t>32</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ind w:firstLine="180" w:firstLineChars="100"/>
              <w:rPr>
                <w:sz w:val="18"/>
                <w:szCs w:val="18"/>
              </w:rPr>
            </w:pPr>
          </w:p>
        </w:tc>
        <w:tc>
          <w:tcPr>
            <w:tcW w:w="328" w:type="dxa"/>
            <w:shd w:val="clear" w:color="auto" w:fill="FFFFFF" w:themeFill="background1"/>
            <w:vAlign w:val="center"/>
          </w:tcPr>
          <w:p>
            <w:pPr>
              <w:spacing w:line="240" w:lineRule="exact"/>
              <w:ind w:firstLine="180" w:firstLineChars="100"/>
              <w:rPr>
                <w:sz w:val="18"/>
                <w:szCs w:val="18"/>
              </w:rPr>
            </w:pPr>
            <w:r>
              <w:rPr>
                <w:sz w:val="18"/>
                <w:szCs w:val="18"/>
              </w:rPr>
              <w:t>2</w:t>
            </w: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98"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tcPr>
          <w:p>
            <w:pPr>
              <w:spacing w:line="240" w:lineRule="exact"/>
              <w:jc w:val="left"/>
              <w:rPr>
                <w:sz w:val="18"/>
                <w:szCs w:val="18"/>
              </w:rPr>
            </w:pPr>
            <w:r>
              <w:rPr>
                <w:sz w:val="18"/>
                <w:szCs w:val="18"/>
              </w:rPr>
              <w:t>10160600</w:t>
            </w:r>
          </w:p>
        </w:tc>
        <w:tc>
          <w:tcPr>
            <w:tcW w:w="2992" w:type="dxa"/>
            <w:shd w:val="clear" w:color="auto" w:fill="FFFFFF" w:themeFill="background1"/>
            <w:vAlign w:val="center"/>
          </w:tcPr>
          <w:p>
            <w:pPr>
              <w:spacing w:line="240" w:lineRule="exact"/>
              <w:jc w:val="both"/>
              <w:rPr>
                <w:sz w:val="18"/>
                <w:szCs w:val="18"/>
              </w:rPr>
            </w:pPr>
            <w:r>
              <w:rPr>
                <w:rFonts w:hint="eastAsia"/>
                <w:sz w:val="18"/>
                <w:szCs w:val="18"/>
              </w:rPr>
              <w:t>教育心理学</w:t>
            </w:r>
          </w:p>
          <w:p>
            <w:pPr>
              <w:spacing w:line="240" w:lineRule="exact"/>
              <w:jc w:val="both"/>
              <w:rPr>
                <w:sz w:val="18"/>
                <w:szCs w:val="18"/>
              </w:rPr>
            </w:pPr>
            <w:r>
              <w:rPr>
                <w:sz w:val="18"/>
                <w:szCs w:val="18"/>
              </w:rPr>
              <w:t>Educational Psychology</w:t>
            </w:r>
          </w:p>
        </w:tc>
        <w:tc>
          <w:tcPr>
            <w:tcW w:w="368" w:type="dxa"/>
            <w:shd w:val="clear" w:color="auto" w:fill="FFFFFF" w:themeFill="background1"/>
            <w:vAlign w:val="center"/>
          </w:tcPr>
          <w:p>
            <w:pPr>
              <w:spacing w:line="240" w:lineRule="exact"/>
              <w:jc w:val="center"/>
              <w:rPr>
                <w:sz w:val="18"/>
                <w:szCs w:val="18"/>
              </w:rPr>
            </w:pPr>
            <w:r>
              <w:rPr>
                <w:sz w:val="18"/>
                <w:szCs w:val="18"/>
              </w:rPr>
              <w:t>2</w:t>
            </w:r>
          </w:p>
        </w:tc>
        <w:tc>
          <w:tcPr>
            <w:tcW w:w="464" w:type="dxa"/>
            <w:shd w:val="clear" w:color="auto" w:fill="FFFFFF" w:themeFill="background1"/>
            <w:vAlign w:val="center"/>
          </w:tcPr>
          <w:p>
            <w:pPr>
              <w:spacing w:line="240" w:lineRule="exact"/>
              <w:jc w:val="center"/>
              <w:rPr>
                <w:sz w:val="18"/>
                <w:szCs w:val="18"/>
              </w:rPr>
            </w:pPr>
            <w:r>
              <w:rPr>
                <w:sz w:val="18"/>
                <w:szCs w:val="18"/>
              </w:rPr>
              <w:t>32</w:t>
            </w:r>
          </w:p>
        </w:tc>
        <w:tc>
          <w:tcPr>
            <w:tcW w:w="477" w:type="dxa"/>
            <w:shd w:val="clear" w:color="auto" w:fill="FFFFFF" w:themeFill="background1"/>
            <w:vAlign w:val="center"/>
          </w:tcPr>
          <w:p>
            <w:pPr>
              <w:spacing w:line="240" w:lineRule="exact"/>
              <w:jc w:val="center"/>
              <w:rPr>
                <w:sz w:val="18"/>
                <w:szCs w:val="18"/>
              </w:rPr>
            </w:pPr>
            <w:r>
              <w:rPr>
                <w:sz w:val="18"/>
                <w:szCs w:val="18"/>
              </w:rPr>
              <w:t>32</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ind w:firstLine="180" w:firstLineChars="100"/>
              <w:rPr>
                <w:sz w:val="18"/>
                <w:szCs w:val="18"/>
              </w:rPr>
            </w:pPr>
          </w:p>
        </w:tc>
        <w:tc>
          <w:tcPr>
            <w:tcW w:w="328" w:type="dxa"/>
            <w:shd w:val="clear" w:color="auto" w:fill="FFFFFF" w:themeFill="background1"/>
            <w:vAlign w:val="center"/>
          </w:tcPr>
          <w:p>
            <w:pPr>
              <w:spacing w:line="240" w:lineRule="exact"/>
              <w:ind w:firstLine="180" w:firstLineChars="100"/>
              <w:rPr>
                <w:sz w:val="18"/>
                <w:szCs w:val="18"/>
              </w:rPr>
            </w:pPr>
          </w:p>
        </w:tc>
        <w:tc>
          <w:tcPr>
            <w:tcW w:w="327" w:type="dxa"/>
            <w:shd w:val="clear" w:color="auto" w:fill="FFFFFF" w:themeFill="background1"/>
            <w:vAlign w:val="center"/>
          </w:tcPr>
          <w:p>
            <w:pPr>
              <w:spacing w:line="240" w:lineRule="exact"/>
              <w:jc w:val="center"/>
              <w:rPr>
                <w:sz w:val="18"/>
                <w:szCs w:val="18"/>
              </w:rPr>
            </w:pPr>
            <w:r>
              <w:rPr>
                <w:sz w:val="18"/>
                <w:szCs w:val="18"/>
              </w:rPr>
              <w:t>2</w:t>
            </w: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90"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tcPr>
          <w:p>
            <w:pPr>
              <w:spacing w:line="240" w:lineRule="exact"/>
              <w:jc w:val="left"/>
              <w:rPr>
                <w:sz w:val="18"/>
                <w:szCs w:val="18"/>
              </w:rPr>
            </w:pPr>
            <w:r>
              <w:rPr>
                <w:sz w:val="18"/>
                <w:szCs w:val="18"/>
              </w:rPr>
              <w:t>10120290</w:t>
            </w:r>
          </w:p>
        </w:tc>
        <w:tc>
          <w:tcPr>
            <w:tcW w:w="2992" w:type="dxa"/>
            <w:shd w:val="clear" w:color="auto" w:fill="FFFFFF" w:themeFill="background1"/>
            <w:vAlign w:val="center"/>
          </w:tcPr>
          <w:p>
            <w:pPr>
              <w:spacing w:line="240" w:lineRule="exact"/>
              <w:jc w:val="both"/>
              <w:rPr>
                <w:sz w:val="18"/>
                <w:szCs w:val="18"/>
              </w:rPr>
            </w:pPr>
            <w:r>
              <w:rPr>
                <w:sz w:val="18"/>
                <w:szCs w:val="18"/>
              </w:rPr>
              <w:t>教师语言</w:t>
            </w:r>
          </w:p>
          <w:p>
            <w:pPr>
              <w:spacing w:line="240" w:lineRule="exact"/>
              <w:jc w:val="both"/>
              <w:rPr>
                <w:sz w:val="18"/>
                <w:szCs w:val="18"/>
              </w:rPr>
            </w:pPr>
            <w:r>
              <w:rPr>
                <w:sz w:val="18"/>
                <w:szCs w:val="18"/>
              </w:rPr>
              <w:t>Teacher’s  Speaking</w:t>
            </w:r>
            <w:r>
              <w:rPr>
                <w:rFonts w:hint="eastAsia"/>
                <w:sz w:val="18"/>
                <w:szCs w:val="18"/>
              </w:rPr>
              <w:t xml:space="preserve"> </w:t>
            </w:r>
            <w:r>
              <w:rPr>
                <w:sz w:val="18"/>
                <w:szCs w:val="18"/>
              </w:rPr>
              <w:t>Skill</w:t>
            </w:r>
          </w:p>
        </w:tc>
        <w:tc>
          <w:tcPr>
            <w:tcW w:w="368" w:type="dxa"/>
            <w:shd w:val="clear" w:color="auto" w:fill="FFFFFF" w:themeFill="background1"/>
            <w:vAlign w:val="center"/>
          </w:tcPr>
          <w:p>
            <w:pPr>
              <w:spacing w:line="240" w:lineRule="exact"/>
              <w:jc w:val="center"/>
              <w:rPr>
                <w:sz w:val="18"/>
                <w:szCs w:val="18"/>
              </w:rPr>
            </w:pPr>
            <w:r>
              <w:rPr>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32</w:t>
            </w:r>
          </w:p>
        </w:tc>
        <w:tc>
          <w:tcPr>
            <w:tcW w:w="477" w:type="dxa"/>
            <w:shd w:val="clear" w:color="auto" w:fill="FFFFFF" w:themeFill="background1"/>
            <w:vAlign w:val="center"/>
          </w:tcPr>
          <w:p>
            <w:pPr>
              <w:spacing w:line="240" w:lineRule="exact"/>
              <w:jc w:val="center"/>
              <w:rPr>
                <w:sz w:val="18"/>
                <w:szCs w:val="18"/>
              </w:rPr>
            </w:pPr>
            <w:r>
              <w:rPr>
                <w:sz w:val="18"/>
                <w:szCs w:val="18"/>
              </w:rPr>
              <w:t>8</w:t>
            </w:r>
          </w:p>
        </w:tc>
        <w:tc>
          <w:tcPr>
            <w:tcW w:w="382" w:type="dxa"/>
            <w:shd w:val="clear" w:color="auto" w:fill="FFFFFF" w:themeFill="background1"/>
            <w:vAlign w:val="center"/>
          </w:tcPr>
          <w:p>
            <w:pPr>
              <w:spacing w:line="240" w:lineRule="exact"/>
              <w:jc w:val="center"/>
              <w:rPr>
                <w:sz w:val="18"/>
                <w:szCs w:val="18"/>
              </w:rPr>
            </w:pPr>
            <w:r>
              <w:rPr>
                <w:sz w:val="18"/>
                <w:szCs w:val="18"/>
              </w:rPr>
              <w:t>24</w:t>
            </w:r>
          </w:p>
        </w:tc>
        <w:tc>
          <w:tcPr>
            <w:tcW w:w="313" w:type="dxa"/>
            <w:shd w:val="clear" w:color="auto" w:fill="FFFFFF" w:themeFill="background1"/>
            <w:vAlign w:val="center"/>
          </w:tcPr>
          <w:p>
            <w:pPr>
              <w:spacing w:line="240" w:lineRule="exact"/>
              <w:jc w:val="center"/>
              <w:rPr>
                <w:sz w:val="18"/>
                <w:szCs w:val="18"/>
              </w:rPr>
            </w:pPr>
            <w:r>
              <w:rPr>
                <w:sz w:val="18"/>
                <w:szCs w:val="18"/>
              </w:rPr>
              <w:t>2</w:t>
            </w: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70"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tcPr>
          <w:p>
            <w:pPr>
              <w:spacing w:line="220" w:lineRule="exact"/>
              <w:jc w:val="left"/>
              <w:rPr>
                <w:kern w:val="0"/>
                <w:sz w:val="18"/>
                <w:szCs w:val="18"/>
              </w:rPr>
            </w:pPr>
            <w:r>
              <w:rPr>
                <w:kern w:val="0"/>
                <w:sz w:val="18"/>
                <w:szCs w:val="18"/>
              </w:rPr>
              <w:t>32110090</w:t>
            </w:r>
          </w:p>
        </w:tc>
        <w:tc>
          <w:tcPr>
            <w:tcW w:w="2992" w:type="dxa"/>
            <w:shd w:val="clear" w:color="auto" w:fill="FFFFFF" w:themeFill="background1"/>
            <w:vAlign w:val="center"/>
          </w:tcPr>
          <w:p>
            <w:pPr>
              <w:spacing w:line="220" w:lineRule="exact"/>
              <w:jc w:val="both"/>
              <w:rPr>
                <w:sz w:val="18"/>
                <w:szCs w:val="18"/>
              </w:rPr>
            </w:pPr>
            <w:r>
              <w:rPr>
                <w:sz w:val="18"/>
                <w:szCs w:val="18"/>
              </w:rPr>
              <w:t>习近平总书记教育重要论述</w:t>
            </w:r>
          </w:p>
          <w:p>
            <w:pPr>
              <w:spacing w:line="220" w:lineRule="exact"/>
              <w:jc w:val="both"/>
              <w:rPr>
                <w:sz w:val="18"/>
                <w:szCs w:val="18"/>
              </w:rPr>
            </w:pPr>
            <w:r>
              <w:rPr>
                <w:rFonts w:eastAsia="仿宋_GB2312"/>
                <w:sz w:val="18"/>
                <w:szCs w:val="18"/>
              </w:rPr>
              <w:t xml:space="preserve">General Secretary Xi Jinping's </w:t>
            </w:r>
            <w:r>
              <w:rPr>
                <w:rFonts w:hint="eastAsia" w:eastAsia="仿宋_GB2312"/>
                <w:sz w:val="18"/>
                <w:szCs w:val="18"/>
              </w:rPr>
              <w:t>I</w:t>
            </w:r>
            <w:r>
              <w:rPr>
                <w:rFonts w:eastAsia="仿宋_GB2312"/>
                <w:sz w:val="18"/>
                <w:szCs w:val="18"/>
              </w:rPr>
              <w:t xml:space="preserve">mportant </w:t>
            </w:r>
            <w:r>
              <w:rPr>
                <w:rFonts w:hint="eastAsia" w:eastAsia="仿宋_GB2312"/>
                <w:sz w:val="18"/>
                <w:szCs w:val="18"/>
              </w:rPr>
              <w:t>D</w:t>
            </w:r>
            <w:r>
              <w:rPr>
                <w:rFonts w:eastAsia="仿宋_GB2312"/>
                <w:sz w:val="18"/>
                <w:szCs w:val="18"/>
              </w:rPr>
              <w:t xml:space="preserve">iscussion on </w:t>
            </w:r>
            <w:r>
              <w:rPr>
                <w:rFonts w:hint="eastAsia" w:eastAsia="仿宋_GB2312"/>
                <w:sz w:val="18"/>
                <w:szCs w:val="18"/>
              </w:rPr>
              <w:t>E</w:t>
            </w:r>
            <w:r>
              <w:rPr>
                <w:rFonts w:eastAsia="仿宋_GB2312"/>
                <w:sz w:val="18"/>
                <w:szCs w:val="18"/>
              </w:rPr>
              <w:t>ducation</w:t>
            </w:r>
          </w:p>
        </w:tc>
        <w:tc>
          <w:tcPr>
            <w:tcW w:w="368" w:type="dxa"/>
            <w:shd w:val="clear" w:color="auto" w:fill="FFFFFF" w:themeFill="background1"/>
            <w:vAlign w:val="center"/>
          </w:tcPr>
          <w:p>
            <w:pPr>
              <w:spacing w:line="220" w:lineRule="exact"/>
              <w:jc w:val="center"/>
              <w:rPr>
                <w:sz w:val="18"/>
                <w:szCs w:val="18"/>
              </w:rPr>
            </w:pPr>
            <w:r>
              <w:rPr>
                <w:rFonts w:hint="eastAsia"/>
                <w:sz w:val="18"/>
                <w:szCs w:val="18"/>
              </w:rPr>
              <w:t>1</w:t>
            </w:r>
          </w:p>
        </w:tc>
        <w:tc>
          <w:tcPr>
            <w:tcW w:w="464" w:type="dxa"/>
            <w:shd w:val="clear" w:color="auto" w:fill="FFFFFF" w:themeFill="background1"/>
            <w:vAlign w:val="center"/>
          </w:tcPr>
          <w:p>
            <w:pPr>
              <w:spacing w:line="220" w:lineRule="exact"/>
              <w:jc w:val="center"/>
              <w:rPr>
                <w:sz w:val="18"/>
                <w:szCs w:val="18"/>
              </w:rPr>
            </w:pPr>
            <w:r>
              <w:rPr>
                <w:rFonts w:hint="eastAsia"/>
                <w:sz w:val="18"/>
                <w:szCs w:val="18"/>
              </w:rPr>
              <w:t>16</w:t>
            </w:r>
          </w:p>
        </w:tc>
        <w:tc>
          <w:tcPr>
            <w:tcW w:w="477" w:type="dxa"/>
            <w:shd w:val="clear" w:color="auto" w:fill="FFFFFF" w:themeFill="background1"/>
            <w:vAlign w:val="center"/>
          </w:tcPr>
          <w:p>
            <w:pPr>
              <w:spacing w:line="220" w:lineRule="exact"/>
              <w:jc w:val="center"/>
              <w:rPr>
                <w:sz w:val="18"/>
                <w:szCs w:val="18"/>
              </w:rPr>
            </w:pPr>
            <w:r>
              <w:rPr>
                <w:rFonts w:hint="eastAsia"/>
                <w:sz w:val="18"/>
                <w:szCs w:val="18"/>
              </w:rPr>
              <w:t>16</w:t>
            </w:r>
          </w:p>
        </w:tc>
        <w:tc>
          <w:tcPr>
            <w:tcW w:w="382" w:type="dxa"/>
            <w:shd w:val="clear" w:color="auto" w:fill="FFFFFF" w:themeFill="background1"/>
            <w:vAlign w:val="center"/>
          </w:tcPr>
          <w:p>
            <w:pPr>
              <w:spacing w:line="220" w:lineRule="exact"/>
              <w:jc w:val="center"/>
              <w:rPr>
                <w:sz w:val="18"/>
                <w:szCs w:val="18"/>
              </w:rPr>
            </w:pPr>
          </w:p>
        </w:tc>
        <w:tc>
          <w:tcPr>
            <w:tcW w:w="313" w:type="dxa"/>
            <w:shd w:val="clear" w:color="auto" w:fill="FFFFFF" w:themeFill="background1"/>
            <w:vAlign w:val="center"/>
          </w:tcPr>
          <w:p>
            <w:pPr>
              <w:spacing w:line="220" w:lineRule="exact"/>
              <w:jc w:val="center"/>
              <w:rPr>
                <w:sz w:val="18"/>
                <w:szCs w:val="18"/>
              </w:rPr>
            </w:pPr>
          </w:p>
        </w:tc>
        <w:tc>
          <w:tcPr>
            <w:tcW w:w="328" w:type="dxa"/>
            <w:shd w:val="clear" w:color="auto" w:fill="FFFFFF" w:themeFill="background1"/>
            <w:vAlign w:val="center"/>
          </w:tcPr>
          <w:p>
            <w:pPr>
              <w:spacing w:line="220" w:lineRule="exact"/>
              <w:jc w:val="center"/>
              <w:rPr>
                <w:sz w:val="18"/>
                <w:szCs w:val="18"/>
              </w:rPr>
            </w:pPr>
            <w:r>
              <w:rPr>
                <w:rFonts w:hint="eastAsia"/>
                <w:sz w:val="18"/>
                <w:szCs w:val="18"/>
              </w:rPr>
              <w:t>2</w:t>
            </w:r>
          </w:p>
        </w:tc>
        <w:tc>
          <w:tcPr>
            <w:tcW w:w="327" w:type="dxa"/>
            <w:shd w:val="clear" w:color="auto" w:fill="FFFFFF" w:themeFill="background1"/>
            <w:vAlign w:val="center"/>
          </w:tcPr>
          <w:p>
            <w:pPr>
              <w:spacing w:line="220" w:lineRule="exact"/>
              <w:jc w:val="center"/>
              <w:rPr>
                <w:sz w:val="18"/>
                <w:szCs w:val="18"/>
              </w:rPr>
            </w:pPr>
          </w:p>
        </w:tc>
        <w:tc>
          <w:tcPr>
            <w:tcW w:w="354" w:type="dxa"/>
            <w:shd w:val="clear" w:color="auto" w:fill="FFFFFF" w:themeFill="background1"/>
            <w:vAlign w:val="center"/>
          </w:tcPr>
          <w:p>
            <w:pPr>
              <w:spacing w:line="220" w:lineRule="exact"/>
              <w:jc w:val="center"/>
              <w:rPr>
                <w:sz w:val="18"/>
                <w:szCs w:val="18"/>
              </w:rPr>
            </w:pPr>
          </w:p>
        </w:tc>
        <w:tc>
          <w:tcPr>
            <w:tcW w:w="287" w:type="dxa"/>
            <w:shd w:val="clear" w:color="auto" w:fill="FFFFFF" w:themeFill="background1"/>
            <w:vAlign w:val="center"/>
          </w:tcPr>
          <w:p>
            <w:pPr>
              <w:spacing w:line="220" w:lineRule="exact"/>
              <w:jc w:val="center"/>
              <w:rPr>
                <w:sz w:val="18"/>
                <w:szCs w:val="18"/>
              </w:rPr>
            </w:pPr>
          </w:p>
        </w:tc>
        <w:tc>
          <w:tcPr>
            <w:tcW w:w="273" w:type="dxa"/>
            <w:shd w:val="clear" w:color="auto" w:fill="FFFFFF" w:themeFill="background1"/>
            <w:vAlign w:val="center"/>
          </w:tcPr>
          <w:p>
            <w:pPr>
              <w:spacing w:line="220" w:lineRule="exact"/>
              <w:jc w:val="center"/>
              <w:rPr>
                <w:sz w:val="18"/>
                <w:szCs w:val="18"/>
              </w:rPr>
            </w:pPr>
          </w:p>
        </w:tc>
        <w:tc>
          <w:tcPr>
            <w:tcW w:w="305" w:type="dxa"/>
            <w:shd w:val="clear" w:color="auto" w:fill="FFFFFF" w:themeFill="background1"/>
            <w:vAlign w:val="center"/>
          </w:tcPr>
          <w:p>
            <w:pPr>
              <w:spacing w:line="220" w:lineRule="exact"/>
              <w:jc w:val="center"/>
              <w:rPr>
                <w:sz w:val="18"/>
                <w:szCs w:val="18"/>
              </w:rPr>
            </w:pPr>
          </w:p>
        </w:tc>
        <w:tc>
          <w:tcPr>
            <w:tcW w:w="240" w:type="dxa"/>
            <w:shd w:val="clear" w:color="auto" w:fill="FFFFFF" w:themeFill="background1"/>
            <w:vAlign w:val="center"/>
          </w:tcPr>
          <w:p>
            <w:pPr>
              <w:spacing w:line="220" w:lineRule="exact"/>
              <w:jc w:val="center"/>
              <w:rPr>
                <w:sz w:val="18"/>
                <w:szCs w:val="18"/>
              </w:rPr>
            </w:pPr>
          </w:p>
        </w:tc>
        <w:tc>
          <w:tcPr>
            <w:tcW w:w="900" w:type="dxa"/>
            <w:gridSpan w:val="2"/>
            <w:shd w:val="clear" w:color="auto" w:fill="FFFFFF" w:themeFill="background1"/>
            <w:vAlign w:val="center"/>
          </w:tcPr>
          <w:p>
            <w:pPr>
              <w:spacing w:line="220" w:lineRule="exact"/>
              <w:jc w:val="center"/>
              <w:rPr>
                <w:sz w:val="18"/>
                <w:szCs w:val="18"/>
              </w:rPr>
            </w:pPr>
            <w:r>
              <w:rPr>
                <w:sz w:val="18"/>
                <w:szCs w:val="18"/>
              </w:rPr>
              <w:t>前8周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494"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tcPr>
          <w:p>
            <w:pPr>
              <w:spacing w:line="240" w:lineRule="exact"/>
              <w:jc w:val="left"/>
              <w:rPr>
                <w:sz w:val="18"/>
                <w:szCs w:val="18"/>
              </w:rPr>
            </w:pPr>
            <w:r>
              <w:rPr>
                <w:rFonts w:hint="eastAsia"/>
                <w:sz w:val="18"/>
                <w:szCs w:val="18"/>
              </w:rPr>
              <w:t>10160790</w:t>
            </w:r>
          </w:p>
        </w:tc>
        <w:tc>
          <w:tcPr>
            <w:tcW w:w="2992" w:type="dxa"/>
            <w:shd w:val="clear" w:color="auto" w:fill="FFFFFF" w:themeFill="background1"/>
            <w:vAlign w:val="center"/>
          </w:tcPr>
          <w:p>
            <w:pPr>
              <w:pStyle w:val="37"/>
              <w:spacing w:before="0" w:beforeAutospacing="0" w:after="0" w:afterAutospacing="0" w:line="240" w:lineRule="exact"/>
              <w:jc w:val="both"/>
              <w:rPr>
                <w:rFonts w:ascii="Times New Roman" w:hAnsi="Times New Roman" w:cs="Times New Roman"/>
                <w:kern w:val="2"/>
                <w:sz w:val="18"/>
                <w:szCs w:val="18"/>
              </w:rPr>
            </w:pPr>
            <w:r>
              <w:rPr>
                <w:rFonts w:ascii="Times New Roman" w:hAnsi="Times New Roman" w:cs="Times New Roman"/>
                <w:kern w:val="2"/>
                <w:sz w:val="18"/>
                <w:szCs w:val="18"/>
              </w:rPr>
              <w:t>数学课程与教学论</w:t>
            </w:r>
          </w:p>
          <w:p>
            <w:pPr>
              <w:pStyle w:val="37"/>
              <w:spacing w:before="0" w:beforeAutospacing="0" w:after="0" w:afterAutospacing="0" w:line="240" w:lineRule="exact"/>
              <w:jc w:val="both"/>
              <w:rPr>
                <w:rFonts w:ascii="Times New Roman" w:hAnsi="Times New Roman" w:cs="Times New Roman"/>
                <w:kern w:val="2"/>
                <w:sz w:val="18"/>
                <w:szCs w:val="18"/>
              </w:rPr>
            </w:pPr>
            <w:r>
              <w:rPr>
                <w:rFonts w:ascii="Times New Roman" w:hAnsi="Times New Roman" w:cs="Times New Roman"/>
                <w:kern w:val="2"/>
                <w:sz w:val="18"/>
                <w:szCs w:val="18"/>
              </w:rPr>
              <w:t xml:space="preserve">The Middle School </w:t>
            </w:r>
            <w:r>
              <w:rPr>
                <w:rFonts w:hint="eastAsia" w:ascii="Times New Roman" w:hAnsi="Times New Roman" w:cs="Times New Roman"/>
                <w:kern w:val="2"/>
                <w:sz w:val="18"/>
                <w:szCs w:val="18"/>
              </w:rPr>
              <w:t>L</w:t>
            </w:r>
            <w:r>
              <w:rPr>
                <w:rFonts w:ascii="Times New Roman" w:hAnsi="Times New Roman" w:cs="Times New Roman"/>
                <w:kern w:val="2"/>
                <w:sz w:val="18"/>
                <w:szCs w:val="18"/>
              </w:rPr>
              <w:t>anguage Curriculum and Teaching Theory</w:t>
            </w:r>
          </w:p>
        </w:tc>
        <w:tc>
          <w:tcPr>
            <w:tcW w:w="368" w:type="dxa"/>
            <w:shd w:val="clear" w:color="auto" w:fill="FFFFFF" w:themeFill="background1"/>
            <w:vAlign w:val="center"/>
          </w:tcPr>
          <w:p>
            <w:pPr>
              <w:spacing w:line="240" w:lineRule="exact"/>
              <w:jc w:val="center"/>
              <w:rPr>
                <w:sz w:val="18"/>
                <w:szCs w:val="18"/>
              </w:rPr>
            </w:pPr>
            <w:r>
              <w:rPr>
                <w:sz w:val="18"/>
                <w:szCs w:val="18"/>
              </w:rPr>
              <w:t>3</w:t>
            </w:r>
          </w:p>
        </w:tc>
        <w:tc>
          <w:tcPr>
            <w:tcW w:w="464" w:type="dxa"/>
            <w:shd w:val="clear" w:color="auto" w:fill="FFFFFF" w:themeFill="background1"/>
            <w:vAlign w:val="center"/>
          </w:tcPr>
          <w:p>
            <w:pPr>
              <w:spacing w:line="240" w:lineRule="exact"/>
              <w:jc w:val="center"/>
              <w:rPr>
                <w:sz w:val="18"/>
                <w:szCs w:val="18"/>
              </w:rPr>
            </w:pPr>
            <w:r>
              <w:rPr>
                <w:sz w:val="18"/>
                <w:szCs w:val="18"/>
              </w:rPr>
              <w:t>48</w:t>
            </w:r>
          </w:p>
        </w:tc>
        <w:tc>
          <w:tcPr>
            <w:tcW w:w="477"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24</w:t>
            </w:r>
          </w:p>
        </w:tc>
        <w:tc>
          <w:tcPr>
            <w:tcW w:w="382" w:type="dxa"/>
            <w:shd w:val="clear" w:color="auto" w:fill="FFFFFF" w:themeFill="background1"/>
            <w:vAlign w:val="center"/>
          </w:tcPr>
          <w:p>
            <w:pPr>
              <w:spacing w:line="240" w:lineRule="exact"/>
              <w:jc w:val="center"/>
              <w:rPr>
                <w:rFonts w:hint="default" w:eastAsia="宋体"/>
                <w:color w:val="FF0000"/>
                <w:sz w:val="18"/>
                <w:szCs w:val="18"/>
                <w:lang w:val="en-US" w:eastAsia="zh-CN"/>
              </w:rPr>
            </w:pPr>
            <w:r>
              <w:rPr>
                <w:rFonts w:hint="eastAsia"/>
                <w:color w:val="FF0000"/>
                <w:sz w:val="18"/>
                <w:szCs w:val="18"/>
                <w:lang w:val="en-US" w:eastAsia="zh-CN"/>
              </w:rPr>
              <w:t>24</w:t>
            </w:r>
          </w:p>
        </w:tc>
        <w:tc>
          <w:tcPr>
            <w:tcW w:w="313" w:type="dxa"/>
            <w:shd w:val="clear" w:color="auto" w:fill="FFFFFF" w:themeFill="background1"/>
            <w:vAlign w:val="center"/>
          </w:tcPr>
          <w:p>
            <w:pPr>
              <w:spacing w:line="240" w:lineRule="exact"/>
              <w:ind w:firstLine="180" w:firstLineChars="100"/>
              <w:rPr>
                <w:sz w:val="18"/>
                <w:szCs w:val="18"/>
              </w:rPr>
            </w:pPr>
          </w:p>
        </w:tc>
        <w:tc>
          <w:tcPr>
            <w:tcW w:w="328" w:type="dxa"/>
            <w:shd w:val="clear" w:color="auto" w:fill="FFFFFF" w:themeFill="background1"/>
            <w:vAlign w:val="center"/>
          </w:tcPr>
          <w:p>
            <w:pPr>
              <w:spacing w:line="240" w:lineRule="exact"/>
              <w:ind w:firstLine="180" w:firstLineChars="100"/>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r>
              <w:rPr>
                <w:sz w:val="18"/>
                <w:szCs w:val="18"/>
              </w:rPr>
              <w:t>3</w:t>
            </w: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200"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tcPr>
          <w:p>
            <w:pPr>
              <w:spacing w:line="240" w:lineRule="exact"/>
              <w:jc w:val="left"/>
              <w:rPr>
                <w:sz w:val="18"/>
                <w:szCs w:val="18"/>
              </w:rPr>
            </w:pPr>
            <w:r>
              <w:rPr>
                <w:sz w:val="18"/>
                <w:szCs w:val="18"/>
              </w:rPr>
              <w:t>10130410</w:t>
            </w:r>
          </w:p>
        </w:tc>
        <w:tc>
          <w:tcPr>
            <w:tcW w:w="2992" w:type="dxa"/>
            <w:shd w:val="clear" w:color="auto" w:fill="FFFFFF" w:themeFill="background1"/>
            <w:vAlign w:val="center"/>
          </w:tcPr>
          <w:p>
            <w:pPr>
              <w:spacing w:line="240" w:lineRule="exact"/>
              <w:jc w:val="both"/>
              <w:rPr>
                <w:sz w:val="18"/>
                <w:szCs w:val="18"/>
              </w:rPr>
            </w:pPr>
            <w:r>
              <w:rPr>
                <w:sz w:val="18"/>
                <w:szCs w:val="18"/>
              </w:rPr>
              <w:t>班级管理</w:t>
            </w:r>
          </w:p>
          <w:p>
            <w:pPr>
              <w:spacing w:line="240" w:lineRule="exact"/>
              <w:jc w:val="both"/>
              <w:rPr>
                <w:sz w:val="18"/>
                <w:szCs w:val="18"/>
              </w:rPr>
            </w:pPr>
            <w:r>
              <w:rPr>
                <w:sz w:val="18"/>
                <w:szCs w:val="18"/>
              </w:rPr>
              <w:t xml:space="preserve">Class Management </w:t>
            </w:r>
          </w:p>
        </w:tc>
        <w:tc>
          <w:tcPr>
            <w:tcW w:w="368" w:type="dxa"/>
            <w:shd w:val="clear" w:color="auto" w:fill="FFFFFF" w:themeFill="background1"/>
            <w:vAlign w:val="center"/>
          </w:tcPr>
          <w:p>
            <w:pPr>
              <w:spacing w:line="240" w:lineRule="exact"/>
              <w:jc w:val="center"/>
              <w:rPr>
                <w:sz w:val="18"/>
                <w:szCs w:val="18"/>
              </w:rPr>
            </w:pPr>
            <w:r>
              <w:rPr>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ind w:firstLine="180" w:firstLineChars="100"/>
              <w:rPr>
                <w:sz w:val="18"/>
                <w:szCs w:val="18"/>
              </w:rPr>
            </w:pPr>
          </w:p>
        </w:tc>
        <w:tc>
          <w:tcPr>
            <w:tcW w:w="328" w:type="dxa"/>
            <w:shd w:val="clear" w:color="auto" w:fill="FFFFFF" w:themeFill="background1"/>
            <w:vAlign w:val="center"/>
          </w:tcPr>
          <w:p>
            <w:pPr>
              <w:spacing w:line="240" w:lineRule="exact"/>
              <w:ind w:firstLine="180" w:firstLineChars="100"/>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r>
              <w:rPr>
                <w:sz w:val="18"/>
                <w:szCs w:val="18"/>
              </w:rPr>
              <w:t>2</w:t>
            </w: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200"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tcPr>
          <w:p>
            <w:pPr>
              <w:spacing w:line="240" w:lineRule="exact"/>
              <w:jc w:val="left"/>
              <w:rPr>
                <w:sz w:val="18"/>
                <w:szCs w:val="18"/>
              </w:rPr>
            </w:pPr>
            <w:r>
              <w:rPr>
                <w:sz w:val="18"/>
                <w:szCs w:val="18"/>
              </w:rPr>
              <w:t>10160590</w:t>
            </w:r>
          </w:p>
        </w:tc>
        <w:tc>
          <w:tcPr>
            <w:tcW w:w="2992" w:type="dxa"/>
            <w:shd w:val="clear" w:color="auto" w:fill="FFFFFF" w:themeFill="background1"/>
            <w:vAlign w:val="center"/>
          </w:tcPr>
          <w:p>
            <w:pPr>
              <w:pStyle w:val="37"/>
              <w:spacing w:before="0" w:beforeAutospacing="0" w:after="0" w:afterAutospacing="0" w:line="240" w:lineRule="exact"/>
              <w:jc w:val="both"/>
              <w:rPr>
                <w:rFonts w:ascii="Times New Roman" w:hAnsi="Times New Roman" w:cs="Times New Roman"/>
                <w:kern w:val="2"/>
                <w:sz w:val="18"/>
                <w:szCs w:val="18"/>
              </w:rPr>
            </w:pPr>
            <w:r>
              <w:rPr>
                <w:rFonts w:ascii="Times New Roman" w:hAnsi="Times New Roman" w:cs="Times New Roman"/>
                <w:kern w:val="2"/>
                <w:sz w:val="18"/>
                <w:szCs w:val="18"/>
              </w:rPr>
              <w:t>教育法规与职业道德</w:t>
            </w:r>
          </w:p>
          <w:p>
            <w:pPr>
              <w:pStyle w:val="37"/>
              <w:spacing w:before="0" w:beforeAutospacing="0" w:after="0" w:afterAutospacing="0" w:line="240" w:lineRule="exact"/>
              <w:jc w:val="both"/>
              <w:rPr>
                <w:rFonts w:ascii="Times New Roman" w:hAnsi="Times New Roman" w:cs="Times New Roman"/>
                <w:kern w:val="2"/>
                <w:sz w:val="18"/>
                <w:szCs w:val="18"/>
              </w:rPr>
            </w:pPr>
            <w:r>
              <w:rPr>
                <w:rFonts w:ascii="Times New Roman" w:hAnsi="Times New Roman" w:cs="Times New Roman"/>
                <w:kern w:val="2"/>
                <w:sz w:val="18"/>
                <w:szCs w:val="18"/>
              </w:rPr>
              <w:t>Education Regulations and Professional Ethics</w:t>
            </w:r>
          </w:p>
        </w:tc>
        <w:tc>
          <w:tcPr>
            <w:tcW w:w="368" w:type="dxa"/>
            <w:shd w:val="clear" w:color="auto" w:fill="FFFFFF" w:themeFill="background1"/>
            <w:vAlign w:val="center"/>
          </w:tcPr>
          <w:p>
            <w:pPr>
              <w:spacing w:line="240" w:lineRule="exact"/>
              <w:jc w:val="center"/>
              <w:rPr>
                <w:sz w:val="18"/>
                <w:szCs w:val="18"/>
              </w:rPr>
            </w:pPr>
            <w:r>
              <w:rPr>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ind w:firstLine="180" w:firstLineChars="100"/>
              <w:rPr>
                <w:sz w:val="18"/>
                <w:szCs w:val="18"/>
              </w:rPr>
            </w:pPr>
          </w:p>
        </w:tc>
        <w:tc>
          <w:tcPr>
            <w:tcW w:w="328" w:type="dxa"/>
            <w:shd w:val="clear" w:color="auto" w:fill="FFFFFF" w:themeFill="background1"/>
            <w:vAlign w:val="center"/>
          </w:tcPr>
          <w:p>
            <w:pPr>
              <w:spacing w:line="240" w:lineRule="exact"/>
              <w:ind w:firstLine="180" w:firstLineChars="100"/>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r>
              <w:rPr>
                <w:sz w:val="18"/>
                <w:szCs w:val="18"/>
              </w:rPr>
              <w:t>2</w:t>
            </w: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r>
              <w:rPr>
                <w:sz w:val="18"/>
                <w:szCs w:val="18"/>
              </w:rPr>
              <w:t>1-8周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3842" w:type="dxa"/>
            <w:gridSpan w:val="2"/>
            <w:shd w:val="clear" w:color="auto" w:fill="FFFFFF" w:themeFill="background1"/>
            <w:vAlign w:val="center"/>
          </w:tcPr>
          <w:p>
            <w:pPr>
              <w:spacing w:line="240" w:lineRule="exact"/>
              <w:ind w:firstLine="1080" w:firstLineChars="600"/>
              <w:jc w:val="center"/>
              <w:rPr>
                <w:sz w:val="18"/>
                <w:szCs w:val="18"/>
              </w:rPr>
            </w:pPr>
            <w:r>
              <w:rPr>
                <w:sz w:val="18"/>
                <w:szCs w:val="18"/>
              </w:rPr>
              <w:t>小计</w:t>
            </w:r>
          </w:p>
        </w:tc>
        <w:tc>
          <w:tcPr>
            <w:tcW w:w="368" w:type="dxa"/>
            <w:shd w:val="clear" w:color="auto" w:fill="FFFFFF" w:themeFill="background1"/>
            <w:vAlign w:val="center"/>
          </w:tcPr>
          <w:p>
            <w:pPr>
              <w:spacing w:line="240" w:lineRule="exact"/>
              <w:jc w:val="center"/>
              <w:rPr>
                <w:sz w:val="18"/>
                <w:szCs w:val="18"/>
              </w:rPr>
            </w:pPr>
            <w:r>
              <w:rPr>
                <w:rFonts w:hint="eastAsia"/>
                <w:sz w:val="18"/>
                <w:szCs w:val="18"/>
              </w:rPr>
              <w:t>11</w:t>
            </w:r>
          </w:p>
        </w:tc>
        <w:tc>
          <w:tcPr>
            <w:tcW w:w="464" w:type="dxa"/>
            <w:shd w:val="clear" w:color="auto" w:fill="FFFFFF" w:themeFill="background1"/>
            <w:vAlign w:val="center"/>
          </w:tcPr>
          <w:p>
            <w:pPr>
              <w:spacing w:line="240" w:lineRule="exact"/>
              <w:jc w:val="center"/>
              <w:rPr>
                <w:sz w:val="18"/>
                <w:szCs w:val="18"/>
              </w:rPr>
            </w:pPr>
            <w:r>
              <w:rPr>
                <w:rFonts w:hint="eastAsia"/>
                <w:sz w:val="18"/>
                <w:szCs w:val="18"/>
              </w:rPr>
              <w:t>192</w:t>
            </w:r>
          </w:p>
        </w:tc>
        <w:tc>
          <w:tcPr>
            <w:tcW w:w="477" w:type="dxa"/>
            <w:shd w:val="clear" w:color="auto" w:fill="FFFFFF" w:themeFill="background1"/>
            <w:vAlign w:val="center"/>
          </w:tcPr>
          <w:p>
            <w:pPr>
              <w:spacing w:line="240" w:lineRule="exact"/>
              <w:jc w:val="center"/>
              <w:rPr>
                <w:sz w:val="18"/>
                <w:szCs w:val="18"/>
              </w:rPr>
            </w:pPr>
            <w:r>
              <w:rPr>
                <w:rFonts w:hint="eastAsia"/>
                <w:sz w:val="18"/>
                <w:szCs w:val="18"/>
              </w:rPr>
              <w:t>1</w:t>
            </w:r>
            <w:r>
              <w:rPr>
                <w:rFonts w:hint="eastAsia"/>
                <w:sz w:val="18"/>
                <w:szCs w:val="18"/>
                <w:lang w:val="en-US" w:eastAsia="zh-CN"/>
              </w:rPr>
              <w:t>44</w:t>
            </w:r>
          </w:p>
        </w:tc>
        <w:tc>
          <w:tcPr>
            <w:tcW w:w="382" w:type="dxa"/>
            <w:shd w:val="clear" w:color="auto" w:fill="FFFFFF" w:themeFill="background1"/>
            <w:vAlign w:val="center"/>
          </w:tcPr>
          <w:p>
            <w:pPr>
              <w:spacing w:line="240" w:lineRule="exact"/>
              <w:jc w:val="center"/>
              <w:rPr>
                <w:rFonts w:hint="default" w:eastAsia="宋体"/>
                <w:sz w:val="18"/>
                <w:szCs w:val="18"/>
                <w:lang w:val="en-US" w:eastAsia="zh-CN"/>
              </w:rPr>
            </w:pPr>
            <w:r>
              <w:rPr>
                <w:rFonts w:hint="eastAsia"/>
                <w:sz w:val="18"/>
                <w:szCs w:val="18"/>
                <w:lang w:val="en-US" w:eastAsia="zh-CN"/>
              </w:rPr>
              <w:t>48</w:t>
            </w:r>
          </w:p>
        </w:tc>
        <w:tc>
          <w:tcPr>
            <w:tcW w:w="313" w:type="dxa"/>
            <w:shd w:val="clear" w:color="auto" w:fill="FFFFFF" w:themeFill="background1"/>
            <w:vAlign w:val="center"/>
          </w:tcPr>
          <w:p>
            <w:pPr>
              <w:spacing w:line="240" w:lineRule="exact"/>
              <w:jc w:val="center"/>
              <w:rPr>
                <w:sz w:val="18"/>
                <w:szCs w:val="18"/>
              </w:rPr>
            </w:pPr>
            <w:r>
              <w:rPr>
                <w:rFonts w:hint="eastAsia"/>
                <w:sz w:val="18"/>
                <w:szCs w:val="18"/>
              </w:rPr>
              <w:t>2</w:t>
            </w:r>
          </w:p>
        </w:tc>
        <w:tc>
          <w:tcPr>
            <w:tcW w:w="328" w:type="dxa"/>
            <w:shd w:val="clear" w:color="auto" w:fill="FFFFFF" w:themeFill="background1"/>
            <w:vAlign w:val="center"/>
          </w:tcPr>
          <w:p>
            <w:pPr>
              <w:spacing w:line="240" w:lineRule="exact"/>
              <w:jc w:val="center"/>
              <w:rPr>
                <w:sz w:val="18"/>
                <w:szCs w:val="18"/>
              </w:rPr>
            </w:pPr>
            <w:r>
              <w:rPr>
                <w:rFonts w:hint="eastAsia"/>
                <w:sz w:val="18"/>
                <w:szCs w:val="18"/>
              </w:rPr>
              <w:t>4</w:t>
            </w:r>
          </w:p>
        </w:tc>
        <w:tc>
          <w:tcPr>
            <w:tcW w:w="327" w:type="dxa"/>
            <w:shd w:val="clear" w:color="auto" w:fill="FFFFFF" w:themeFill="background1"/>
            <w:vAlign w:val="center"/>
          </w:tcPr>
          <w:p>
            <w:pPr>
              <w:spacing w:line="240" w:lineRule="exact"/>
              <w:jc w:val="center"/>
              <w:rPr>
                <w:sz w:val="18"/>
                <w:szCs w:val="18"/>
              </w:rPr>
            </w:pPr>
            <w:r>
              <w:rPr>
                <w:rFonts w:hint="eastAsia"/>
                <w:sz w:val="18"/>
                <w:szCs w:val="18"/>
              </w:rPr>
              <w:t>2</w:t>
            </w:r>
          </w:p>
        </w:tc>
        <w:tc>
          <w:tcPr>
            <w:tcW w:w="354" w:type="dxa"/>
            <w:shd w:val="clear" w:color="auto" w:fill="FFFFFF" w:themeFill="background1"/>
            <w:vAlign w:val="center"/>
          </w:tcPr>
          <w:p>
            <w:pPr>
              <w:spacing w:line="240" w:lineRule="exact"/>
              <w:jc w:val="center"/>
              <w:rPr>
                <w:sz w:val="18"/>
                <w:szCs w:val="18"/>
              </w:rPr>
            </w:pPr>
            <w:r>
              <w:rPr>
                <w:rFonts w:hint="eastAsia"/>
                <w:sz w:val="18"/>
                <w:szCs w:val="18"/>
              </w:rPr>
              <w:t>5</w:t>
            </w:r>
          </w:p>
        </w:tc>
        <w:tc>
          <w:tcPr>
            <w:tcW w:w="287" w:type="dxa"/>
            <w:shd w:val="clear" w:color="auto" w:fill="FFFFFF" w:themeFill="background1"/>
            <w:vAlign w:val="center"/>
          </w:tcPr>
          <w:p>
            <w:pPr>
              <w:spacing w:line="240" w:lineRule="exact"/>
              <w:jc w:val="center"/>
              <w:rPr>
                <w:sz w:val="18"/>
                <w:szCs w:val="18"/>
              </w:rPr>
            </w:pPr>
            <w:r>
              <w:rPr>
                <w:rFonts w:hint="eastAsia"/>
                <w:sz w:val="18"/>
                <w:szCs w:val="18"/>
              </w:rPr>
              <w:t>0</w:t>
            </w:r>
          </w:p>
        </w:tc>
        <w:tc>
          <w:tcPr>
            <w:tcW w:w="273" w:type="dxa"/>
            <w:shd w:val="clear" w:color="auto" w:fill="FFFFFF" w:themeFill="background1"/>
            <w:vAlign w:val="center"/>
          </w:tcPr>
          <w:p>
            <w:pPr>
              <w:spacing w:line="240" w:lineRule="exact"/>
              <w:jc w:val="center"/>
              <w:rPr>
                <w:sz w:val="18"/>
                <w:szCs w:val="18"/>
              </w:rPr>
            </w:pPr>
            <w:r>
              <w:rPr>
                <w:rFonts w:hint="eastAsia"/>
                <w:sz w:val="18"/>
                <w:szCs w:val="18"/>
              </w:rPr>
              <w:t>2</w:t>
            </w:r>
          </w:p>
        </w:tc>
        <w:tc>
          <w:tcPr>
            <w:tcW w:w="305" w:type="dxa"/>
            <w:shd w:val="clear" w:color="auto" w:fill="FFFFFF" w:themeFill="background1"/>
            <w:vAlign w:val="center"/>
          </w:tcPr>
          <w:p>
            <w:pPr>
              <w:spacing w:line="240" w:lineRule="exact"/>
              <w:jc w:val="center"/>
              <w:rPr>
                <w:sz w:val="18"/>
                <w:szCs w:val="18"/>
              </w:rPr>
            </w:pPr>
            <w:r>
              <w:rPr>
                <w:rFonts w:hint="eastAsia"/>
                <w:sz w:val="18"/>
                <w:szCs w:val="18"/>
              </w:rPr>
              <w:t>0</w:t>
            </w:r>
          </w:p>
        </w:tc>
        <w:tc>
          <w:tcPr>
            <w:tcW w:w="240" w:type="dxa"/>
            <w:shd w:val="clear" w:color="auto" w:fill="FFFFFF" w:themeFill="background1"/>
            <w:vAlign w:val="center"/>
          </w:tcPr>
          <w:p>
            <w:pPr>
              <w:spacing w:line="240" w:lineRule="exact"/>
              <w:jc w:val="center"/>
              <w:rPr>
                <w:sz w:val="18"/>
                <w:szCs w:val="18"/>
              </w:rPr>
            </w:pPr>
            <w:r>
              <w:rPr>
                <w:rFonts w:hint="eastAsia"/>
                <w:sz w:val="18"/>
                <w:szCs w:val="18"/>
              </w:rPr>
              <w:t>0</w:t>
            </w: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298"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restart"/>
            <w:shd w:val="clear" w:color="auto" w:fill="FFFFFF" w:themeFill="background1"/>
            <w:vAlign w:val="center"/>
          </w:tcPr>
          <w:p>
            <w:pPr>
              <w:spacing w:line="240" w:lineRule="exact"/>
              <w:jc w:val="center"/>
              <w:rPr>
                <w:sz w:val="18"/>
                <w:szCs w:val="18"/>
              </w:rPr>
            </w:pPr>
            <w:r>
              <w:rPr>
                <w:sz w:val="18"/>
                <w:szCs w:val="18"/>
              </w:rPr>
              <w:t>选修课</w:t>
            </w:r>
          </w:p>
        </w:tc>
        <w:tc>
          <w:tcPr>
            <w:tcW w:w="850" w:type="dxa"/>
            <w:shd w:val="clear" w:color="auto" w:fill="FFFFFF" w:themeFill="background1"/>
            <w:vAlign w:val="center"/>
          </w:tcPr>
          <w:p>
            <w:pPr>
              <w:spacing w:line="240" w:lineRule="exact"/>
              <w:jc w:val="center"/>
              <w:rPr>
                <w:sz w:val="18"/>
                <w:szCs w:val="18"/>
              </w:rPr>
            </w:pPr>
            <w:r>
              <w:rPr>
                <w:sz w:val="18"/>
                <w:szCs w:val="18"/>
              </w:rPr>
              <w:t>10160620</w:t>
            </w:r>
          </w:p>
        </w:tc>
        <w:tc>
          <w:tcPr>
            <w:tcW w:w="2992" w:type="dxa"/>
            <w:shd w:val="clear" w:color="auto" w:fill="FFFFFF" w:themeFill="background1"/>
            <w:vAlign w:val="center"/>
          </w:tcPr>
          <w:p>
            <w:pPr>
              <w:pStyle w:val="37"/>
              <w:spacing w:beforeAutospacing="0" w:afterAutospacing="0" w:line="240" w:lineRule="exact"/>
              <w:rPr>
                <w:rFonts w:ascii="Times New Roman" w:hAnsi="Times New Roman" w:cs="Times New Roman"/>
                <w:kern w:val="2"/>
                <w:sz w:val="18"/>
                <w:szCs w:val="18"/>
              </w:rPr>
            </w:pPr>
            <w:r>
              <w:rPr>
                <w:rFonts w:ascii="Times New Roman" w:hAnsi="Times New Roman" w:cs="Times New Roman"/>
                <w:kern w:val="2"/>
                <w:sz w:val="18"/>
                <w:szCs w:val="18"/>
              </w:rPr>
              <w:t>教育研究方法Education Research Method</w:t>
            </w:r>
          </w:p>
        </w:tc>
        <w:tc>
          <w:tcPr>
            <w:tcW w:w="368" w:type="dxa"/>
            <w:shd w:val="clear" w:color="auto" w:fill="FFFFFF" w:themeFill="background1"/>
            <w:vAlign w:val="center"/>
          </w:tcPr>
          <w:p>
            <w:pPr>
              <w:spacing w:line="240" w:lineRule="exact"/>
              <w:jc w:val="center"/>
              <w:rPr>
                <w:kern w:val="0"/>
                <w:sz w:val="18"/>
                <w:szCs w:val="18"/>
              </w:rPr>
            </w:pPr>
            <w:r>
              <w:rPr>
                <w:kern w:val="0"/>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ind w:firstLine="180" w:firstLineChars="100"/>
              <w:rPr>
                <w:sz w:val="18"/>
                <w:szCs w:val="18"/>
              </w:rPr>
            </w:pPr>
          </w:p>
        </w:tc>
        <w:tc>
          <w:tcPr>
            <w:tcW w:w="328" w:type="dxa"/>
            <w:shd w:val="clear" w:color="auto" w:fill="FFFFFF" w:themeFill="background1"/>
            <w:vAlign w:val="center"/>
          </w:tcPr>
          <w:p>
            <w:pPr>
              <w:spacing w:line="240" w:lineRule="exact"/>
              <w:ind w:firstLine="180" w:firstLineChars="100"/>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r>
              <w:rPr>
                <w:sz w:val="18"/>
                <w:szCs w:val="18"/>
              </w:rPr>
              <w:t>2</w:t>
            </w: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r>
              <w:rPr>
                <w:sz w:val="18"/>
                <w:szCs w:val="18"/>
              </w:rPr>
              <w:t>限选</w:t>
            </w:r>
          </w:p>
          <w:p>
            <w:pPr>
              <w:spacing w:line="240" w:lineRule="exact"/>
              <w:jc w:val="center"/>
              <w:rPr>
                <w:sz w:val="18"/>
                <w:szCs w:val="18"/>
              </w:rPr>
            </w:pPr>
            <w:r>
              <w:rPr>
                <w:sz w:val="18"/>
                <w:szCs w:val="18"/>
              </w:rPr>
              <w:t>1-8周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575"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widowControl/>
              <w:spacing w:line="240" w:lineRule="exact"/>
              <w:jc w:val="center"/>
              <w:rPr>
                <w:kern w:val="0"/>
                <w:sz w:val="18"/>
                <w:szCs w:val="18"/>
              </w:rPr>
            </w:pPr>
            <w:r>
              <w:rPr>
                <w:kern w:val="0"/>
                <w:sz w:val="18"/>
                <w:szCs w:val="18"/>
              </w:rPr>
              <w:t>02100181</w:t>
            </w:r>
          </w:p>
        </w:tc>
        <w:tc>
          <w:tcPr>
            <w:tcW w:w="2992" w:type="dxa"/>
            <w:shd w:val="clear" w:color="auto" w:fill="FFFFFF" w:themeFill="background1"/>
            <w:vAlign w:val="center"/>
          </w:tcPr>
          <w:p>
            <w:pPr>
              <w:widowControl/>
              <w:spacing w:line="240" w:lineRule="exact"/>
              <w:jc w:val="left"/>
              <w:rPr>
                <w:kern w:val="0"/>
                <w:sz w:val="18"/>
                <w:szCs w:val="18"/>
              </w:rPr>
            </w:pPr>
            <w:r>
              <w:rPr>
                <w:kern w:val="0"/>
                <w:sz w:val="18"/>
                <w:szCs w:val="18"/>
              </w:rPr>
              <w:t>现代教育技术</w:t>
            </w:r>
          </w:p>
          <w:p>
            <w:pPr>
              <w:widowControl/>
              <w:spacing w:line="240" w:lineRule="exact"/>
              <w:jc w:val="left"/>
              <w:rPr>
                <w:kern w:val="0"/>
                <w:sz w:val="18"/>
                <w:szCs w:val="18"/>
              </w:rPr>
            </w:pPr>
            <w:r>
              <w:rPr>
                <w:kern w:val="0"/>
                <w:sz w:val="18"/>
                <w:szCs w:val="18"/>
              </w:rPr>
              <w:t>Modern Education Technology</w:t>
            </w:r>
          </w:p>
        </w:tc>
        <w:tc>
          <w:tcPr>
            <w:tcW w:w="368" w:type="dxa"/>
            <w:shd w:val="clear" w:color="auto" w:fill="FFFFFF" w:themeFill="background1"/>
            <w:vAlign w:val="center"/>
          </w:tcPr>
          <w:p>
            <w:pPr>
              <w:widowControl/>
              <w:spacing w:line="240" w:lineRule="exact"/>
              <w:jc w:val="center"/>
              <w:rPr>
                <w:kern w:val="0"/>
                <w:sz w:val="18"/>
                <w:szCs w:val="18"/>
              </w:rPr>
            </w:pPr>
            <w:r>
              <w:rPr>
                <w:rFonts w:hint="eastAsia"/>
                <w:kern w:val="0"/>
                <w:sz w:val="18"/>
                <w:szCs w:val="18"/>
              </w:rPr>
              <w:t>1</w:t>
            </w:r>
          </w:p>
        </w:tc>
        <w:tc>
          <w:tcPr>
            <w:tcW w:w="464" w:type="dxa"/>
            <w:shd w:val="clear" w:color="auto" w:fill="FFFFFF" w:themeFill="background1"/>
            <w:vAlign w:val="center"/>
          </w:tcPr>
          <w:p>
            <w:pPr>
              <w:widowControl/>
              <w:spacing w:line="240" w:lineRule="exact"/>
              <w:jc w:val="center"/>
              <w:rPr>
                <w:kern w:val="0"/>
                <w:sz w:val="18"/>
                <w:szCs w:val="18"/>
              </w:rPr>
            </w:pPr>
            <w:r>
              <w:rPr>
                <w:kern w:val="0"/>
                <w:sz w:val="18"/>
                <w:szCs w:val="18"/>
              </w:rPr>
              <w:t>32</w:t>
            </w:r>
          </w:p>
        </w:tc>
        <w:tc>
          <w:tcPr>
            <w:tcW w:w="477" w:type="dxa"/>
            <w:shd w:val="clear" w:color="auto" w:fill="FFFFFF" w:themeFill="background1"/>
            <w:vAlign w:val="center"/>
          </w:tcPr>
          <w:p>
            <w:pPr>
              <w:widowControl/>
              <w:spacing w:line="240" w:lineRule="exact"/>
              <w:jc w:val="center"/>
              <w:rPr>
                <w:kern w:val="0"/>
                <w:sz w:val="18"/>
                <w:szCs w:val="18"/>
              </w:rPr>
            </w:pPr>
            <w:r>
              <w:rPr>
                <w:rFonts w:hint="eastAsia"/>
                <w:kern w:val="0"/>
                <w:sz w:val="18"/>
                <w:szCs w:val="18"/>
              </w:rPr>
              <w:t>8</w:t>
            </w:r>
          </w:p>
        </w:tc>
        <w:tc>
          <w:tcPr>
            <w:tcW w:w="382" w:type="dxa"/>
            <w:shd w:val="clear" w:color="auto" w:fill="FFFFFF" w:themeFill="background1"/>
            <w:vAlign w:val="center"/>
          </w:tcPr>
          <w:p>
            <w:pPr>
              <w:widowControl/>
              <w:spacing w:line="240" w:lineRule="exact"/>
              <w:jc w:val="center"/>
              <w:rPr>
                <w:kern w:val="0"/>
                <w:sz w:val="18"/>
                <w:szCs w:val="18"/>
              </w:rPr>
            </w:pPr>
            <w:r>
              <w:rPr>
                <w:rFonts w:hint="eastAsia"/>
                <w:kern w:val="0"/>
                <w:sz w:val="18"/>
                <w:szCs w:val="18"/>
              </w:rPr>
              <w:t>24</w:t>
            </w:r>
          </w:p>
        </w:tc>
        <w:tc>
          <w:tcPr>
            <w:tcW w:w="313" w:type="dxa"/>
            <w:shd w:val="clear" w:color="auto" w:fill="FFFFFF" w:themeFill="background1"/>
            <w:vAlign w:val="center"/>
          </w:tcPr>
          <w:p>
            <w:pPr>
              <w:widowControl/>
              <w:spacing w:line="240" w:lineRule="exact"/>
              <w:jc w:val="center"/>
              <w:rPr>
                <w:kern w:val="0"/>
                <w:sz w:val="18"/>
                <w:szCs w:val="18"/>
              </w:rPr>
            </w:pPr>
          </w:p>
        </w:tc>
        <w:tc>
          <w:tcPr>
            <w:tcW w:w="328" w:type="dxa"/>
            <w:shd w:val="clear" w:color="auto" w:fill="FFFFFF" w:themeFill="background1"/>
            <w:vAlign w:val="center"/>
          </w:tcPr>
          <w:p>
            <w:pPr>
              <w:widowControl/>
              <w:spacing w:line="240" w:lineRule="exact"/>
              <w:jc w:val="center"/>
              <w:rPr>
                <w:kern w:val="0"/>
                <w:sz w:val="18"/>
                <w:szCs w:val="18"/>
              </w:rPr>
            </w:pPr>
          </w:p>
        </w:tc>
        <w:tc>
          <w:tcPr>
            <w:tcW w:w="327" w:type="dxa"/>
            <w:shd w:val="clear" w:color="auto" w:fill="FFFFFF" w:themeFill="background1"/>
            <w:vAlign w:val="center"/>
          </w:tcPr>
          <w:p>
            <w:pPr>
              <w:widowControl/>
              <w:spacing w:line="240" w:lineRule="exact"/>
              <w:jc w:val="center"/>
              <w:rPr>
                <w:kern w:val="0"/>
                <w:sz w:val="18"/>
                <w:szCs w:val="18"/>
              </w:rPr>
            </w:pPr>
          </w:p>
        </w:tc>
        <w:tc>
          <w:tcPr>
            <w:tcW w:w="354" w:type="dxa"/>
            <w:shd w:val="clear" w:color="auto" w:fill="FFFFFF" w:themeFill="background1"/>
            <w:vAlign w:val="center"/>
          </w:tcPr>
          <w:p>
            <w:pPr>
              <w:widowControl/>
              <w:spacing w:line="240" w:lineRule="exact"/>
              <w:jc w:val="center"/>
              <w:rPr>
                <w:kern w:val="0"/>
                <w:sz w:val="18"/>
                <w:szCs w:val="18"/>
              </w:rPr>
            </w:pPr>
          </w:p>
        </w:tc>
        <w:tc>
          <w:tcPr>
            <w:tcW w:w="287" w:type="dxa"/>
            <w:shd w:val="clear" w:color="auto" w:fill="FFFFFF" w:themeFill="background1"/>
            <w:vAlign w:val="center"/>
          </w:tcPr>
          <w:p>
            <w:pPr>
              <w:widowControl/>
              <w:spacing w:line="240" w:lineRule="exact"/>
              <w:jc w:val="center"/>
              <w:rPr>
                <w:kern w:val="0"/>
                <w:sz w:val="18"/>
                <w:szCs w:val="18"/>
              </w:rPr>
            </w:pPr>
            <w:r>
              <w:rPr>
                <w:kern w:val="0"/>
                <w:sz w:val="18"/>
                <w:szCs w:val="18"/>
              </w:rPr>
              <w:t>2</w:t>
            </w: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ind w:firstLine="180" w:firstLineChars="100"/>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900" w:type="dxa"/>
            <w:gridSpan w:val="2"/>
            <w:shd w:val="clear" w:color="auto" w:fill="FFFFFF" w:themeFill="background1"/>
            <w:vAlign w:val="center"/>
          </w:tcPr>
          <w:p>
            <w:pPr>
              <w:spacing w:line="240" w:lineRule="exact"/>
              <w:jc w:val="center"/>
              <w:rPr>
                <w:sz w:val="18"/>
                <w:szCs w:val="18"/>
              </w:rPr>
            </w:pPr>
            <w:r>
              <w:rPr>
                <w:rFonts w:hint="eastAsia"/>
                <w:sz w:val="18"/>
                <w:szCs w:val="18"/>
              </w:rPr>
              <w:t>限选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545"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widowControl/>
              <w:spacing w:line="240" w:lineRule="exact"/>
              <w:jc w:val="center"/>
              <w:rPr>
                <w:kern w:val="0"/>
                <w:sz w:val="18"/>
                <w:szCs w:val="18"/>
              </w:rPr>
            </w:pPr>
            <w:r>
              <w:rPr>
                <w:kern w:val="0"/>
                <w:sz w:val="18"/>
                <w:szCs w:val="18"/>
              </w:rPr>
              <w:t>02100121</w:t>
            </w:r>
          </w:p>
        </w:tc>
        <w:tc>
          <w:tcPr>
            <w:tcW w:w="2992" w:type="dxa"/>
            <w:shd w:val="clear" w:color="auto" w:fill="FFFFFF" w:themeFill="background1"/>
            <w:vAlign w:val="center"/>
          </w:tcPr>
          <w:p>
            <w:pPr>
              <w:spacing w:line="240" w:lineRule="exact"/>
              <w:jc w:val="left"/>
              <w:rPr>
                <w:sz w:val="18"/>
                <w:szCs w:val="18"/>
              </w:rPr>
            </w:pPr>
            <w:r>
              <w:rPr>
                <w:sz w:val="18"/>
                <w:szCs w:val="18"/>
              </w:rPr>
              <w:t>图形图像处理</w:t>
            </w:r>
          </w:p>
          <w:p>
            <w:pPr>
              <w:spacing w:line="240" w:lineRule="exact"/>
              <w:jc w:val="left"/>
              <w:rPr>
                <w:sz w:val="18"/>
                <w:szCs w:val="18"/>
              </w:rPr>
            </w:pPr>
            <w:r>
              <w:rPr>
                <w:sz w:val="18"/>
                <w:szCs w:val="18"/>
              </w:rPr>
              <w:t>Graphic Image Processing</w:t>
            </w:r>
          </w:p>
        </w:tc>
        <w:tc>
          <w:tcPr>
            <w:tcW w:w="368" w:type="dxa"/>
            <w:shd w:val="clear" w:color="auto" w:fill="FFFFFF" w:themeFill="background1"/>
            <w:vAlign w:val="center"/>
          </w:tcPr>
          <w:p>
            <w:pPr>
              <w:spacing w:line="240" w:lineRule="exact"/>
              <w:jc w:val="center"/>
              <w:rPr>
                <w:sz w:val="18"/>
                <w:szCs w:val="18"/>
              </w:rPr>
            </w:pPr>
            <w:r>
              <w:rPr>
                <w:sz w:val="18"/>
                <w:szCs w:val="18"/>
              </w:rPr>
              <w:t>2</w:t>
            </w:r>
          </w:p>
        </w:tc>
        <w:tc>
          <w:tcPr>
            <w:tcW w:w="464" w:type="dxa"/>
            <w:shd w:val="clear" w:color="auto" w:fill="FFFFFF" w:themeFill="background1"/>
            <w:vAlign w:val="center"/>
          </w:tcPr>
          <w:p>
            <w:pPr>
              <w:spacing w:line="240" w:lineRule="exact"/>
              <w:jc w:val="center"/>
              <w:rPr>
                <w:sz w:val="18"/>
                <w:szCs w:val="18"/>
              </w:rPr>
            </w:pPr>
            <w:r>
              <w:rPr>
                <w:sz w:val="18"/>
                <w:szCs w:val="18"/>
              </w:rPr>
              <w:t>32</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r>
              <w:rPr>
                <w:sz w:val="18"/>
                <w:szCs w:val="18"/>
              </w:rPr>
              <w:t>16</w:t>
            </w: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r>
              <w:rPr>
                <w:sz w:val="18"/>
                <w:szCs w:val="18"/>
              </w:rPr>
              <w:t>2</w:t>
            </w: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573" w:type="dxa"/>
            <w:vMerge w:val="restart"/>
            <w:shd w:val="clear" w:color="auto" w:fill="FFFFFF" w:themeFill="background1"/>
            <w:vAlign w:val="center"/>
          </w:tcPr>
          <w:p>
            <w:pPr>
              <w:spacing w:line="240" w:lineRule="exact"/>
              <w:jc w:val="center"/>
              <w:rPr>
                <w:sz w:val="18"/>
                <w:szCs w:val="18"/>
              </w:rPr>
            </w:pPr>
          </w:p>
        </w:tc>
        <w:tc>
          <w:tcPr>
            <w:tcW w:w="327" w:type="dxa"/>
            <w:vMerge w:val="restart"/>
            <w:shd w:val="clear" w:color="auto" w:fill="FFFFFF" w:themeFill="background1"/>
            <w:vAlign w:val="center"/>
          </w:tcPr>
          <w:p>
            <w:pPr>
              <w:spacing w:line="240" w:lineRule="exact"/>
              <w:jc w:val="center"/>
              <w:rPr>
                <w:sz w:val="18"/>
                <w:szCs w:val="18"/>
              </w:rPr>
            </w:pPr>
            <w:r>
              <w:rPr>
                <w:rFonts w:hint="eastAsia"/>
                <w:sz w:val="18"/>
                <w:szCs w:val="18"/>
              </w:rPr>
              <w:t>任</w:t>
            </w:r>
          </w:p>
          <w:p>
            <w:pPr>
              <w:spacing w:line="240" w:lineRule="exact"/>
              <w:jc w:val="center"/>
              <w:rPr>
                <w:sz w:val="18"/>
                <w:szCs w:val="18"/>
              </w:rPr>
            </w:pPr>
            <w:r>
              <w:rPr>
                <w:rFonts w:hint="eastAsia"/>
                <w:sz w:val="18"/>
                <w:szCs w:val="18"/>
              </w:rPr>
              <w:t>选</w:t>
            </w:r>
          </w:p>
          <w:p>
            <w:pPr>
              <w:spacing w:line="240" w:lineRule="exact"/>
              <w:jc w:val="center"/>
              <w:rPr>
                <w:sz w:val="18"/>
                <w:szCs w:val="18"/>
              </w:rPr>
            </w:pPr>
            <w:r>
              <w:rPr>
                <w:rFonts w:hint="eastAsia"/>
                <w:sz w:val="18"/>
                <w:szCs w:val="18"/>
              </w:rPr>
              <w:t>2</w:t>
            </w:r>
          </w:p>
          <w:p>
            <w:pPr>
              <w:spacing w:line="240" w:lineRule="exact"/>
              <w:jc w:val="center"/>
              <w:rPr>
                <w:sz w:val="18"/>
                <w:szCs w:val="18"/>
              </w:rPr>
            </w:pPr>
            <w:r>
              <w:rPr>
                <w:rFonts w:hint="eastAsia"/>
                <w:sz w:val="18"/>
                <w:szCs w:val="18"/>
              </w:rPr>
              <w:t>学</w:t>
            </w:r>
          </w:p>
          <w:p>
            <w:pPr>
              <w:spacing w:line="240" w:lineRule="exact"/>
              <w:jc w:val="center"/>
              <w:rPr>
                <w:sz w:val="18"/>
                <w:szCs w:val="18"/>
              </w:rPr>
            </w:pPr>
            <w:r>
              <w:rPr>
                <w:rFonts w:hint="eastAsia"/>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62"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left"/>
              <w:rPr>
                <w:sz w:val="18"/>
                <w:szCs w:val="18"/>
              </w:rPr>
            </w:pPr>
            <w:r>
              <w:rPr>
                <w:rFonts w:hint="eastAsia"/>
                <w:sz w:val="18"/>
                <w:szCs w:val="18"/>
              </w:rPr>
              <w:t>10175211</w:t>
            </w:r>
          </w:p>
        </w:tc>
        <w:tc>
          <w:tcPr>
            <w:tcW w:w="2992" w:type="dxa"/>
            <w:shd w:val="clear" w:color="auto" w:fill="FFFFFF" w:themeFill="background1"/>
            <w:vAlign w:val="center"/>
          </w:tcPr>
          <w:p>
            <w:pPr>
              <w:spacing w:line="240" w:lineRule="exact"/>
              <w:jc w:val="left"/>
              <w:rPr>
                <w:sz w:val="18"/>
                <w:szCs w:val="18"/>
              </w:rPr>
            </w:pPr>
            <w:r>
              <w:rPr>
                <w:sz w:val="18"/>
                <w:szCs w:val="18"/>
              </w:rPr>
              <w:t>教育测量与评价</w:t>
            </w:r>
          </w:p>
          <w:p>
            <w:pPr>
              <w:spacing w:line="240" w:lineRule="exact"/>
              <w:jc w:val="left"/>
              <w:rPr>
                <w:sz w:val="18"/>
                <w:szCs w:val="18"/>
              </w:rPr>
            </w:pPr>
            <w:r>
              <w:rPr>
                <w:sz w:val="18"/>
                <w:szCs w:val="18"/>
              </w:rPr>
              <w:t xml:space="preserve">Educational </w:t>
            </w:r>
            <w:r>
              <w:rPr>
                <w:rFonts w:hint="eastAsia"/>
                <w:sz w:val="18"/>
                <w:szCs w:val="18"/>
              </w:rPr>
              <w:t>E</w:t>
            </w:r>
            <w:r>
              <w:rPr>
                <w:sz w:val="18"/>
                <w:szCs w:val="18"/>
              </w:rPr>
              <w:t xml:space="preserve">valuation and </w:t>
            </w:r>
            <w:r>
              <w:rPr>
                <w:rFonts w:hint="eastAsia"/>
                <w:sz w:val="18"/>
                <w:szCs w:val="18"/>
              </w:rPr>
              <w:t>M</w:t>
            </w:r>
            <w:r>
              <w:rPr>
                <w:sz w:val="18"/>
                <w:szCs w:val="18"/>
              </w:rPr>
              <w:t>easurement</w:t>
            </w:r>
          </w:p>
        </w:tc>
        <w:tc>
          <w:tcPr>
            <w:tcW w:w="368" w:type="dxa"/>
            <w:shd w:val="clear" w:color="auto" w:fill="FFFFFF" w:themeFill="background1"/>
            <w:vAlign w:val="center"/>
          </w:tcPr>
          <w:p>
            <w:pPr>
              <w:spacing w:line="240" w:lineRule="exact"/>
              <w:jc w:val="center"/>
              <w:rPr>
                <w:sz w:val="18"/>
                <w:szCs w:val="18"/>
              </w:rPr>
            </w:pPr>
            <w:r>
              <w:rPr>
                <w:sz w:val="18"/>
                <w:szCs w:val="18"/>
              </w:rPr>
              <w:t>2</w:t>
            </w:r>
          </w:p>
        </w:tc>
        <w:tc>
          <w:tcPr>
            <w:tcW w:w="464" w:type="dxa"/>
            <w:shd w:val="clear" w:color="auto" w:fill="FFFFFF" w:themeFill="background1"/>
            <w:vAlign w:val="center"/>
          </w:tcPr>
          <w:p>
            <w:pPr>
              <w:spacing w:line="240" w:lineRule="exact"/>
              <w:jc w:val="center"/>
              <w:rPr>
                <w:sz w:val="18"/>
                <w:szCs w:val="18"/>
              </w:rPr>
            </w:pPr>
            <w:r>
              <w:rPr>
                <w:sz w:val="18"/>
                <w:szCs w:val="18"/>
              </w:rPr>
              <w:t>32</w:t>
            </w:r>
          </w:p>
        </w:tc>
        <w:tc>
          <w:tcPr>
            <w:tcW w:w="477" w:type="dxa"/>
            <w:shd w:val="clear" w:color="auto" w:fill="FFFFFF" w:themeFill="background1"/>
            <w:vAlign w:val="center"/>
          </w:tcPr>
          <w:p>
            <w:pPr>
              <w:spacing w:line="240" w:lineRule="exact"/>
              <w:jc w:val="center"/>
              <w:rPr>
                <w:sz w:val="18"/>
                <w:szCs w:val="18"/>
              </w:rPr>
            </w:pPr>
            <w:r>
              <w:rPr>
                <w:sz w:val="18"/>
                <w:szCs w:val="18"/>
              </w:rPr>
              <w:t>32</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r>
              <w:rPr>
                <w:sz w:val="18"/>
                <w:szCs w:val="18"/>
              </w:rPr>
              <w:t>2</w:t>
            </w: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p>
        </w:tc>
        <w:tc>
          <w:tcPr>
            <w:tcW w:w="240" w:type="dxa"/>
            <w:shd w:val="clear" w:color="auto" w:fill="FFFFFF" w:themeFill="background1"/>
            <w:vAlign w:val="center"/>
          </w:tcPr>
          <w:p>
            <w:pPr>
              <w:spacing w:line="240" w:lineRule="exact"/>
              <w:jc w:val="center"/>
              <w:rPr>
                <w:sz w:val="18"/>
                <w:szCs w:val="18"/>
              </w:rPr>
            </w:pPr>
          </w:p>
        </w:tc>
        <w:tc>
          <w:tcPr>
            <w:tcW w:w="573" w:type="dxa"/>
            <w:vMerge w:val="continue"/>
            <w:shd w:val="clear" w:color="auto" w:fill="FFFFFF" w:themeFill="background1"/>
            <w:vAlign w:val="center"/>
          </w:tcPr>
          <w:p>
            <w:pPr>
              <w:spacing w:line="240" w:lineRule="exact"/>
              <w:jc w:val="center"/>
              <w:rPr>
                <w:sz w:val="18"/>
                <w:szCs w:val="18"/>
              </w:rPr>
            </w:pP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3"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left"/>
              <w:rPr>
                <w:sz w:val="18"/>
                <w:szCs w:val="18"/>
              </w:rPr>
            </w:pPr>
            <w:r>
              <w:rPr>
                <w:rFonts w:hint="eastAsia"/>
                <w:sz w:val="18"/>
                <w:szCs w:val="18"/>
              </w:rPr>
              <w:t>10175301</w:t>
            </w:r>
          </w:p>
        </w:tc>
        <w:tc>
          <w:tcPr>
            <w:tcW w:w="2992" w:type="dxa"/>
            <w:shd w:val="clear" w:color="auto" w:fill="FFFFFF" w:themeFill="background1"/>
            <w:vAlign w:val="center"/>
          </w:tcPr>
          <w:p>
            <w:pPr>
              <w:spacing w:line="220" w:lineRule="exact"/>
              <w:jc w:val="left"/>
              <w:rPr>
                <w:sz w:val="18"/>
                <w:szCs w:val="18"/>
              </w:rPr>
            </w:pPr>
            <w:r>
              <w:rPr>
                <w:rFonts w:hint="eastAsia"/>
                <w:sz w:val="18"/>
                <w:szCs w:val="18"/>
              </w:rPr>
              <w:t>比较教育</w:t>
            </w:r>
          </w:p>
          <w:p>
            <w:pPr>
              <w:spacing w:line="220" w:lineRule="exact"/>
              <w:jc w:val="left"/>
              <w:rPr>
                <w:sz w:val="18"/>
                <w:szCs w:val="18"/>
              </w:rPr>
            </w:pPr>
            <w:r>
              <w:rPr>
                <w:sz w:val="18"/>
                <w:szCs w:val="18"/>
              </w:rPr>
              <w:t>Comparative Education</w:t>
            </w:r>
          </w:p>
        </w:tc>
        <w:tc>
          <w:tcPr>
            <w:tcW w:w="368" w:type="dxa"/>
            <w:shd w:val="clear" w:color="auto" w:fill="FFFFFF" w:themeFill="background1"/>
            <w:vAlign w:val="center"/>
          </w:tcPr>
          <w:p>
            <w:pPr>
              <w:spacing w:line="220" w:lineRule="exact"/>
              <w:jc w:val="center"/>
              <w:rPr>
                <w:sz w:val="18"/>
                <w:szCs w:val="18"/>
              </w:rPr>
            </w:pPr>
            <w:r>
              <w:rPr>
                <w:rFonts w:hint="eastAsia"/>
                <w:sz w:val="18"/>
                <w:szCs w:val="18"/>
              </w:rPr>
              <w:t>1</w:t>
            </w:r>
          </w:p>
        </w:tc>
        <w:tc>
          <w:tcPr>
            <w:tcW w:w="464" w:type="dxa"/>
            <w:shd w:val="clear" w:color="auto" w:fill="FFFFFF" w:themeFill="background1"/>
            <w:vAlign w:val="center"/>
          </w:tcPr>
          <w:p>
            <w:pPr>
              <w:spacing w:line="220" w:lineRule="exact"/>
              <w:jc w:val="center"/>
              <w:rPr>
                <w:sz w:val="18"/>
                <w:szCs w:val="18"/>
              </w:rPr>
            </w:pPr>
            <w:r>
              <w:rPr>
                <w:rFonts w:hint="eastAsia"/>
                <w:sz w:val="18"/>
                <w:szCs w:val="18"/>
              </w:rPr>
              <w:t>16</w:t>
            </w:r>
          </w:p>
        </w:tc>
        <w:tc>
          <w:tcPr>
            <w:tcW w:w="477" w:type="dxa"/>
            <w:shd w:val="clear" w:color="auto" w:fill="FFFFFF" w:themeFill="background1"/>
            <w:vAlign w:val="center"/>
          </w:tcPr>
          <w:p>
            <w:pPr>
              <w:spacing w:line="220" w:lineRule="exact"/>
              <w:jc w:val="center"/>
              <w:rPr>
                <w:sz w:val="18"/>
                <w:szCs w:val="18"/>
              </w:rPr>
            </w:pPr>
            <w:r>
              <w:rPr>
                <w:rFonts w:hint="eastAsia"/>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r>
              <w:rPr>
                <w:rFonts w:hint="eastAsia"/>
                <w:kern w:val="0"/>
                <w:sz w:val="18"/>
                <w:szCs w:val="18"/>
              </w:rPr>
              <w:t>2</w:t>
            </w:r>
          </w:p>
        </w:tc>
        <w:tc>
          <w:tcPr>
            <w:tcW w:w="273" w:type="dxa"/>
            <w:shd w:val="clear" w:color="auto" w:fill="FFFFFF" w:themeFill="background1"/>
            <w:vAlign w:val="center"/>
          </w:tcPr>
          <w:p>
            <w:pPr>
              <w:widowControl/>
              <w:spacing w:line="240" w:lineRule="exact"/>
              <w:jc w:val="left"/>
              <w:rPr>
                <w:kern w:val="0"/>
                <w:sz w:val="18"/>
                <w:szCs w:val="18"/>
              </w:rPr>
            </w:pPr>
          </w:p>
        </w:tc>
        <w:tc>
          <w:tcPr>
            <w:tcW w:w="305" w:type="dxa"/>
            <w:shd w:val="clear" w:color="auto" w:fill="FFFFFF" w:themeFill="background1"/>
            <w:vAlign w:val="center"/>
          </w:tcPr>
          <w:p>
            <w:pPr>
              <w:widowControl/>
              <w:spacing w:line="240" w:lineRule="exact"/>
              <w:ind w:firstLine="90" w:firstLineChars="50"/>
              <w:jc w:val="left"/>
              <w:rPr>
                <w:kern w:val="0"/>
                <w:sz w:val="18"/>
                <w:szCs w:val="18"/>
              </w:rPr>
            </w:pP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97"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left"/>
              <w:rPr>
                <w:sz w:val="18"/>
                <w:szCs w:val="18"/>
              </w:rPr>
            </w:pPr>
            <w:r>
              <w:rPr>
                <w:rFonts w:hint="eastAsia"/>
                <w:sz w:val="18"/>
                <w:szCs w:val="18"/>
              </w:rPr>
              <w:t>10174071</w:t>
            </w:r>
          </w:p>
        </w:tc>
        <w:tc>
          <w:tcPr>
            <w:tcW w:w="2992" w:type="dxa"/>
            <w:shd w:val="clear" w:color="auto" w:fill="FFFFFF" w:themeFill="background1"/>
            <w:vAlign w:val="center"/>
          </w:tcPr>
          <w:p>
            <w:pPr>
              <w:spacing w:line="220" w:lineRule="exact"/>
              <w:jc w:val="left"/>
              <w:rPr>
                <w:rFonts w:hint="eastAsia"/>
                <w:sz w:val="18"/>
                <w:szCs w:val="18"/>
              </w:rPr>
            </w:pPr>
            <w:r>
              <w:rPr>
                <w:rFonts w:hint="eastAsia"/>
                <w:sz w:val="18"/>
                <w:szCs w:val="18"/>
              </w:rPr>
              <w:t>家庭与社区教育</w:t>
            </w:r>
          </w:p>
          <w:p>
            <w:pPr>
              <w:spacing w:line="220" w:lineRule="exact"/>
              <w:jc w:val="left"/>
              <w:rPr>
                <w:rFonts w:hint="eastAsia"/>
                <w:sz w:val="18"/>
                <w:szCs w:val="18"/>
              </w:rPr>
            </w:pPr>
            <w:r>
              <w:rPr>
                <w:sz w:val="18"/>
                <w:szCs w:val="18"/>
              </w:rPr>
              <w:t>Home and Community Education</w:t>
            </w:r>
          </w:p>
        </w:tc>
        <w:tc>
          <w:tcPr>
            <w:tcW w:w="368" w:type="dxa"/>
            <w:shd w:val="clear" w:color="auto" w:fill="FFFFFF" w:themeFill="background1"/>
            <w:vAlign w:val="center"/>
          </w:tcPr>
          <w:p>
            <w:pPr>
              <w:spacing w:line="220" w:lineRule="exact"/>
              <w:jc w:val="center"/>
              <w:rPr>
                <w:sz w:val="18"/>
                <w:szCs w:val="18"/>
              </w:rPr>
            </w:pPr>
            <w:r>
              <w:rPr>
                <w:rFonts w:hint="eastAsia"/>
                <w:sz w:val="18"/>
                <w:szCs w:val="18"/>
              </w:rPr>
              <w:t>2</w:t>
            </w:r>
          </w:p>
        </w:tc>
        <w:tc>
          <w:tcPr>
            <w:tcW w:w="464" w:type="dxa"/>
            <w:shd w:val="clear" w:color="auto" w:fill="FFFFFF" w:themeFill="background1"/>
            <w:vAlign w:val="center"/>
          </w:tcPr>
          <w:p>
            <w:pPr>
              <w:spacing w:line="220" w:lineRule="exact"/>
              <w:jc w:val="center"/>
              <w:rPr>
                <w:sz w:val="18"/>
                <w:szCs w:val="18"/>
              </w:rPr>
            </w:pPr>
            <w:r>
              <w:rPr>
                <w:rFonts w:hint="eastAsia"/>
                <w:sz w:val="18"/>
                <w:szCs w:val="18"/>
              </w:rPr>
              <w:t>32</w:t>
            </w:r>
          </w:p>
        </w:tc>
        <w:tc>
          <w:tcPr>
            <w:tcW w:w="477" w:type="dxa"/>
            <w:shd w:val="clear" w:color="auto" w:fill="FFFFFF" w:themeFill="background1"/>
            <w:vAlign w:val="center"/>
          </w:tcPr>
          <w:p>
            <w:pPr>
              <w:spacing w:line="220" w:lineRule="exact"/>
              <w:jc w:val="center"/>
              <w:rPr>
                <w:sz w:val="18"/>
                <w:szCs w:val="18"/>
              </w:rPr>
            </w:pPr>
            <w:r>
              <w:rPr>
                <w:rFonts w:hint="eastAsia"/>
                <w:sz w:val="18"/>
                <w:szCs w:val="18"/>
              </w:rPr>
              <w:t>32</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kern w:val="0"/>
                <w:sz w:val="18"/>
                <w:szCs w:val="18"/>
              </w:rPr>
            </w:pPr>
            <w:r>
              <w:rPr>
                <w:rFonts w:hint="eastAsia"/>
                <w:kern w:val="0"/>
                <w:sz w:val="18"/>
                <w:szCs w:val="18"/>
              </w:rPr>
              <w:t>2</w:t>
            </w:r>
          </w:p>
        </w:tc>
        <w:tc>
          <w:tcPr>
            <w:tcW w:w="273" w:type="dxa"/>
            <w:shd w:val="clear" w:color="auto" w:fill="FFFFFF" w:themeFill="background1"/>
            <w:vAlign w:val="center"/>
          </w:tcPr>
          <w:p>
            <w:pPr>
              <w:widowControl/>
              <w:spacing w:line="240" w:lineRule="exact"/>
              <w:jc w:val="left"/>
              <w:rPr>
                <w:kern w:val="0"/>
                <w:sz w:val="18"/>
                <w:szCs w:val="18"/>
              </w:rPr>
            </w:pPr>
          </w:p>
        </w:tc>
        <w:tc>
          <w:tcPr>
            <w:tcW w:w="305" w:type="dxa"/>
            <w:shd w:val="clear" w:color="auto" w:fill="FFFFFF" w:themeFill="background1"/>
            <w:vAlign w:val="center"/>
          </w:tcPr>
          <w:p>
            <w:pPr>
              <w:widowControl/>
              <w:spacing w:line="240" w:lineRule="exact"/>
              <w:ind w:firstLine="90" w:firstLineChars="50"/>
              <w:jc w:val="left"/>
              <w:rPr>
                <w:kern w:val="0"/>
                <w:sz w:val="18"/>
                <w:szCs w:val="18"/>
              </w:rPr>
            </w:pP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494"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center"/>
              <w:rPr>
                <w:sz w:val="18"/>
                <w:szCs w:val="18"/>
              </w:rPr>
            </w:pPr>
            <w:r>
              <w:rPr>
                <w:kern w:val="0"/>
                <w:sz w:val="18"/>
                <w:szCs w:val="18"/>
              </w:rPr>
              <w:t>10171631</w:t>
            </w:r>
          </w:p>
        </w:tc>
        <w:tc>
          <w:tcPr>
            <w:tcW w:w="2992" w:type="dxa"/>
            <w:shd w:val="clear" w:color="auto" w:fill="FFFFFF" w:themeFill="background1"/>
            <w:vAlign w:val="center"/>
          </w:tcPr>
          <w:p>
            <w:pPr>
              <w:spacing w:line="240" w:lineRule="exact"/>
              <w:jc w:val="left"/>
              <w:rPr>
                <w:sz w:val="18"/>
                <w:szCs w:val="18"/>
              </w:rPr>
            </w:pPr>
            <w:r>
              <w:rPr>
                <w:sz w:val="18"/>
                <w:szCs w:val="18"/>
              </w:rPr>
              <w:t>中外教育名家选讲</w:t>
            </w:r>
          </w:p>
          <w:p>
            <w:pPr>
              <w:spacing w:line="240" w:lineRule="exact"/>
              <w:jc w:val="left"/>
              <w:rPr>
                <w:sz w:val="18"/>
                <w:szCs w:val="18"/>
              </w:rPr>
            </w:pPr>
            <w:r>
              <w:rPr>
                <w:sz w:val="18"/>
                <w:szCs w:val="18"/>
              </w:rPr>
              <w:t>The Selection of Famous Chinese and Foreign Educationalists</w:t>
            </w:r>
          </w:p>
        </w:tc>
        <w:tc>
          <w:tcPr>
            <w:tcW w:w="368" w:type="dxa"/>
            <w:shd w:val="clear" w:color="auto" w:fill="FFFFFF" w:themeFill="background1"/>
            <w:vAlign w:val="center"/>
          </w:tcPr>
          <w:p>
            <w:pPr>
              <w:spacing w:line="240" w:lineRule="exact"/>
              <w:jc w:val="center"/>
              <w:rPr>
                <w:kern w:val="0"/>
                <w:sz w:val="18"/>
                <w:szCs w:val="18"/>
              </w:rPr>
            </w:pPr>
            <w:r>
              <w:rPr>
                <w:kern w:val="0"/>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r>
              <w:rPr>
                <w:sz w:val="18"/>
                <w:szCs w:val="18"/>
              </w:rPr>
              <w:t>1-8周</w:t>
            </w: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98"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center"/>
              <w:rPr>
                <w:sz w:val="18"/>
                <w:szCs w:val="18"/>
              </w:rPr>
            </w:pPr>
            <w:r>
              <w:rPr>
                <w:kern w:val="0"/>
                <w:sz w:val="18"/>
                <w:szCs w:val="18"/>
              </w:rPr>
              <w:t>101716</w:t>
            </w:r>
            <w:r>
              <w:rPr>
                <w:rFonts w:hint="eastAsia"/>
                <w:kern w:val="0"/>
                <w:sz w:val="18"/>
                <w:szCs w:val="18"/>
              </w:rPr>
              <w:t>4</w:t>
            </w:r>
            <w:r>
              <w:rPr>
                <w:kern w:val="0"/>
                <w:sz w:val="18"/>
                <w:szCs w:val="18"/>
              </w:rPr>
              <w:t>1</w:t>
            </w:r>
          </w:p>
        </w:tc>
        <w:tc>
          <w:tcPr>
            <w:tcW w:w="2992" w:type="dxa"/>
            <w:shd w:val="clear" w:color="auto" w:fill="FFFFFF" w:themeFill="background1"/>
            <w:vAlign w:val="center"/>
          </w:tcPr>
          <w:p>
            <w:pPr>
              <w:spacing w:line="240" w:lineRule="exact"/>
              <w:jc w:val="left"/>
              <w:rPr>
                <w:sz w:val="18"/>
                <w:szCs w:val="18"/>
              </w:rPr>
            </w:pPr>
            <w:r>
              <w:rPr>
                <w:sz w:val="18"/>
                <w:szCs w:val="18"/>
              </w:rPr>
              <w:t>名师课堂</w:t>
            </w:r>
          </w:p>
          <w:p>
            <w:pPr>
              <w:spacing w:line="240" w:lineRule="exact"/>
              <w:jc w:val="left"/>
              <w:rPr>
                <w:sz w:val="18"/>
                <w:szCs w:val="18"/>
              </w:rPr>
            </w:pPr>
            <w:r>
              <w:rPr>
                <w:sz w:val="18"/>
                <w:szCs w:val="18"/>
              </w:rPr>
              <w:t>Famous Teacher's Lesson</w:t>
            </w:r>
          </w:p>
        </w:tc>
        <w:tc>
          <w:tcPr>
            <w:tcW w:w="368" w:type="dxa"/>
            <w:shd w:val="clear" w:color="auto" w:fill="FFFFFF" w:themeFill="background1"/>
            <w:vAlign w:val="center"/>
          </w:tcPr>
          <w:p>
            <w:pPr>
              <w:spacing w:line="240" w:lineRule="exact"/>
              <w:jc w:val="center"/>
              <w:rPr>
                <w:kern w:val="0"/>
                <w:sz w:val="18"/>
                <w:szCs w:val="18"/>
              </w:rPr>
            </w:pPr>
            <w:r>
              <w:rPr>
                <w:kern w:val="0"/>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r>
              <w:rPr>
                <w:sz w:val="18"/>
                <w:szCs w:val="18"/>
              </w:rPr>
              <w:t>1-8周</w:t>
            </w: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98"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center"/>
              <w:rPr>
                <w:sz w:val="18"/>
                <w:szCs w:val="18"/>
              </w:rPr>
            </w:pPr>
            <w:r>
              <w:rPr>
                <w:rFonts w:hint="eastAsia"/>
                <w:kern w:val="0"/>
                <w:sz w:val="18"/>
                <w:szCs w:val="18"/>
              </w:rPr>
              <w:t>10171651</w:t>
            </w:r>
          </w:p>
        </w:tc>
        <w:tc>
          <w:tcPr>
            <w:tcW w:w="2992" w:type="dxa"/>
            <w:shd w:val="clear" w:color="auto" w:fill="FFFFFF" w:themeFill="background1"/>
            <w:vAlign w:val="center"/>
          </w:tcPr>
          <w:p>
            <w:pPr>
              <w:spacing w:line="240" w:lineRule="exact"/>
              <w:jc w:val="left"/>
              <w:rPr>
                <w:sz w:val="18"/>
                <w:szCs w:val="18"/>
              </w:rPr>
            </w:pPr>
            <w:r>
              <w:rPr>
                <w:sz w:val="18"/>
                <w:szCs w:val="18"/>
              </w:rPr>
              <w:t>基础教育动态</w:t>
            </w:r>
          </w:p>
          <w:p>
            <w:pPr>
              <w:spacing w:line="240" w:lineRule="exact"/>
              <w:jc w:val="left"/>
              <w:rPr>
                <w:sz w:val="18"/>
                <w:szCs w:val="18"/>
              </w:rPr>
            </w:pPr>
            <w:r>
              <w:rPr>
                <w:sz w:val="18"/>
                <w:szCs w:val="18"/>
              </w:rPr>
              <w:t>The Dynamic of Basic Education</w:t>
            </w:r>
          </w:p>
        </w:tc>
        <w:tc>
          <w:tcPr>
            <w:tcW w:w="368" w:type="dxa"/>
            <w:shd w:val="clear" w:color="auto" w:fill="FFFFFF" w:themeFill="background1"/>
            <w:vAlign w:val="center"/>
          </w:tcPr>
          <w:p>
            <w:pPr>
              <w:spacing w:line="240" w:lineRule="exact"/>
              <w:jc w:val="center"/>
              <w:rPr>
                <w:kern w:val="0"/>
                <w:sz w:val="18"/>
                <w:szCs w:val="18"/>
              </w:rPr>
            </w:pPr>
            <w:r>
              <w:rPr>
                <w:kern w:val="0"/>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r>
              <w:rPr>
                <w:sz w:val="18"/>
                <w:szCs w:val="18"/>
              </w:rPr>
              <w:t>9-16周</w:t>
            </w: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98"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center"/>
              <w:rPr>
                <w:sz w:val="18"/>
                <w:szCs w:val="18"/>
              </w:rPr>
            </w:pPr>
            <w:r>
              <w:rPr>
                <w:rFonts w:hint="eastAsia"/>
                <w:kern w:val="0"/>
                <w:sz w:val="18"/>
                <w:szCs w:val="18"/>
              </w:rPr>
              <w:t>10171661</w:t>
            </w:r>
          </w:p>
        </w:tc>
        <w:tc>
          <w:tcPr>
            <w:tcW w:w="2992" w:type="dxa"/>
            <w:shd w:val="clear" w:color="auto" w:fill="FFFFFF" w:themeFill="background1"/>
            <w:vAlign w:val="center"/>
          </w:tcPr>
          <w:p>
            <w:pPr>
              <w:spacing w:line="240" w:lineRule="exact"/>
              <w:jc w:val="left"/>
              <w:rPr>
                <w:sz w:val="18"/>
                <w:szCs w:val="18"/>
              </w:rPr>
            </w:pPr>
            <w:r>
              <w:rPr>
                <w:sz w:val="18"/>
                <w:szCs w:val="18"/>
              </w:rPr>
              <w:t>学习方法与技巧</w:t>
            </w:r>
          </w:p>
          <w:p>
            <w:pPr>
              <w:spacing w:line="240" w:lineRule="exact"/>
              <w:jc w:val="left"/>
              <w:rPr>
                <w:sz w:val="18"/>
                <w:szCs w:val="18"/>
              </w:rPr>
            </w:pPr>
            <w:r>
              <w:rPr>
                <w:sz w:val="18"/>
                <w:szCs w:val="18"/>
              </w:rPr>
              <w:t>Learning Methods and Techniques</w:t>
            </w:r>
          </w:p>
        </w:tc>
        <w:tc>
          <w:tcPr>
            <w:tcW w:w="368" w:type="dxa"/>
            <w:shd w:val="clear" w:color="auto" w:fill="FFFFFF" w:themeFill="background1"/>
            <w:vAlign w:val="center"/>
          </w:tcPr>
          <w:p>
            <w:pPr>
              <w:spacing w:line="240" w:lineRule="exact"/>
              <w:jc w:val="center"/>
              <w:rPr>
                <w:kern w:val="0"/>
                <w:sz w:val="18"/>
                <w:szCs w:val="18"/>
              </w:rPr>
            </w:pPr>
            <w:r>
              <w:rPr>
                <w:kern w:val="0"/>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r>
              <w:rPr>
                <w:sz w:val="18"/>
                <w:szCs w:val="18"/>
              </w:rPr>
              <w:t>9-16周</w:t>
            </w: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0"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313" w:type="dxa"/>
            <w:vMerge w:val="continue"/>
            <w:shd w:val="clear" w:color="auto" w:fill="FFFFFF" w:themeFill="background1"/>
            <w:vAlign w:val="center"/>
          </w:tcPr>
          <w:p>
            <w:pPr>
              <w:spacing w:line="240" w:lineRule="exact"/>
              <w:jc w:val="center"/>
              <w:rPr>
                <w:sz w:val="18"/>
                <w:szCs w:val="18"/>
              </w:rPr>
            </w:pPr>
          </w:p>
        </w:tc>
        <w:tc>
          <w:tcPr>
            <w:tcW w:w="850" w:type="dxa"/>
            <w:shd w:val="clear" w:color="auto" w:fill="FFFFFF" w:themeFill="background1"/>
            <w:vAlign w:val="center"/>
          </w:tcPr>
          <w:p>
            <w:pPr>
              <w:spacing w:line="240" w:lineRule="exact"/>
              <w:jc w:val="center"/>
              <w:rPr>
                <w:sz w:val="18"/>
                <w:szCs w:val="18"/>
              </w:rPr>
            </w:pPr>
            <w:r>
              <w:rPr>
                <w:kern w:val="0"/>
                <w:sz w:val="18"/>
                <w:szCs w:val="18"/>
              </w:rPr>
              <w:t>1017</w:t>
            </w:r>
            <w:r>
              <w:rPr>
                <w:rFonts w:hint="eastAsia"/>
                <w:kern w:val="0"/>
                <w:sz w:val="18"/>
                <w:szCs w:val="18"/>
              </w:rPr>
              <w:t>1671</w:t>
            </w:r>
          </w:p>
        </w:tc>
        <w:tc>
          <w:tcPr>
            <w:tcW w:w="2992" w:type="dxa"/>
            <w:shd w:val="clear" w:color="auto" w:fill="FFFFFF" w:themeFill="background1"/>
            <w:vAlign w:val="center"/>
          </w:tcPr>
          <w:p>
            <w:pPr>
              <w:spacing w:line="240" w:lineRule="exact"/>
              <w:jc w:val="left"/>
              <w:rPr>
                <w:sz w:val="18"/>
                <w:szCs w:val="18"/>
              </w:rPr>
            </w:pPr>
            <w:r>
              <w:rPr>
                <w:sz w:val="18"/>
                <w:szCs w:val="18"/>
              </w:rPr>
              <w:t>数学论文写作</w:t>
            </w:r>
          </w:p>
          <w:p>
            <w:pPr>
              <w:spacing w:line="240" w:lineRule="exact"/>
              <w:jc w:val="left"/>
              <w:rPr>
                <w:rFonts w:eastAsia="仿宋_GB2312"/>
                <w:sz w:val="18"/>
                <w:szCs w:val="18"/>
              </w:rPr>
            </w:pPr>
            <w:r>
              <w:rPr>
                <w:sz w:val="18"/>
                <w:szCs w:val="18"/>
              </w:rPr>
              <w:t>Mathematical Thesis Writing</w:t>
            </w:r>
          </w:p>
        </w:tc>
        <w:tc>
          <w:tcPr>
            <w:tcW w:w="368" w:type="dxa"/>
            <w:shd w:val="clear" w:color="auto" w:fill="FFFFFF" w:themeFill="background1"/>
            <w:vAlign w:val="center"/>
          </w:tcPr>
          <w:p>
            <w:pPr>
              <w:spacing w:line="240" w:lineRule="exact"/>
              <w:jc w:val="center"/>
              <w:rPr>
                <w:kern w:val="0"/>
                <w:sz w:val="18"/>
                <w:szCs w:val="18"/>
              </w:rPr>
            </w:pPr>
            <w:r>
              <w:rPr>
                <w:kern w:val="0"/>
                <w:sz w:val="18"/>
                <w:szCs w:val="18"/>
              </w:rPr>
              <w:t>1</w:t>
            </w:r>
          </w:p>
        </w:tc>
        <w:tc>
          <w:tcPr>
            <w:tcW w:w="464" w:type="dxa"/>
            <w:shd w:val="clear" w:color="auto" w:fill="FFFFFF" w:themeFill="background1"/>
            <w:vAlign w:val="center"/>
          </w:tcPr>
          <w:p>
            <w:pPr>
              <w:spacing w:line="240" w:lineRule="exact"/>
              <w:jc w:val="center"/>
              <w:rPr>
                <w:sz w:val="18"/>
                <w:szCs w:val="18"/>
              </w:rPr>
            </w:pPr>
            <w:r>
              <w:rPr>
                <w:sz w:val="18"/>
                <w:szCs w:val="18"/>
              </w:rPr>
              <w:t>16</w:t>
            </w:r>
          </w:p>
        </w:tc>
        <w:tc>
          <w:tcPr>
            <w:tcW w:w="477" w:type="dxa"/>
            <w:shd w:val="clear" w:color="auto" w:fill="FFFFFF" w:themeFill="background1"/>
            <w:vAlign w:val="center"/>
          </w:tcPr>
          <w:p>
            <w:pPr>
              <w:spacing w:line="240" w:lineRule="exact"/>
              <w:jc w:val="center"/>
              <w:rPr>
                <w:sz w:val="18"/>
                <w:szCs w:val="18"/>
              </w:rPr>
            </w:pPr>
            <w:r>
              <w:rPr>
                <w:sz w:val="18"/>
                <w:szCs w:val="18"/>
              </w:rPr>
              <w:t>16</w:t>
            </w:r>
          </w:p>
        </w:tc>
        <w:tc>
          <w:tcPr>
            <w:tcW w:w="382" w:type="dxa"/>
            <w:shd w:val="clear" w:color="auto" w:fill="FFFFFF" w:themeFill="background1"/>
            <w:vAlign w:val="center"/>
          </w:tcPr>
          <w:p>
            <w:pPr>
              <w:spacing w:line="240" w:lineRule="exact"/>
              <w:jc w:val="center"/>
              <w:rPr>
                <w:sz w:val="18"/>
                <w:szCs w:val="18"/>
              </w:rPr>
            </w:pPr>
          </w:p>
        </w:tc>
        <w:tc>
          <w:tcPr>
            <w:tcW w:w="313" w:type="dxa"/>
            <w:shd w:val="clear" w:color="auto" w:fill="FFFFFF" w:themeFill="background1"/>
            <w:vAlign w:val="center"/>
          </w:tcPr>
          <w:p>
            <w:pPr>
              <w:spacing w:line="240" w:lineRule="exact"/>
              <w:jc w:val="center"/>
              <w:rPr>
                <w:sz w:val="18"/>
                <w:szCs w:val="18"/>
              </w:rPr>
            </w:pPr>
          </w:p>
        </w:tc>
        <w:tc>
          <w:tcPr>
            <w:tcW w:w="328" w:type="dxa"/>
            <w:shd w:val="clear" w:color="auto" w:fill="FFFFFF" w:themeFill="background1"/>
            <w:vAlign w:val="center"/>
          </w:tcPr>
          <w:p>
            <w:pPr>
              <w:spacing w:line="240" w:lineRule="exact"/>
              <w:jc w:val="center"/>
              <w:rPr>
                <w:sz w:val="18"/>
                <w:szCs w:val="18"/>
              </w:rPr>
            </w:pPr>
          </w:p>
        </w:tc>
        <w:tc>
          <w:tcPr>
            <w:tcW w:w="327" w:type="dxa"/>
            <w:shd w:val="clear" w:color="auto" w:fill="FFFFFF" w:themeFill="background1"/>
            <w:vAlign w:val="center"/>
          </w:tcPr>
          <w:p>
            <w:pPr>
              <w:spacing w:line="240" w:lineRule="exact"/>
              <w:jc w:val="center"/>
              <w:rPr>
                <w:sz w:val="18"/>
                <w:szCs w:val="18"/>
              </w:rPr>
            </w:pPr>
          </w:p>
        </w:tc>
        <w:tc>
          <w:tcPr>
            <w:tcW w:w="354" w:type="dxa"/>
            <w:shd w:val="clear" w:color="auto" w:fill="FFFFFF" w:themeFill="background1"/>
            <w:vAlign w:val="center"/>
          </w:tcPr>
          <w:p>
            <w:pPr>
              <w:spacing w:line="240" w:lineRule="exact"/>
              <w:jc w:val="center"/>
              <w:rPr>
                <w:sz w:val="18"/>
                <w:szCs w:val="18"/>
              </w:rPr>
            </w:pPr>
          </w:p>
        </w:tc>
        <w:tc>
          <w:tcPr>
            <w:tcW w:w="287" w:type="dxa"/>
            <w:shd w:val="clear" w:color="auto" w:fill="FFFFFF" w:themeFill="background1"/>
            <w:vAlign w:val="center"/>
          </w:tcPr>
          <w:p>
            <w:pPr>
              <w:spacing w:line="240" w:lineRule="exact"/>
              <w:jc w:val="center"/>
              <w:rPr>
                <w:sz w:val="18"/>
                <w:szCs w:val="18"/>
              </w:rPr>
            </w:pPr>
          </w:p>
        </w:tc>
        <w:tc>
          <w:tcPr>
            <w:tcW w:w="273" w:type="dxa"/>
            <w:shd w:val="clear" w:color="auto" w:fill="FFFFFF" w:themeFill="background1"/>
            <w:vAlign w:val="center"/>
          </w:tcPr>
          <w:p>
            <w:pPr>
              <w:spacing w:line="240" w:lineRule="exact"/>
              <w:jc w:val="center"/>
              <w:rPr>
                <w:sz w:val="18"/>
                <w:szCs w:val="18"/>
              </w:rPr>
            </w:pP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p>
        </w:tc>
        <w:tc>
          <w:tcPr>
            <w:tcW w:w="573" w:type="dxa"/>
            <w:shd w:val="clear" w:color="auto" w:fill="FFFFFF" w:themeFill="background1"/>
            <w:vAlign w:val="center"/>
          </w:tcPr>
          <w:p>
            <w:pPr>
              <w:spacing w:line="240" w:lineRule="exact"/>
              <w:jc w:val="center"/>
              <w:rPr>
                <w:sz w:val="18"/>
                <w:szCs w:val="18"/>
              </w:rPr>
            </w:pPr>
            <w:r>
              <w:rPr>
                <w:sz w:val="18"/>
                <w:szCs w:val="18"/>
              </w:rPr>
              <w:t>9-16周</w:t>
            </w:r>
          </w:p>
        </w:tc>
        <w:tc>
          <w:tcPr>
            <w:tcW w:w="327" w:type="dxa"/>
            <w:vMerge w:val="continue"/>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20" w:hRule="atLeast"/>
          <w:jc w:val="center"/>
        </w:trPr>
        <w:tc>
          <w:tcPr>
            <w:tcW w:w="249" w:type="dxa"/>
            <w:vMerge w:val="continue"/>
            <w:shd w:val="clear" w:color="auto" w:fill="FFFFFF" w:themeFill="background1"/>
            <w:vAlign w:val="center"/>
          </w:tcPr>
          <w:p>
            <w:pPr>
              <w:spacing w:line="240" w:lineRule="exact"/>
              <w:jc w:val="center"/>
              <w:rPr>
                <w:sz w:val="18"/>
                <w:szCs w:val="18"/>
              </w:rPr>
            </w:pPr>
          </w:p>
        </w:tc>
        <w:tc>
          <w:tcPr>
            <w:tcW w:w="4155" w:type="dxa"/>
            <w:gridSpan w:val="3"/>
            <w:shd w:val="clear" w:color="auto" w:fill="FFFFFF" w:themeFill="background1"/>
            <w:vAlign w:val="center"/>
          </w:tcPr>
          <w:p>
            <w:pPr>
              <w:spacing w:line="240" w:lineRule="exact"/>
              <w:jc w:val="center"/>
              <w:rPr>
                <w:sz w:val="18"/>
                <w:szCs w:val="18"/>
              </w:rPr>
            </w:pPr>
            <w:r>
              <w:rPr>
                <w:sz w:val="18"/>
                <w:szCs w:val="18"/>
              </w:rPr>
              <w:t>小计</w:t>
            </w:r>
          </w:p>
        </w:tc>
        <w:tc>
          <w:tcPr>
            <w:tcW w:w="368" w:type="dxa"/>
            <w:shd w:val="clear" w:color="auto" w:fill="FFFFFF" w:themeFill="background1"/>
            <w:vAlign w:val="center"/>
          </w:tcPr>
          <w:p>
            <w:pPr>
              <w:spacing w:line="240" w:lineRule="exact"/>
              <w:jc w:val="center"/>
              <w:rPr>
                <w:sz w:val="18"/>
                <w:szCs w:val="18"/>
              </w:rPr>
            </w:pPr>
            <w:r>
              <w:rPr>
                <w:sz w:val="18"/>
                <w:szCs w:val="18"/>
              </w:rPr>
              <w:t>4</w:t>
            </w:r>
          </w:p>
        </w:tc>
        <w:tc>
          <w:tcPr>
            <w:tcW w:w="464" w:type="dxa"/>
            <w:shd w:val="clear" w:color="auto" w:fill="FFFFFF" w:themeFill="background1"/>
            <w:vAlign w:val="center"/>
          </w:tcPr>
          <w:p>
            <w:pPr>
              <w:spacing w:line="240" w:lineRule="exact"/>
              <w:jc w:val="center"/>
              <w:rPr>
                <w:sz w:val="18"/>
                <w:szCs w:val="18"/>
              </w:rPr>
            </w:pPr>
            <w:r>
              <w:rPr>
                <w:rFonts w:hint="eastAsia"/>
                <w:sz w:val="18"/>
                <w:szCs w:val="18"/>
              </w:rPr>
              <w:t>80</w:t>
            </w:r>
          </w:p>
        </w:tc>
        <w:tc>
          <w:tcPr>
            <w:tcW w:w="477" w:type="dxa"/>
            <w:shd w:val="clear" w:color="auto" w:fill="FFFFFF" w:themeFill="background1"/>
            <w:vAlign w:val="center"/>
          </w:tcPr>
          <w:p>
            <w:pPr>
              <w:spacing w:line="240" w:lineRule="exact"/>
              <w:jc w:val="center"/>
              <w:rPr>
                <w:sz w:val="18"/>
                <w:szCs w:val="18"/>
              </w:rPr>
            </w:pPr>
            <w:r>
              <w:rPr>
                <w:rFonts w:hint="eastAsia"/>
                <w:sz w:val="18"/>
                <w:szCs w:val="18"/>
              </w:rPr>
              <w:t>56</w:t>
            </w:r>
          </w:p>
        </w:tc>
        <w:tc>
          <w:tcPr>
            <w:tcW w:w="382" w:type="dxa"/>
            <w:shd w:val="clear" w:color="auto" w:fill="FFFFFF" w:themeFill="background1"/>
            <w:vAlign w:val="center"/>
          </w:tcPr>
          <w:p>
            <w:pPr>
              <w:spacing w:line="240" w:lineRule="exact"/>
              <w:jc w:val="center"/>
              <w:rPr>
                <w:sz w:val="18"/>
                <w:szCs w:val="18"/>
              </w:rPr>
            </w:pPr>
            <w:r>
              <w:rPr>
                <w:rFonts w:hint="eastAsia"/>
                <w:sz w:val="18"/>
                <w:szCs w:val="18"/>
              </w:rPr>
              <w:t>24</w:t>
            </w:r>
          </w:p>
        </w:tc>
        <w:tc>
          <w:tcPr>
            <w:tcW w:w="313" w:type="dxa"/>
            <w:shd w:val="clear" w:color="auto" w:fill="FFFFFF" w:themeFill="background1"/>
            <w:vAlign w:val="center"/>
          </w:tcPr>
          <w:p>
            <w:pPr>
              <w:spacing w:line="240" w:lineRule="exact"/>
              <w:jc w:val="center"/>
              <w:rPr>
                <w:sz w:val="18"/>
                <w:szCs w:val="18"/>
              </w:rPr>
            </w:pPr>
            <w:r>
              <w:rPr>
                <w:sz w:val="18"/>
                <w:szCs w:val="18"/>
              </w:rPr>
              <w:t>0</w:t>
            </w:r>
          </w:p>
        </w:tc>
        <w:tc>
          <w:tcPr>
            <w:tcW w:w="328" w:type="dxa"/>
            <w:shd w:val="clear" w:color="auto" w:fill="FFFFFF" w:themeFill="background1"/>
            <w:vAlign w:val="center"/>
          </w:tcPr>
          <w:p>
            <w:pPr>
              <w:spacing w:line="240" w:lineRule="exact"/>
              <w:jc w:val="center"/>
              <w:rPr>
                <w:sz w:val="18"/>
                <w:szCs w:val="18"/>
              </w:rPr>
            </w:pPr>
            <w:r>
              <w:rPr>
                <w:sz w:val="18"/>
                <w:szCs w:val="18"/>
              </w:rPr>
              <w:t>0</w:t>
            </w:r>
          </w:p>
        </w:tc>
        <w:tc>
          <w:tcPr>
            <w:tcW w:w="327" w:type="dxa"/>
            <w:shd w:val="clear" w:color="auto" w:fill="FFFFFF" w:themeFill="background1"/>
            <w:vAlign w:val="center"/>
          </w:tcPr>
          <w:p>
            <w:pPr>
              <w:spacing w:line="240" w:lineRule="exact"/>
              <w:jc w:val="center"/>
              <w:rPr>
                <w:sz w:val="18"/>
                <w:szCs w:val="18"/>
              </w:rPr>
            </w:pPr>
            <w:r>
              <w:rPr>
                <w:sz w:val="18"/>
                <w:szCs w:val="18"/>
              </w:rPr>
              <w:t>0</w:t>
            </w:r>
          </w:p>
        </w:tc>
        <w:tc>
          <w:tcPr>
            <w:tcW w:w="354" w:type="dxa"/>
            <w:shd w:val="clear" w:color="auto" w:fill="FFFFFF" w:themeFill="background1"/>
            <w:vAlign w:val="center"/>
          </w:tcPr>
          <w:p>
            <w:pPr>
              <w:spacing w:line="240" w:lineRule="exact"/>
              <w:jc w:val="center"/>
              <w:rPr>
                <w:sz w:val="18"/>
                <w:szCs w:val="18"/>
              </w:rPr>
            </w:pPr>
            <w:r>
              <w:rPr>
                <w:sz w:val="18"/>
                <w:szCs w:val="18"/>
              </w:rPr>
              <w:t>0</w:t>
            </w:r>
          </w:p>
        </w:tc>
        <w:tc>
          <w:tcPr>
            <w:tcW w:w="287" w:type="dxa"/>
            <w:shd w:val="clear" w:color="auto" w:fill="FFFFFF" w:themeFill="background1"/>
            <w:vAlign w:val="center"/>
          </w:tcPr>
          <w:p>
            <w:pPr>
              <w:spacing w:line="240" w:lineRule="exact"/>
              <w:jc w:val="center"/>
              <w:rPr>
                <w:sz w:val="18"/>
                <w:szCs w:val="18"/>
              </w:rPr>
            </w:pPr>
            <w:r>
              <w:rPr>
                <w:sz w:val="18"/>
                <w:szCs w:val="18"/>
              </w:rPr>
              <w:t>2</w:t>
            </w:r>
          </w:p>
        </w:tc>
        <w:tc>
          <w:tcPr>
            <w:tcW w:w="273" w:type="dxa"/>
            <w:shd w:val="clear" w:color="auto" w:fill="FFFFFF" w:themeFill="background1"/>
            <w:vAlign w:val="center"/>
          </w:tcPr>
          <w:p>
            <w:pPr>
              <w:spacing w:line="240" w:lineRule="exact"/>
              <w:jc w:val="center"/>
              <w:rPr>
                <w:sz w:val="18"/>
                <w:szCs w:val="18"/>
              </w:rPr>
            </w:pPr>
            <w:r>
              <w:rPr>
                <w:sz w:val="18"/>
                <w:szCs w:val="18"/>
              </w:rPr>
              <w:t>2</w:t>
            </w: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r>
              <w:rPr>
                <w:sz w:val="18"/>
                <w:szCs w:val="18"/>
              </w:rPr>
              <w:t>0</w:t>
            </w: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335" w:hRule="atLeast"/>
          <w:jc w:val="center"/>
        </w:trPr>
        <w:tc>
          <w:tcPr>
            <w:tcW w:w="4404" w:type="dxa"/>
            <w:gridSpan w:val="4"/>
            <w:shd w:val="clear" w:color="auto" w:fill="FFFFFF" w:themeFill="background1"/>
            <w:vAlign w:val="center"/>
          </w:tcPr>
          <w:p>
            <w:pPr>
              <w:spacing w:line="240" w:lineRule="exact"/>
              <w:jc w:val="center"/>
              <w:rPr>
                <w:sz w:val="18"/>
                <w:szCs w:val="18"/>
              </w:rPr>
            </w:pPr>
            <w:r>
              <w:rPr>
                <w:sz w:val="18"/>
                <w:szCs w:val="18"/>
              </w:rPr>
              <w:t xml:space="preserve">   合计</w:t>
            </w:r>
          </w:p>
        </w:tc>
        <w:tc>
          <w:tcPr>
            <w:tcW w:w="368" w:type="dxa"/>
            <w:shd w:val="clear" w:color="auto" w:fill="FFFFFF" w:themeFill="background1"/>
            <w:vAlign w:val="center"/>
          </w:tcPr>
          <w:p>
            <w:pPr>
              <w:spacing w:line="240" w:lineRule="exact"/>
              <w:jc w:val="center"/>
              <w:rPr>
                <w:sz w:val="18"/>
                <w:szCs w:val="18"/>
              </w:rPr>
            </w:pPr>
            <w:r>
              <w:rPr>
                <w:sz w:val="18"/>
                <w:szCs w:val="18"/>
              </w:rPr>
              <w:t>15</w:t>
            </w:r>
          </w:p>
        </w:tc>
        <w:tc>
          <w:tcPr>
            <w:tcW w:w="464" w:type="dxa"/>
            <w:shd w:val="clear" w:color="auto" w:fill="FFFFFF" w:themeFill="background1"/>
            <w:vAlign w:val="center"/>
          </w:tcPr>
          <w:p>
            <w:pPr>
              <w:spacing w:line="240" w:lineRule="exact"/>
              <w:jc w:val="center"/>
              <w:rPr>
                <w:sz w:val="18"/>
                <w:szCs w:val="18"/>
              </w:rPr>
            </w:pPr>
            <w:r>
              <w:rPr>
                <w:rFonts w:hint="eastAsia"/>
                <w:sz w:val="18"/>
                <w:szCs w:val="18"/>
              </w:rPr>
              <w:t>272</w:t>
            </w:r>
          </w:p>
        </w:tc>
        <w:tc>
          <w:tcPr>
            <w:tcW w:w="477" w:type="dxa"/>
            <w:shd w:val="clear" w:color="auto" w:fill="FFFFFF" w:themeFill="background1"/>
            <w:vAlign w:val="center"/>
          </w:tcPr>
          <w:p>
            <w:pPr>
              <w:spacing w:line="240" w:lineRule="exact"/>
              <w:jc w:val="center"/>
              <w:rPr>
                <w:rFonts w:hint="default" w:eastAsia="宋体"/>
                <w:sz w:val="18"/>
                <w:szCs w:val="18"/>
                <w:lang w:val="en-US" w:eastAsia="zh-CN"/>
              </w:rPr>
            </w:pPr>
            <w:r>
              <w:rPr>
                <w:rFonts w:hint="eastAsia"/>
                <w:sz w:val="18"/>
                <w:szCs w:val="18"/>
                <w:lang w:val="en-US" w:eastAsia="zh-CN"/>
              </w:rPr>
              <w:t>200</w:t>
            </w:r>
          </w:p>
        </w:tc>
        <w:tc>
          <w:tcPr>
            <w:tcW w:w="382" w:type="dxa"/>
            <w:shd w:val="clear" w:color="auto" w:fill="FFFFFF" w:themeFill="background1"/>
            <w:vAlign w:val="center"/>
          </w:tcPr>
          <w:p>
            <w:pPr>
              <w:spacing w:line="240" w:lineRule="exact"/>
              <w:jc w:val="center"/>
              <w:rPr>
                <w:rFonts w:hint="default" w:eastAsia="宋体"/>
                <w:sz w:val="18"/>
                <w:szCs w:val="18"/>
                <w:lang w:val="en-US" w:eastAsia="zh-CN"/>
              </w:rPr>
            </w:pPr>
            <w:r>
              <w:rPr>
                <w:rFonts w:hint="eastAsia"/>
                <w:sz w:val="18"/>
                <w:szCs w:val="18"/>
                <w:lang w:val="en-US" w:eastAsia="zh-CN"/>
              </w:rPr>
              <w:t>72</w:t>
            </w:r>
          </w:p>
        </w:tc>
        <w:tc>
          <w:tcPr>
            <w:tcW w:w="313" w:type="dxa"/>
            <w:shd w:val="clear" w:color="auto" w:fill="FFFFFF" w:themeFill="background1"/>
            <w:vAlign w:val="center"/>
          </w:tcPr>
          <w:p>
            <w:pPr>
              <w:spacing w:line="240" w:lineRule="exact"/>
              <w:jc w:val="center"/>
              <w:rPr>
                <w:sz w:val="18"/>
                <w:szCs w:val="18"/>
              </w:rPr>
            </w:pPr>
            <w:r>
              <w:rPr>
                <w:sz w:val="18"/>
                <w:szCs w:val="18"/>
              </w:rPr>
              <w:t>2</w:t>
            </w:r>
          </w:p>
        </w:tc>
        <w:tc>
          <w:tcPr>
            <w:tcW w:w="328" w:type="dxa"/>
            <w:shd w:val="clear" w:color="auto" w:fill="FFFFFF" w:themeFill="background1"/>
            <w:vAlign w:val="center"/>
          </w:tcPr>
          <w:p>
            <w:pPr>
              <w:spacing w:line="240" w:lineRule="exact"/>
              <w:jc w:val="center"/>
              <w:rPr>
                <w:sz w:val="18"/>
                <w:szCs w:val="18"/>
              </w:rPr>
            </w:pPr>
            <w:r>
              <w:rPr>
                <w:sz w:val="18"/>
                <w:szCs w:val="18"/>
              </w:rPr>
              <w:t>4</w:t>
            </w:r>
          </w:p>
        </w:tc>
        <w:tc>
          <w:tcPr>
            <w:tcW w:w="327" w:type="dxa"/>
            <w:shd w:val="clear" w:color="auto" w:fill="FFFFFF" w:themeFill="background1"/>
            <w:vAlign w:val="center"/>
          </w:tcPr>
          <w:p>
            <w:pPr>
              <w:spacing w:line="240" w:lineRule="exact"/>
              <w:jc w:val="center"/>
              <w:rPr>
                <w:sz w:val="18"/>
                <w:szCs w:val="18"/>
              </w:rPr>
            </w:pPr>
            <w:r>
              <w:rPr>
                <w:sz w:val="18"/>
                <w:szCs w:val="18"/>
              </w:rPr>
              <w:t>2</w:t>
            </w:r>
          </w:p>
        </w:tc>
        <w:tc>
          <w:tcPr>
            <w:tcW w:w="354" w:type="dxa"/>
            <w:shd w:val="clear" w:color="auto" w:fill="FFFFFF" w:themeFill="background1"/>
            <w:vAlign w:val="center"/>
          </w:tcPr>
          <w:p>
            <w:pPr>
              <w:spacing w:line="240" w:lineRule="exact"/>
              <w:jc w:val="center"/>
              <w:rPr>
                <w:sz w:val="18"/>
                <w:szCs w:val="18"/>
              </w:rPr>
            </w:pPr>
            <w:r>
              <w:rPr>
                <w:sz w:val="18"/>
                <w:szCs w:val="18"/>
              </w:rPr>
              <w:t>5</w:t>
            </w:r>
          </w:p>
        </w:tc>
        <w:tc>
          <w:tcPr>
            <w:tcW w:w="287" w:type="dxa"/>
            <w:shd w:val="clear" w:color="auto" w:fill="FFFFFF" w:themeFill="background1"/>
            <w:vAlign w:val="center"/>
          </w:tcPr>
          <w:p>
            <w:pPr>
              <w:spacing w:line="240" w:lineRule="exact"/>
              <w:jc w:val="center"/>
              <w:rPr>
                <w:sz w:val="18"/>
                <w:szCs w:val="18"/>
              </w:rPr>
            </w:pPr>
            <w:r>
              <w:rPr>
                <w:sz w:val="18"/>
                <w:szCs w:val="18"/>
              </w:rPr>
              <w:t>2</w:t>
            </w:r>
          </w:p>
        </w:tc>
        <w:tc>
          <w:tcPr>
            <w:tcW w:w="273" w:type="dxa"/>
            <w:shd w:val="clear" w:color="auto" w:fill="FFFFFF" w:themeFill="background1"/>
            <w:vAlign w:val="center"/>
          </w:tcPr>
          <w:p>
            <w:pPr>
              <w:spacing w:line="240" w:lineRule="exact"/>
              <w:jc w:val="center"/>
              <w:rPr>
                <w:sz w:val="18"/>
                <w:szCs w:val="18"/>
              </w:rPr>
            </w:pPr>
            <w:r>
              <w:rPr>
                <w:sz w:val="18"/>
                <w:szCs w:val="18"/>
              </w:rPr>
              <w:t>4</w:t>
            </w:r>
          </w:p>
        </w:tc>
        <w:tc>
          <w:tcPr>
            <w:tcW w:w="305" w:type="dxa"/>
            <w:shd w:val="clear" w:color="auto" w:fill="FFFFFF" w:themeFill="background1"/>
            <w:vAlign w:val="center"/>
          </w:tcPr>
          <w:p>
            <w:pPr>
              <w:spacing w:line="240" w:lineRule="exact"/>
              <w:jc w:val="center"/>
              <w:rPr>
                <w:sz w:val="18"/>
                <w:szCs w:val="18"/>
              </w:rPr>
            </w:pPr>
            <w:r>
              <w:rPr>
                <w:sz w:val="18"/>
                <w:szCs w:val="18"/>
              </w:rPr>
              <w:t>2</w:t>
            </w:r>
          </w:p>
        </w:tc>
        <w:tc>
          <w:tcPr>
            <w:tcW w:w="240" w:type="dxa"/>
            <w:shd w:val="clear" w:color="auto" w:fill="FFFFFF" w:themeFill="background1"/>
            <w:vAlign w:val="center"/>
          </w:tcPr>
          <w:p>
            <w:pPr>
              <w:spacing w:line="240" w:lineRule="exact"/>
              <w:jc w:val="center"/>
              <w:rPr>
                <w:sz w:val="18"/>
                <w:szCs w:val="18"/>
              </w:rPr>
            </w:pPr>
            <w:r>
              <w:rPr>
                <w:sz w:val="18"/>
                <w:szCs w:val="18"/>
              </w:rPr>
              <w:t>0</w:t>
            </w:r>
          </w:p>
        </w:tc>
        <w:tc>
          <w:tcPr>
            <w:tcW w:w="900" w:type="dxa"/>
            <w:gridSpan w:val="2"/>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cantSplit/>
          <w:trHeight w:val="205" w:hRule="atLeast"/>
          <w:jc w:val="center"/>
        </w:trPr>
        <w:tc>
          <w:tcPr>
            <w:tcW w:w="4404" w:type="dxa"/>
            <w:gridSpan w:val="4"/>
            <w:shd w:val="clear" w:color="auto" w:fill="FFFFFF" w:themeFill="background1"/>
            <w:vAlign w:val="center"/>
          </w:tcPr>
          <w:p>
            <w:pPr>
              <w:spacing w:line="240" w:lineRule="exact"/>
              <w:jc w:val="center"/>
              <w:rPr>
                <w:sz w:val="18"/>
                <w:szCs w:val="18"/>
              </w:rPr>
            </w:pPr>
            <w:r>
              <w:rPr>
                <w:sz w:val="18"/>
                <w:szCs w:val="18"/>
              </w:rPr>
              <w:t>各课程总计</w:t>
            </w:r>
          </w:p>
        </w:tc>
        <w:tc>
          <w:tcPr>
            <w:tcW w:w="368" w:type="dxa"/>
            <w:shd w:val="clear" w:color="auto" w:fill="FFFFFF" w:themeFill="background1"/>
            <w:vAlign w:val="center"/>
          </w:tcPr>
          <w:p>
            <w:pPr>
              <w:widowControl/>
              <w:jc w:val="right"/>
              <w:textAlignment w:val="center"/>
              <w:rPr>
                <w:sz w:val="18"/>
                <w:szCs w:val="18"/>
              </w:rPr>
            </w:pPr>
            <w:r>
              <w:rPr>
                <w:kern w:val="0"/>
                <w:sz w:val="18"/>
                <w:szCs w:val="18"/>
              </w:rPr>
              <w:t>136</w:t>
            </w:r>
          </w:p>
        </w:tc>
        <w:tc>
          <w:tcPr>
            <w:tcW w:w="464" w:type="dxa"/>
            <w:shd w:val="clear" w:color="auto" w:fill="FFFFFF" w:themeFill="background1"/>
            <w:vAlign w:val="center"/>
          </w:tcPr>
          <w:p>
            <w:pPr>
              <w:widowControl/>
              <w:jc w:val="right"/>
              <w:textAlignment w:val="center"/>
              <w:rPr>
                <w:sz w:val="18"/>
                <w:szCs w:val="18"/>
              </w:rPr>
            </w:pPr>
            <w:r>
              <w:rPr>
                <w:rFonts w:hint="eastAsia"/>
                <w:kern w:val="0"/>
                <w:sz w:val="18"/>
                <w:szCs w:val="18"/>
              </w:rPr>
              <w:t>2336</w:t>
            </w:r>
          </w:p>
        </w:tc>
        <w:tc>
          <w:tcPr>
            <w:tcW w:w="477" w:type="dxa"/>
            <w:shd w:val="clear" w:color="auto" w:fill="FFFFFF" w:themeFill="background1"/>
            <w:vAlign w:val="center"/>
          </w:tcPr>
          <w:p>
            <w:pPr>
              <w:widowControl/>
              <w:jc w:val="right"/>
              <w:textAlignment w:val="center"/>
              <w:rPr>
                <w:sz w:val="18"/>
                <w:szCs w:val="18"/>
              </w:rPr>
            </w:pPr>
            <w:r>
              <w:rPr>
                <w:rFonts w:hint="eastAsia"/>
                <w:kern w:val="0"/>
                <w:sz w:val="18"/>
                <w:szCs w:val="18"/>
                <w:lang w:val="en-US" w:eastAsia="zh-CN"/>
              </w:rPr>
              <w:t>1920</w:t>
            </w:r>
          </w:p>
        </w:tc>
        <w:tc>
          <w:tcPr>
            <w:tcW w:w="382" w:type="dxa"/>
            <w:shd w:val="clear" w:color="auto" w:fill="FFFFFF" w:themeFill="background1"/>
            <w:vAlign w:val="center"/>
          </w:tcPr>
          <w:p>
            <w:pPr>
              <w:widowControl/>
              <w:jc w:val="center"/>
              <w:textAlignment w:val="center"/>
              <w:rPr>
                <w:sz w:val="18"/>
                <w:szCs w:val="18"/>
              </w:rPr>
            </w:pPr>
            <w:r>
              <w:rPr>
                <w:rFonts w:hint="eastAsia"/>
                <w:kern w:val="0"/>
                <w:sz w:val="18"/>
                <w:szCs w:val="18"/>
                <w:lang w:val="en-US" w:eastAsia="zh-CN"/>
              </w:rPr>
              <w:t>416</w:t>
            </w:r>
          </w:p>
        </w:tc>
        <w:tc>
          <w:tcPr>
            <w:tcW w:w="313" w:type="dxa"/>
            <w:shd w:val="clear" w:color="auto" w:fill="FFFFFF" w:themeFill="background1"/>
            <w:vAlign w:val="center"/>
          </w:tcPr>
          <w:p>
            <w:pPr>
              <w:widowControl/>
              <w:jc w:val="right"/>
              <w:textAlignment w:val="center"/>
              <w:rPr>
                <w:sz w:val="18"/>
                <w:szCs w:val="18"/>
              </w:rPr>
            </w:pPr>
            <w:r>
              <w:rPr>
                <w:rFonts w:hint="eastAsia"/>
                <w:kern w:val="0"/>
                <w:sz w:val="18"/>
                <w:szCs w:val="18"/>
              </w:rPr>
              <w:t>32</w:t>
            </w:r>
          </w:p>
        </w:tc>
        <w:tc>
          <w:tcPr>
            <w:tcW w:w="328" w:type="dxa"/>
            <w:shd w:val="clear" w:color="auto" w:fill="FFFFFF" w:themeFill="background1"/>
            <w:vAlign w:val="center"/>
          </w:tcPr>
          <w:p>
            <w:pPr>
              <w:widowControl/>
              <w:jc w:val="right"/>
              <w:textAlignment w:val="center"/>
              <w:rPr>
                <w:sz w:val="18"/>
                <w:szCs w:val="18"/>
              </w:rPr>
            </w:pPr>
            <w:r>
              <w:rPr>
                <w:kern w:val="0"/>
                <w:sz w:val="18"/>
                <w:szCs w:val="18"/>
              </w:rPr>
              <w:t>2</w:t>
            </w:r>
            <w:r>
              <w:rPr>
                <w:rFonts w:hint="eastAsia"/>
                <w:kern w:val="0"/>
                <w:sz w:val="18"/>
                <w:szCs w:val="18"/>
              </w:rPr>
              <w:t>7</w:t>
            </w:r>
          </w:p>
        </w:tc>
        <w:tc>
          <w:tcPr>
            <w:tcW w:w="327" w:type="dxa"/>
            <w:shd w:val="clear" w:color="auto" w:fill="FFFFFF" w:themeFill="background1"/>
            <w:vAlign w:val="center"/>
          </w:tcPr>
          <w:p>
            <w:pPr>
              <w:widowControl/>
              <w:jc w:val="right"/>
              <w:textAlignment w:val="center"/>
              <w:rPr>
                <w:sz w:val="18"/>
                <w:szCs w:val="18"/>
              </w:rPr>
            </w:pPr>
            <w:r>
              <w:rPr>
                <w:kern w:val="0"/>
                <w:sz w:val="18"/>
                <w:szCs w:val="18"/>
              </w:rPr>
              <w:t>2</w:t>
            </w:r>
            <w:r>
              <w:rPr>
                <w:rFonts w:hint="eastAsia"/>
                <w:kern w:val="0"/>
                <w:sz w:val="18"/>
                <w:szCs w:val="18"/>
              </w:rPr>
              <w:t>9</w:t>
            </w:r>
          </w:p>
        </w:tc>
        <w:tc>
          <w:tcPr>
            <w:tcW w:w="354" w:type="dxa"/>
            <w:shd w:val="clear" w:color="auto" w:fill="FFFFFF" w:themeFill="background1"/>
            <w:vAlign w:val="center"/>
          </w:tcPr>
          <w:p>
            <w:pPr>
              <w:widowControl/>
              <w:jc w:val="right"/>
              <w:textAlignment w:val="center"/>
              <w:rPr>
                <w:sz w:val="18"/>
                <w:szCs w:val="18"/>
              </w:rPr>
            </w:pPr>
            <w:r>
              <w:rPr>
                <w:kern w:val="0"/>
                <w:sz w:val="18"/>
                <w:szCs w:val="18"/>
              </w:rPr>
              <w:t>2</w:t>
            </w:r>
            <w:r>
              <w:rPr>
                <w:rFonts w:hint="eastAsia"/>
                <w:kern w:val="0"/>
                <w:sz w:val="18"/>
                <w:szCs w:val="18"/>
              </w:rPr>
              <w:t>4</w:t>
            </w:r>
          </w:p>
        </w:tc>
        <w:tc>
          <w:tcPr>
            <w:tcW w:w="287" w:type="dxa"/>
            <w:shd w:val="clear" w:color="auto" w:fill="FFFFFF" w:themeFill="background1"/>
            <w:vAlign w:val="center"/>
          </w:tcPr>
          <w:p>
            <w:pPr>
              <w:widowControl/>
              <w:jc w:val="right"/>
              <w:textAlignment w:val="center"/>
              <w:rPr>
                <w:sz w:val="18"/>
                <w:szCs w:val="18"/>
              </w:rPr>
            </w:pPr>
            <w:r>
              <w:rPr>
                <w:kern w:val="0"/>
                <w:sz w:val="18"/>
                <w:szCs w:val="18"/>
              </w:rPr>
              <w:t>1</w:t>
            </w:r>
            <w:r>
              <w:rPr>
                <w:rFonts w:hint="eastAsia"/>
                <w:kern w:val="0"/>
                <w:sz w:val="18"/>
                <w:szCs w:val="18"/>
              </w:rPr>
              <w:t>8</w:t>
            </w:r>
          </w:p>
        </w:tc>
        <w:tc>
          <w:tcPr>
            <w:tcW w:w="273" w:type="dxa"/>
            <w:shd w:val="clear" w:color="auto" w:fill="FFFFFF" w:themeFill="background1"/>
            <w:vAlign w:val="center"/>
          </w:tcPr>
          <w:p>
            <w:pPr>
              <w:widowControl/>
              <w:jc w:val="right"/>
              <w:textAlignment w:val="center"/>
              <w:rPr>
                <w:sz w:val="18"/>
                <w:szCs w:val="18"/>
              </w:rPr>
            </w:pPr>
            <w:r>
              <w:rPr>
                <w:kern w:val="0"/>
                <w:sz w:val="18"/>
                <w:szCs w:val="18"/>
              </w:rPr>
              <w:t>16</w:t>
            </w:r>
          </w:p>
        </w:tc>
        <w:tc>
          <w:tcPr>
            <w:tcW w:w="305" w:type="dxa"/>
            <w:shd w:val="clear" w:color="auto" w:fill="FFFFFF" w:themeFill="background1"/>
            <w:vAlign w:val="center"/>
          </w:tcPr>
          <w:p>
            <w:pPr>
              <w:widowControl/>
              <w:jc w:val="right"/>
              <w:textAlignment w:val="center"/>
              <w:rPr>
                <w:sz w:val="18"/>
                <w:szCs w:val="18"/>
              </w:rPr>
            </w:pPr>
            <w:r>
              <w:rPr>
                <w:kern w:val="0"/>
                <w:sz w:val="18"/>
                <w:szCs w:val="18"/>
              </w:rPr>
              <w:t>1</w:t>
            </w:r>
            <w:r>
              <w:rPr>
                <w:rFonts w:hint="eastAsia"/>
                <w:kern w:val="0"/>
                <w:sz w:val="18"/>
                <w:szCs w:val="18"/>
              </w:rPr>
              <w:t>1</w:t>
            </w:r>
          </w:p>
        </w:tc>
        <w:tc>
          <w:tcPr>
            <w:tcW w:w="240" w:type="dxa"/>
            <w:shd w:val="clear" w:color="auto" w:fill="FFFFFF" w:themeFill="background1"/>
            <w:vAlign w:val="center"/>
          </w:tcPr>
          <w:p>
            <w:pPr>
              <w:widowControl/>
              <w:jc w:val="center"/>
              <w:textAlignment w:val="center"/>
              <w:rPr>
                <w:sz w:val="18"/>
                <w:szCs w:val="18"/>
              </w:rPr>
            </w:pPr>
            <w:r>
              <w:rPr>
                <w:kern w:val="0"/>
                <w:sz w:val="18"/>
                <w:szCs w:val="18"/>
              </w:rPr>
              <w:t>0</w:t>
            </w:r>
          </w:p>
        </w:tc>
        <w:tc>
          <w:tcPr>
            <w:tcW w:w="900" w:type="dxa"/>
            <w:gridSpan w:val="2"/>
            <w:shd w:val="clear" w:color="auto" w:fill="FFFFFF" w:themeFill="background1"/>
            <w:vAlign w:val="center"/>
          </w:tcPr>
          <w:p>
            <w:pPr>
              <w:spacing w:line="240" w:lineRule="exact"/>
              <w:jc w:val="center"/>
              <w:rPr>
                <w:sz w:val="18"/>
                <w:szCs w:val="18"/>
              </w:rPr>
            </w:pPr>
          </w:p>
        </w:tc>
      </w:tr>
    </w:tbl>
    <w:p>
      <w:pPr>
        <w:spacing w:line="440" w:lineRule="exact"/>
        <w:rPr>
          <w:bCs/>
          <w:sz w:val="18"/>
          <w:szCs w:val="18"/>
        </w:rPr>
      </w:pPr>
      <w:r>
        <w:rPr>
          <w:bCs/>
          <w:sz w:val="18"/>
          <w:szCs w:val="18"/>
        </w:rPr>
        <w:t>备注：1.开设安全系列讲座4学时；2.带▲号课程为校企共建课程；3.带★号课程为双语课程；</w:t>
      </w:r>
    </w:p>
    <w:p>
      <w:pPr>
        <w:widowControl/>
        <w:spacing w:line="360" w:lineRule="exact"/>
        <w:rPr>
          <w:b/>
          <w:kern w:val="0"/>
          <w:szCs w:val="21"/>
        </w:rPr>
      </w:pPr>
      <w:r>
        <w:rPr>
          <w:b/>
          <w:kern w:val="0"/>
          <w:szCs w:val="21"/>
        </w:rPr>
        <w:t xml:space="preserve">附表6： </w:t>
      </w:r>
    </w:p>
    <w:p>
      <w:pPr>
        <w:spacing w:line="400" w:lineRule="exact"/>
        <w:jc w:val="center"/>
        <w:rPr>
          <w:rFonts w:eastAsia="黑体"/>
          <w:sz w:val="32"/>
          <w:szCs w:val="32"/>
        </w:rPr>
      </w:pPr>
      <w:r>
        <w:rPr>
          <w:rFonts w:eastAsia="黑体"/>
          <w:sz w:val="32"/>
          <w:szCs w:val="32"/>
        </w:rPr>
        <w:t>专业</w:t>
      </w:r>
      <w:r>
        <w:rPr>
          <w:rFonts w:hint="eastAsia" w:eastAsia="黑体"/>
          <w:sz w:val="32"/>
          <w:szCs w:val="32"/>
        </w:rPr>
        <w:t>独立</w:t>
      </w:r>
      <w:r>
        <w:rPr>
          <w:rFonts w:eastAsia="黑体"/>
          <w:sz w:val="32"/>
          <w:szCs w:val="32"/>
        </w:rPr>
        <w:t>实践教学环节安排表</w:t>
      </w:r>
    </w:p>
    <w:tbl>
      <w:tblPr>
        <w:tblStyle w:val="15"/>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28" w:type="dxa"/>
          <w:bottom w:w="0" w:type="dxa"/>
          <w:right w:w="28" w:type="dxa"/>
        </w:tblCellMar>
      </w:tblPr>
      <w:tblGrid>
        <w:gridCol w:w="498"/>
        <w:gridCol w:w="924"/>
        <w:gridCol w:w="2670"/>
        <w:gridCol w:w="505"/>
        <w:gridCol w:w="545"/>
        <w:gridCol w:w="559"/>
        <w:gridCol w:w="600"/>
        <w:gridCol w:w="778"/>
        <w:gridCol w:w="833"/>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shd w:val="clear" w:color="auto" w:fill="FFFFFF" w:themeFill="background1"/>
            <w:vAlign w:val="center"/>
          </w:tcPr>
          <w:p>
            <w:pPr>
              <w:jc w:val="center"/>
              <w:rPr>
                <w:rFonts w:eastAsia="黑体"/>
                <w:sz w:val="18"/>
                <w:szCs w:val="18"/>
              </w:rPr>
            </w:pPr>
            <w:r>
              <w:rPr>
                <w:rFonts w:eastAsia="黑体"/>
                <w:sz w:val="18"/>
                <w:szCs w:val="18"/>
              </w:rPr>
              <w:t>课程类别</w:t>
            </w:r>
          </w:p>
        </w:tc>
        <w:tc>
          <w:tcPr>
            <w:tcW w:w="924" w:type="dxa"/>
            <w:shd w:val="clear" w:color="auto" w:fill="FFFFFF" w:themeFill="background1"/>
            <w:vAlign w:val="center"/>
          </w:tcPr>
          <w:p>
            <w:pPr>
              <w:jc w:val="center"/>
              <w:rPr>
                <w:rFonts w:eastAsia="黑体"/>
                <w:sz w:val="18"/>
                <w:szCs w:val="18"/>
              </w:rPr>
            </w:pPr>
            <w:r>
              <w:rPr>
                <w:rFonts w:eastAsia="黑体"/>
                <w:sz w:val="18"/>
                <w:szCs w:val="18"/>
              </w:rPr>
              <w:t>课程</w:t>
            </w:r>
          </w:p>
          <w:p>
            <w:pPr>
              <w:jc w:val="center"/>
              <w:rPr>
                <w:rFonts w:eastAsia="黑体"/>
                <w:sz w:val="18"/>
                <w:szCs w:val="18"/>
              </w:rPr>
            </w:pPr>
            <w:r>
              <w:rPr>
                <w:rFonts w:eastAsia="黑体"/>
                <w:sz w:val="18"/>
                <w:szCs w:val="18"/>
              </w:rPr>
              <w:t>编号</w:t>
            </w:r>
          </w:p>
        </w:tc>
        <w:tc>
          <w:tcPr>
            <w:tcW w:w="2670" w:type="dxa"/>
            <w:shd w:val="clear" w:color="auto" w:fill="FFFFFF" w:themeFill="background1"/>
            <w:vAlign w:val="center"/>
          </w:tcPr>
          <w:p>
            <w:pPr>
              <w:jc w:val="center"/>
              <w:rPr>
                <w:rFonts w:eastAsia="黑体"/>
                <w:sz w:val="18"/>
                <w:szCs w:val="18"/>
              </w:rPr>
            </w:pPr>
            <w:r>
              <w:rPr>
                <w:rFonts w:eastAsia="黑体"/>
                <w:sz w:val="18"/>
                <w:szCs w:val="18"/>
              </w:rPr>
              <w:t>实践教学项目</w:t>
            </w:r>
          </w:p>
        </w:tc>
        <w:tc>
          <w:tcPr>
            <w:tcW w:w="505" w:type="dxa"/>
            <w:shd w:val="clear" w:color="auto" w:fill="FFFFFF" w:themeFill="background1"/>
            <w:vAlign w:val="center"/>
          </w:tcPr>
          <w:p>
            <w:pPr>
              <w:jc w:val="center"/>
              <w:rPr>
                <w:rFonts w:eastAsia="黑体"/>
                <w:sz w:val="18"/>
                <w:szCs w:val="18"/>
              </w:rPr>
            </w:pPr>
            <w:r>
              <w:rPr>
                <w:rFonts w:eastAsia="黑体"/>
                <w:sz w:val="18"/>
                <w:szCs w:val="18"/>
              </w:rPr>
              <w:t>学分</w:t>
            </w:r>
          </w:p>
        </w:tc>
        <w:tc>
          <w:tcPr>
            <w:tcW w:w="545" w:type="dxa"/>
            <w:shd w:val="clear" w:color="auto" w:fill="FFFFFF" w:themeFill="background1"/>
            <w:vAlign w:val="center"/>
          </w:tcPr>
          <w:p>
            <w:pPr>
              <w:jc w:val="center"/>
              <w:rPr>
                <w:rFonts w:eastAsia="黑体"/>
                <w:sz w:val="18"/>
                <w:szCs w:val="18"/>
              </w:rPr>
            </w:pPr>
            <w:r>
              <w:rPr>
                <w:rFonts w:eastAsia="黑体"/>
                <w:sz w:val="18"/>
                <w:szCs w:val="18"/>
              </w:rPr>
              <w:t>学时</w:t>
            </w:r>
          </w:p>
        </w:tc>
        <w:tc>
          <w:tcPr>
            <w:tcW w:w="559" w:type="dxa"/>
            <w:shd w:val="clear" w:color="auto" w:fill="FFFFFF" w:themeFill="background1"/>
            <w:vAlign w:val="center"/>
          </w:tcPr>
          <w:p>
            <w:pPr>
              <w:jc w:val="center"/>
              <w:rPr>
                <w:rFonts w:eastAsia="黑体"/>
                <w:sz w:val="18"/>
                <w:szCs w:val="18"/>
              </w:rPr>
            </w:pPr>
            <w:r>
              <w:rPr>
                <w:rFonts w:eastAsia="黑体"/>
                <w:sz w:val="18"/>
                <w:szCs w:val="18"/>
              </w:rPr>
              <w:t>周数</w:t>
            </w:r>
          </w:p>
        </w:tc>
        <w:tc>
          <w:tcPr>
            <w:tcW w:w="600" w:type="dxa"/>
            <w:shd w:val="clear" w:color="auto" w:fill="FFFFFF" w:themeFill="background1"/>
            <w:vAlign w:val="center"/>
          </w:tcPr>
          <w:p>
            <w:pPr>
              <w:jc w:val="center"/>
              <w:rPr>
                <w:rFonts w:eastAsia="黑体"/>
                <w:sz w:val="18"/>
                <w:szCs w:val="18"/>
              </w:rPr>
            </w:pPr>
            <w:r>
              <w:rPr>
                <w:rFonts w:eastAsia="黑体"/>
                <w:sz w:val="18"/>
                <w:szCs w:val="18"/>
              </w:rPr>
              <w:t>学期</w:t>
            </w:r>
          </w:p>
        </w:tc>
        <w:tc>
          <w:tcPr>
            <w:tcW w:w="778" w:type="dxa"/>
            <w:shd w:val="clear" w:color="auto" w:fill="FFFFFF" w:themeFill="background1"/>
            <w:vAlign w:val="center"/>
          </w:tcPr>
          <w:p>
            <w:pPr>
              <w:jc w:val="center"/>
              <w:rPr>
                <w:rFonts w:eastAsia="黑体"/>
                <w:sz w:val="18"/>
                <w:szCs w:val="18"/>
              </w:rPr>
            </w:pPr>
            <w:r>
              <w:rPr>
                <w:rFonts w:eastAsia="黑体"/>
                <w:sz w:val="18"/>
                <w:szCs w:val="18"/>
              </w:rPr>
              <w:t>起止周</w:t>
            </w:r>
          </w:p>
        </w:tc>
        <w:tc>
          <w:tcPr>
            <w:tcW w:w="833" w:type="dxa"/>
            <w:shd w:val="clear" w:color="auto" w:fill="FFFFFF" w:themeFill="background1"/>
            <w:vAlign w:val="center"/>
          </w:tcPr>
          <w:p>
            <w:pPr>
              <w:jc w:val="center"/>
              <w:rPr>
                <w:rFonts w:eastAsia="黑体"/>
                <w:sz w:val="18"/>
                <w:szCs w:val="18"/>
              </w:rPr>
            </w:pPr>
            <w:r>
              <w:rPr>
                <w:rFonts w:eastAsia="黑体"/>
                <w:sz w:val="18"/>
                <w:szCs w:val="18"/>
              </w:rPr>
              <w:t>场所</w:t>
            </w:r>
          </w:p>
        </w:tc>
        <w:tc>
          <w:tcPr>
            <w:tcW w:w="1214" w:type="dxa"/>
            <w:shd w:val="clear" w:color="auto" w:fill="FFFFFF" w:themeFill="background1"/>
            <w:vAlign w:val="center"/>
          </w:tcPr>
          <w:p>
            <w:pPr>
              <w:jc w:val="center"/>
              <w:rPr>
                <w:rFonts w:eastAsia="黑体"/>
                <w:sz w:val="18"/>
                <w:szCs w:val="18"/>
              </w:rPr>
            </w:pPr>
            <w:r>
              <w:rPr>
                <w:rFonts w:eastAsia="黑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restart"/>
            <w:shd w:val="clear" w:color="auto" w:fill="FFFFFF" w:themeFill="background1"/>
            <w:vAlign w:val="center"/>
          </w:tcPr>
          <w:p>
            <w:pPr>
              <w:jc w:val="center"/>
              <w:rPr>
                <w:sz w:val="18"/>
                <w:szCs w:val="18"/>
              </w:rPr>
            </w:pPr>
            <w:r>
              <w:rPr>
                <w:sz w:val="18"/>
                <w:szCs w:val="18"/>
              </w:rPr>
              <w:t>独立设置实践教学环节</w:t>
            </w:r>
          </w:p>
        </w:tc>
        <w:tc>
          <w:tcPr>
            <w:tcW w:w="924" w:type="dxa"/>
            <w:shd w:val="clear" w:color="auto" w:fill="FFFFFF" w:themeFill="background1"/>
            <w:vAlign w:val="center"/>
          </w:tcPr>
          <w:p>
            <w:pPr>
              <w:jc w:val="center"/>
              <w:rPr>
                <w:sz w:val="18"/>
                <w:szCs w:val="18"/>
              </w:rPr>
            </w:pPr>
            <w:r>
              <w:rPr>
                <w:rFonts w:hint="eastAsia"/>
                <w:sz w:val="18"/>
                <w:szCs w:val="18"/>
              </w:rPr>
              <w:t>5</w:t>
            </w:r>
            <w:r>
              <w:rPr>
                <w:sz w:val="18"/>
                <w:szCs w:val="18"/>
              </w:rPr>
              <w:t>2110040</w:t>
            </w:r>
          </w:p>
        </w:tc>
        <w:tc>
          <w:tcPr>
            <w:tcW w:w="2670" w:type="dxa"/>
            <w:shd w:val="clear" w:color="auto" w:fill="FFFFFF" w:themeFill="background1"/>
            <w:vAlign w:val="center"/>
          </w:tcPr>
          <w:p>
            <w:pPr>
              <w:rPr>
                <w:sz w:val="18"/>
                <w:szCs w:val="18"/>
              </w:rPr>
            </w:pPr>
            <w:r>
              <w:rPr>
                <w:rFonts w:hint="eastAsia"/>
                <w:sz w:val="18"/>
                <w:szCs w:val="18"/>
              </w:rPr>
              <w:t xml:space="preserve">军事技能  </w:t>
            </w:r>
          </w:p>
          <w:p>
            <w:pPr>
              <w:rPr>
                <w:sz w:val="18"/>
                <w:szCs w:val="18"/>
              </w:rPr>
            </w:pPr>
            <w:r>
              <w:rPr>
                <w:sz w:val="18"/>
                <w:szCs w:val="18"/>
              </w:rPr>
              <w:t xml:space="preserve">Military </w:t>
            </w:r>
            <w:r>
              <w:rPr>
                <w:rFonts w:hint="eastAsia"/>
                <w:sz w:val="18"/>
                <w:szCs w:val="18"/>
              </w:rPr>
              <w:t>T</w:t>
            </w:r>
            <w:r>
              <w:rPr>
                <w:sz w:val="18"/>
                <w:szCs w:val="18"/>
              </w:rPr>
              <w:t>raining</w:t>
            </w:r>
            <w:r>
              <w:rPr>
                <w:rFonts w:hint="eastAsia"/>
                <w:sz w:val="18"/>
                <w:szCs w:val="18"/>
              </w:rPr>
              <w:t xml:space="preserve"> </w:t>
            </w:r>
          </w:p>
        </w:tc>
        <w:tc>
          <w:tcPr>
            <w:tcW w:w="505" w:type="dxa"/>
            <w:shd w:val="clear" w:color="auto" w:fill="FFFFFF" w:themeFill="background1"/>
            <w:vAlign w:val="center"/>
          </w:tcPr>
          <w:p>
            <w:pPr>
              <w:jc w:val="center"/>
              <w:rPr>
                <w:sz w:val="18"/>
                <w:szCs w:val="18"/>
              </w:rPr>
            </w:pPr>
            <w:r>
              <w:rPr>
                <w:sz w:val="18"/>
                <w:szCs w:val="18"/>
              </w:rPr>
              <w:t>2</w:t>
            </w:r>
          </w:p>
        </w:tc>
        <w:tc>
          <w:tcPr>
            <w:tcW w:w="545" w:type="dxa"/>
            <w:shd w:val="clear" w:color="auto" w:fill="FFFFFF" w:themeFill="background1"/>
            <w:vAlign w:val="center"/>
          </w:tcPr>
          <w:p>
            <w:pPr>
              <w:jc w:val="center"/>
              <w:rPr>
                <w:sz w:val="18"/>
                <w:szCs w:val="18"/>
              </w:rPr>
            </w:pPr>
            <w:r>
              <w:rPr>
                <w:rFonts w:hint="eastAsia"/>
                <w:sz w:val="18"/>
                <w:szCs w:val="18"/>
              </w:rPr>
              <w:t>/</w:t>
            </w:r>
          </w:p>
        </w:tc>
        <w:tc>
          <w:tcPr>
            <w:tcW w:w="559" w:type="dxa"/>
            <w:shd w:val="clear" w:color="auto" w:fill="FFFFFF" w:themeFill="background1"/>
            <w:vAlign w:val="center"/>
          </w:tcPr>
          <w:p>
            <w:pPr>
              <w:jc w:val="center"/>
              <w:rPr>
                <w:sz w:val="18"/>
                <w:szCs w:val="18"/>
              </w:rPr>
            </w:pPr>
            <w:r>
              <w:rPr>
                <w:sz w:val="18"/>
                <w:szCs w:val="18"/>
              </w:rPr>
              <w:t>2</w:t>
            </w:r>
          </w:p>
        </w:tc>
        <w:tc>
          <w:tcPr>
            <w:tcW w:w="600" w:type="dxa"/>
            <w:shd w:val="clear" w:color="auto" w:fill="FFFFFF" w:themeFill="background1"/>
            <w:vAlign w:val="center"/>
          </w:tcPr>
          <w:p>
            <w:pPr>
              <w:jc w:val="center"/>
              <w:rPr>
                <w:sz w:val="18"/>
                <w:szCs w:val="18"/>
              </w:rPr>
            </w:pPr>
            <w:r>
              <w:rPr>
                <w:rFonts w:hint="eastAsia"/>
                <w:sz w:val="18"/>
                <w:szCs w:val="18"/>
              </w:rPr>
              <w:t>1</w:t>
            </w:r>
          </w:p>
        </w:tc>
        <w:tc>
          <w:tcPr>
            <w:tcW w:w="778" w:type="dxa"/>
            <w:shd w:val="clear" w:color="auto" w:fill="FFFFFF" w:themeFill="background1"/>
            <w:vAlign w:val="center"/>
          </w:tcPr>
          <w:p>
            <w:pPr>
              <w:jc w:val="center"/>
              <w:rPr>
                <w:sz w:val="18"/>
                <w:szCs w:val="18"/>
              </w:rPr>
            </w:pPr>
            <w:r>
              <w:rPr>
                <w:rFonts w:hint="eastAsia"/>
                <w:sz w:val="18"/>
                <w:szCs w:val="18"/>
              </w:rPr>
              <w:t>--</w:t>
            </w:r>
          </w:p>
        </w:tc>
        <w:tc>
          <w:tcPr>
            <w:tcW w:w="833" w:type="dxa"/>
            <w:shd w:val="clear" w:color="auto" w:fill="FFFFFF" w:themeFill="background1"/>
            <w:vAlign w:val="center"/>
          </w:tcPr>
          <w:p>
            <w:pPr>
              <w:jc w:val="center"/>
              <w:rPr>
                <w:sz w:val="18"/>
                <w:szCs w:val="18"/>
              </w:rPr>
            </w:pPr>
            <w:r>
              <w:rPr>
                <w:rFonts w:hint="eastAsia"/>
                <w:sz w:val="18"/>
                <w:szCs w:val="18"/>
              </w:rPr>
              <w:t>校内</w:t>
            </w:r>
          </w:p>
        </w:tc>
        <w:tc>
          <w:tcPr>
            <w:tcW w:w="1214" w:type="dxa"/>
            <w:shd w:val="clear" w:color="auto" w:fill="FFFFFF" w:themeFill="background1"/>
            <w:vAlign w:val="center"/>
          </w:tcPr>
          <w:p>
            <w:pPr>
              <w:spacing w:line="28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jc w:val="center"/>
              <w:rPr>
                <w:kern w:val="0"/>
                <w:sz w:val="18"/>
                <w:szCs w:val="18"/>
              </w:rPr>
            </w:pPr>
            <w:r>
              <w:rPr>
                <w:kern w:val="0"/>
                <w:sz w:val="18"/>
                <w:szCs w:val="18"/>
              </w:rPr>
              <w:t>32110080</w:t>
            </w:r>
          </w:p>
        </w:tc>
        <w:tc>
          <w:tcPr>
            <w:tcW w:w="2670" w:type="dxa"/>
            <w:shd w:val="clear" w:color="auto" w:fill="FFFFFF" w:themeFill="background1"/>
            <w:vAlign w:val="center"/>
          </w:tcPr>
          <w:p>
            <w:pPr>
              <w:spacing w:line="280" w:lineRule="exact"/>
              <w:jc w:val="left"/>
              <w:rPr>
                <w:sz w:val="18"/>
                <w:szCs w:val="18"/>
              </w:rPr>
            </w:pPr>
            <w:r>
              <w:rPr>
                <w:sz w:val="18"/>
                <w:szCs w:val="18"/>
              </w:rPr>
              <w:t>思想政治理论课实践</w:t>
            </w:r>
          </w:p>
          <w:p>
            <w:pPr>
              <w:spacing w:line="280" w:lineRule="exact"/>
              <w:jc w:val="left"/>
              <w:rPr>
                <w:sz w:val="18"/>
                <w:szCs w:val="18"/>
              </w:rPr>
            </w:pPr>
            <w:r>
              <w:rPr>
                <w:sz w:val="18"/>
                <w:szCs w:val="18"/>
              </w:rPr>
              <w:t>Practical Course for Ideological and Political Theory Course</w:t>
            </w:r>
          </w:p>
        </w:tc>
        <w:tc>
          <w:tcPr>
            <w:tcW w:w="505" w:type="dxa"/>
            <w:shd w:val="clear" w:color="auto" w:fill="FFFFFF" w:themeFill="background1"/>
            <w:vAlign w:val="center"/>
          </w:tcPr>
          <w:p>
            <w:pPr>
              <w:spacing w:line="280" w:lineRule="exact"/>
              <w:jc w:val="center"/>
              <w:rPr>
                <w:sz w:val="18"/>
                <w:szCs w:val="18"/>
              </w:rPr>
            </w:pPr>
            <w:r>
              <w:rPr>
                <w:sz w:val="18"/>
                <w:szCs w:val="18"/>
              </w:rPr>
              <w:t>2</w:t>
            </w:r>
          </w:p>
        </w:tc>
        <w:tc>
          <w:tcPr>
            <w:tcW w:w="545" w:type="dxa"/>
            <w:shd w:val="clear" w:color="auto" w:fill="FFFFFF" w:themeFill="background1"/>
            <w:vAlign w:val="center"/>
          </w:tcPr>
          <w:p>
            <w:pPr>
              <w:spacing w:line="280" w:lineRule="exact"/>
              <w:jc w:val="center"/>
              <w:rPr>
                <w:sz w:val="18"/>
                <w:szCs w:val="18"/>
              </w:rPr>
            </w:pPr>
            <w:r>
              <w:rPr>
                <w:sz w:val="18"/>
                <w:szCs w:val="18"/>
              </w:rPr>
              <w:t>/</w:t>
            </w:r>
          </w:p>
        </w:tc>
        <w:tc>
          <w:tcPr>
            <w:tcW w:w="559" w:type="dxa"/>
            <w:shd w:val="clear" w:color="auto" w:fill="FFFFFF" w:themeFill="background1"/>
            <w:vAlign w:val="center"/>
          </w:tcPr>
          <w:p>
            <w:pPr>
              <w:spacing w:line="280" w:lineRule="exact"/>
              <w:jc w:val="center"/>
              <w:rPr>
                <w:sz w:val="18"/>
                <w:szCs w:val="18"/>
              </w:rPr>
            </w:pPr>
            <w:r>
              <w:rPr>
                <w:sz w:val="18"/>
                <w:szCs w:val="18"/>
              </w:rPr>
              <w:t>2</w:t>
            </w:r>
          </w:p>
        </w:tc>
        <w:tc>
          <w:tcPr>
            <w:tcW w:w="600" w:type="dxa"/>
            <w:shd w:val="clear" w:color="auto" w:fill="FFFFFF" w:themeFill="background1"/>
            <w:vAlign w:val="center"/>
          </w:tcPr>
          <w:p>
            <w:pPr>
              <w:spacing w:line="280" w:lineRule="exact"/>
              <w:jc w:val="center"/>
              <w:rPr>
                <w:sz w:val="18"/>
                <w:szCs w:val="18"/>
              </w:rPr>
            </w:pPr>
            <w:r>
              <w:rPr>
                <w:sz w:val="18"/>
                <w:szCs w:val="18"/>
              </w:rPr>
              <w:t>分散</w:t>
            </w:r>
          </w:p>
        </w:tc>
        <w:tc>
          <w:tcPr>
            <w:tcW w:w="778" w:type="dxa"/>
            <w:shd w:val="clear" w:color="auto" w:fill="FFFFFF" w:themeFill="background1"/>
            <w:vAlign w:val="center"/>
          </w:tcPr>
          <w:p>
            <w:pPr>
              <w:spacing w:line="280" w:lineRule="exact"/>
              <w:jc w:val="center"/>
              <w:rPr>
                <w:sz w:val="18"/>
                <w:szCs w:val="18"/>
              </w:rPr>
            </w:pPr>
            <w:r>
              <w:rPr>
                <w:sz w:val="18"/>
                <w:szCs w:val="18"/>
              </w:rPr>
              <w:t>--</w:t>
            </w:r>
          </w:p>
        </w:tc>
        <w:tc>
          <w:tcPr>
            <w:tcW w:w="833" w:type="dxa"/>
            <w:shd w:val="clear" w:color="auto" w:fill="FFFFFF" w:themeFill="background1"/>
            <w:vAlign w:val="center"/>
          </w:tcPr>
          <w:p>
            <w:pPr>
              <w:spacing w:line="280" w:lineRule="exact"/>
              <w:jc w:val="center"/>
              <w:rPr>
                <w:sz w:val="18"/>
                <w:szCs w:val="18"/>
              </w:rPr>
            </w:pPr>
            <w:r>
              <w:rPr>
                <w:sz w:val="18"/>
                <w:szCs w:val="18"/>
              </w:rPr>
              <w:t>校内外</w:t>
            </w:r>
          </w:p>
        </w:tc>
        <w:tc>
          <w:tcPr>
            <w:tcW w:w="1214" w:type="dxa"/>
            <w:shd w:val="clear" w:color="auto" w:fill="FFFFFF" w:themeFill="background1"/>
            <w:vAlign w:val="center"/>
          </w:tcPr>
          <w:p>
            <w:pPr>
              <w:spacing w:line="28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10160160</w:t>
            </w:r>
          </w:p>
        </w:tc>
        <w:tc>
          <w:tcPr>
            <w:tcW w:w="2670" w:type="dxa"/>
            <w:shd w:val="clear" w:color="auto" w:fill="FFFFFF" w:themeFill="background1"/>
            <w:vAlign w:val="center"/>
          </w:tcPr>
          <w:p>
            <w:pPr>
              <w:spacing w:line="240" w:lineRule="exact"/>
              <w:jc w:val="left"/>
              <w:rPr>
                <w:sz w:val="18"/>
                <w:szCs w:val="18"/>
              </w:rPr>
            </w:pPr>
            <w:r>
              <w:rPr>
                <w:sz w:val="18"/>
                <w:szCs w:val="18"/>
              </w:rPr>
              <w:t>教育技能训练1</w:t>
            </w:r>
          </w:p>
          <w:p>
            <w:pPr>
              <w:spacing w:line="240" w:lineRule="exact"/>
              <w:jc w:val="left"/>
              <w:rPr>
                <w:sz w:val="18"/>
                <w:szCs w:val="18"/>
              </w:rPr>
            </w:pPr>
            <w:r>
              <w:rPr>
                <w:sz w:val="18"/>
                <w:szCs w:val="18"/>
              </w:rPr>
              <w:t>Teaching  Skill Training 1</w:t>
            </w:r>
          </w:p>
        </w:tc>
        <w:tc>
          <w:tcPr>
            <w:tcW w:w="505" w:type="dxa"/>
            <w:shd w:val="clear" w:color="auto" w:fill="FFFFFF" w:themeFill="background1"/>
            <w:vAlign w:val="center"/>
          </w:tcPr>
          <w:p>
            <w:pPr>
              <w:spacing w:line="300" w:lineRule="exact"/>
              <w:jc w:val="center"/>
              <w:rPr>
                <w:sz w:val="18"/>
                <w:szCs w:val="18"/>
              </w:rPr>
            </w:pPr>
            <w:r>
              <w:rPr>
                <w:sz w:val="18"/>
                <w:szCs w:val="18"/>
              </w:rPr>
              <w:t>0.5</w:t>
            </w:r>
          </w:p>
        </w:tc>
        <w:tc>
          <w:tcPr>
            <w:tcW w:w="545" w:type="dxa"/>
            <w:shd w:val="clear" w:color="auto" w:fill="FFFFFF" w:themeFill="background1"/>
            <w:vAlign w:val="center"/>
          </w:tcPr>
          <w:p>
            <w:pPr>
              <w:spacing w:line="300" w:lineRule="exact"/>
              <w:jc w:val="center"/>
              <w:rPr>
                <w:sz w:val="18"/>
                <w:szCs w:val="18"/>
              </w:rPr>
            </w:pPr>
            <w:r>
              <w:rPr>
                <w:sz w:val="18"/>
                <w:szCs w:val="18"/>
              </w:rPr>
              <w:t>/</w:t>
            </w:r>
          </w:p>
        </w:tc>
        <w:tc>
          <w:tcPr>
            <w:tcW w:w="559" w:type="dxa"/>
            <w:shd w:val="clear" w:color="auto" w:fill="FFFFFF" w:themeFill="background1"/>
            <w:vAlign w:val="center"/>
          </w:tcPr>
          <w:p>
            <w:pPr>
              <w:spacing w:line="300" w:lineRule="exact"/>
              <w:jc w:val="center"/>
              <w:rPr>
                <w:sz w:val="18"/>
                <w:szCs w:val="18"/>
              </w:rPr>
            </w:pPr>
            <w:r>
              <w:rPr>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2</w:t>
            </w:r>
          </w:p>
        </w:tc>
        <w:tc>
          <w:tcPr>
            <w:tcW w:w="778" w:type="dxa"/>
            <w:shd w:val="clear" w:color="auto" w:fill="FFFFFF" w:themeFill="background1"/>
            <w:vAlign w:val="center"/>
          </w:tcPr>
          <w:p>
            <w:pPr>
              <w:spacing w:line="300" w:lineRule="exact"/>
              <w:jc w:val="center"/>
              <w:rPr>
                <w:sz w:val="18"/>
                <w:szCs w:val="18"/>
              </w:rPr>
            </w:pPr>
            <w:r>
              <w:rPr>
                <w:sz w:val="18"/>
                <w:szCs w:val="18"/>
              </w:rPr>
              <w:t>1</w:t>
            </w:r>
          </w:p>
        </w:tc>
        <w:tc>
          <w:tcPr>
            <w:tcW w:w="833" w:type="dxa"/>
            <w:shd w:val="clear" w:color="auto" w:fill="FFFFFF" w:themeFill="background1"/>
            <w:vAlign w:val="center"/>
          </w:tcPr>
          <w:p>
            <w:pPr>
              <w:spacing w:line="300" w:lineRule="exact"/>
              <w:jc w:val="center"/>
              <w:rPr>
                <w:sz w:val="18"/>
                <w:szCs w:val="18"/>
              </w:rPr>
            </w:pPr>
            <w:r>
              <w:rPr>
                <w:sz w:val="18"/>
                <w:szCs w:val="18"/>
              </w:rPr>
              <w:t>校内</w:t>
            </w:r>
          </w:p>
        </w:tc>
        <w:tc>
          <w:tcPr>
            <w:tcW w:w="1214" w:type="dxa"/>
            <w:shd w:val="clear" w:color="auto" w:fill="FFFFFF" w:themeFill="background1"/>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20" w:lineRule="exact"/>
              <w:jc w:val="center"/>
              <w:rPr>
                <w:sz w:val="18"/>
                <w:szCs w:val="18"/>
              </w:rPr>
            </w:pPr>
            <w:r>
              <w:rPr>
                <w:sz w:val="18"/>
                <w:szCs w:val="18"/>
              </w:rPr>
              <w:t>10160770</w:t>
            </w:r>
          </w:p>
        </w:tc>
        <w:tc>
          <w:tcPr>
            <w:tcW w:w="2670" w:type="dxa"/>
            <w:shd w:val="clear" w:color="auto" w:fill="FFFFFF" w:themeFill="background1"/>
            <w:vAlign w:val="center"/>
          </w:tcPr>
          <w:p>
            <w:pPr>
              <w:spacing w:line="220" w:lineRule="exact"/>
              <w:jc w:val="left"/>
              <w:rPr>
                <w:sz w:val="18"/>
                <w:szCs w:val="18"/>
              </w:rPr>
            </w:pPr>
            <w:r>
              <w:rPr>
                <w:sz w:val="18"/>
                <w:szCs w:val="18"/>
              </w:rPr>
              <w:t>书写技能</w:t>
            </w:r>
          </w:p>
          <w:p>
            <w:pPr>
              <w:spacing w:line="220" w:lineRule="exact"/>
              <w:jc w:val="left"/>
              <w:rPr>
                <w:sz w:val="18"/>
                <w:szCs w:val="18"/>
              </w:rPr>
            </w:pPr>
            <w:r>
              <w:rPr>
                <w:sz w:val="18"/>
                <w:szCs w:val="18"/>
              </w:rPr>
              <w:t>Teacher's Writing Skill</w:t>
            </w:r>
          </w:p>
        </w:tc>
        <w:tc>
          <w:tcPr>
            <w:tcW w:w="505" w:type="dxa"/>
            <w:shd w:val="clear" w:color="auto" w:fill="FFFFFF" w:themeFill="background1"/>
            <w:vAlign w:val="center"/>
          </w:tcPr>
          <w:p>
            <w:pPr>
              <w:spacing w:line="240" w:lineRule="exact"/>
              <w:jc w:val="center"/>
              <w:rPr>
                <w:sz w:val="18"/>
                <w:szCs w:val="18"/>
              </w:rPr>
            </w:pPr>
            <w:r>
              <w:rPr>
                <w:rFonts w:hint="eastAsia"/>
                <w:sz w:val="18"/>
                <w:szCs w:val="18"/>
              </w:rPr>
              <w:t>1</w:t>
            </w:r>
          </w:p>
        </w:tc>
        <w:tc>
          <w:tcPr>
            <w:tcW w:w="545" w:type="dxa"/>
            <w:shd w:val="clear" w:color="auto" w:fill="FFFFFF" w:themeFill="background1"/>
            <w:vAlign w:val="center"/>
          </w:tcPr>
          <w:p>
            <w:pPr>
              <w:spacing w:line="240" w:lineRule="exact"/>
              <w:jc w:val="center"/>
              <w:rPr>
                <w:sz w:val="18"/>
                <w:szCs w:val="18"/>
              </w:rPr>
            </w:pPr>
            <w:r>
              <w:rPr>
                <w:rFonts w:hint="eastAsia"/>
                <w:sz w:val="18"/>
                <w:szCs w:val="18"/>
              </w:rPr>
              <w:t>/</w:t>
            </w:r>
          </w:p>
        </w:tc>
        <w:tc>
          <w:tcPr>
            <w:tcW w:w="559" w:type="dxa"/>
            <w:shd w:val="clear" w:color="auto" w:fill="FFFFFF" w:themeFill="background1"/>
            <w:vAlign w:val="center"/>
          </w:tcPr>
          <w:p>
            <w:pPr>
              <w:spacing w:line="240" w:lineRule="exact"/>
              <w:jc w:val="center"/>
              <w:rPr>
                <w:sz w:val="18"/>
                <w:szCs w:val="18"/>
              </w:rPr>
            </w:pPr>
            <w:r>
              <w:rPr>
                <w:rFonts w:hint="eastAsia"/>
                <w:sz w:val="18"/>
                <w:szCs w:val="18"/>
              </w:rPr>
              <w:t>2</w:t>
            </w:r>
          </w:p>
        </w:tc>
        <w:tc>
          <w:tcPr>
            <w:tcW w:w="600" w:type="dxa"/>
            <w:shd w:val="clear" w:color="auto" w:fill="FFFFFF" w:themeFill="background1"/>
            <w:vAlign w:val="center"/>
          </w:tcPr>
          <w:p>
            <w:pPr>
              <w:spacing w:line="240" w:lineRule="exact"/>
              <w:jc w:val="center"/>
              <w:rPr>
                <w:sz w:val="18"/>
                <w:szCs w:val="18"/>
              </w:rPr>
            </w:pPr>
            <w:r>
              <w:rPr>
                <w:rFonts w:hint="eastAsia"/>
                <w:sz w:val="18"/>
                <w:szCs w:val="18"/>
              </w:rPr>
              <w:t>2</w:t>
            </w:r>
          </w:p>
        </w:tc>
        <w:tc>
          <w:tcPr>
            <w:tcW w:w="778" w:type="dxa"/>
            <w:shd w:val="clear" w:color="auto" w:fill="FFFFFF" w:themeFill="background1"/>
            <w:vAlign w:val="center"/>
          </w:tcPr>
          <w:p>
            <w:pPr>
              <w:spacing w:line="240" w:lineRule="exact"/>
              <w:rPr>
                <w:sz w:val="18"/>
                <w:szCs w:val="18"/>
              </w:rPr>
            </w:pPr>
            <w:r>
              <w:rPr>
                <w:rFonts w:hint="eastAsia"/>
                <w:sz w:val="18"/>
                <w:szCs w:val="18"/>
              </w:rPr>
              <w:t>每周2学时</w:t>
            </w:r>
          </w:p>
        </w:tc>
        <w:tc>
          <w:tcPr>
            <w:tcW w:w="833" w:type="dxa"/>
            <w:shd w:val="clear" w:color="auto" w:fill="FFFFFF" w:themeFill="background1"/>
            <w:vAlign w:val="center"/>
          </w:tcPr>
          <w:p>
            <w:pPr>
              <w:spacing w:line="240" w:lineRule="exact"/>
              <w:jc w:val="center"/>
              <w:rPr>
                <w:sz w:val="18"/>
                <w:szCs w:val="18"/>
              </w:rPr>
            </w:pPr>
            <w:r>
              <w:rPr>
                <w:rFonts w:hint="eastAsia"/>
                <w:sz w:val="18"/>
                <w:szCs w:val="18"/>
              </w:rPr>
              <w:t>校内</w:t>
            </w:r>
          </w:p>
        </w:tc>
        <w:tc>
          <w:tcPr>
            <w:tcW w:w="1214" w:type="dxa"/>
            <w:shd w:val="clear" w:color="auto" w:fill="FFFFFF" w:themeFill="background1"/>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w:t>
            </w:r>
            <w:r>
              <w:rPr>
                <w:rFonts w:hint="eastAsia"/>
                <w:sz w:val="18"/>
                <w:szCs w:val="18"/>
              </w:rPr>
              <w:t>1100</w:t>
            </w:r>
          </w:p>
        </w:tc>
        <w:tc>
          <w:tcPr>
            <w:tcW w:w="2670" w:type="dxa"/>
            <w:shd w:val="clear" w:color="auto" w:fill="FFFFFF" w:themeFill="background1"/>
            <w:vAlign w:val="center"/>
          </w:tcPr>
          <w:p>
            <w:pPr>
              <w:spacing w:line="240" w:lineRule="exact"/>
              <w:jc w:val="left"/>
              <w:rPr>
                <w:sz w:val="18"/>
                <w:szCs w:val="18"/>
              </w:rPr>
            </w:pPr>
            <w:r>
              <w:rPr>
                <w:sz w:val="18"/>
                <w:szCs w:val="18"/>
              </w:rPr>
              <w:t>教育见习</w:t>
            </w:r>
            <w:r>
              <w:rPr>
                <w:rFonts w:hint="eastAsia"/>
                <w:sz w:val="18"/>
                <w:szCs w:val="18"/>
              </w:rPr>
              <w:t>1</w:t>
            </w:r>
          </w:p>
          <w:p>
            <w:pPr>
              <w:spacing w:line="240" w:lineRule="exact"/>
              <w:jc w:val="left"/>
              <w:rPr>
                <w:sz w:val="18"/>
                <w:szCs w:val="18"/>
              </w:rPr>
            </w:pPr>
            <w:r>
              <w:rPr>
                <w:sz w:val="18"/>
                <w:szCs w:val="18"/>
              </w:rPr>
              <w:t>Educational probation</w:t>
            </w:r>
          </w:p>
        </w:tc>
        <w:tc>
          <w:tcPr>
            <w:tcW w:w="505" w:type="dxa"/>
            <w:shd w:val="clear" w:color="auto" w:fill="FFFFFF" w:themeFill="background1"/>
            <w:vAlign w:val="center"/>
          </w:tcPr>
          <w:p>
            <w:pPr>
              <w:spacing w:line="300" w:lineRule="exact"/>
              <w:jc w:val="center"/>
              <w:rPr>
                <w:sz w:val="18"/>
                <w:szCs w:val="18"/>
              </w:rPr>
            </w:pPr>
            <w:r>
              <w:rPr>
                <w:rFonts w:hint="eastAsia"/>
                <w:sz w:val="18"/>
                <w:szCs w:val="18"/>
              </w:rPr>
              <w:t>0.5</w:t>
            </w:r>
          </w:p>
        </w:tc>
        <w:tc>
          <w:tcPr>
            <w:tcW w:w="545" w:type="dxa"/>
            <w:shd w:val="clear" w:color="auto" w:fill="FFFFFF" w:themeFill="background1"/>
            <w:vAlign w:val="center"/>
          </w:tcPr>
          <w:p>
            <w:pPr>
              <w:spacing w:line="300" w:lineRule="exact"/>
              <w:jc w:val="center"/>
              <w:rPr>
                <w:sz w:val="18"/>
                <w:szCs w:val="18"/>
              </w:rPr>
            </w:pPr>
            <w:r>
              <w:rPr>
                <w:sz w:val="18"/>
                <w:szCs w:val="18"/>
              </w:rPr>
              <w:t>/</w:t>
            </w:r>
          </w:p>
        </w:tc>
        <w:tc>
          <w:tcPr>
            <w:tcW w:w="559" w:type="dxa"/>
            <w:shd w:val="clear" w:color="auto" w:fill="FFFFFF" w:themeFill="background1"/>
            <w:vAlign w:val="center"/>
          </w:tcPr>
          <w:p>
            <w:pPr>
              <w:spacing w:line="300" w:lineRule="exact"/>
              <w:jc w:val="center"/>
              <w:rPr>
                <w:sz w:val="18"/>
                <w:szCs w:val="18"/>
              </w:rPr>
            </w:pPr>
            <w:r>
              <w:rPr>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2</w:t>
            </w:r>
          </w:p>
        </w:tc>
        <w:tc>
          <w:tcPr>
            <w:tcW w:w="778" w:type="dxa"/>
            <w:shd w:val="clear" w:color="auto" w:fill="FFFFFF" w:themeFill="background1"/>
            <w:vAlign w:val="center"/>
          </w:tcPr>
          <w:p>
            <w:pPr>
              <w:spacing w:line="300" w:lineRule="exact"/>
              <w:jc w:val="center"/>
              <w:rPr>
                <w:sz w:val="18"/>
                <w:szCs w:val="18"/>
              </w:rPr>
            </w:pPr>
            <w:r>
              <w:rPr>
                <w:sz w:val="18"/>
                <w:szCs w:val="18"/>
              </w:rPr>
              <w:t>4</w:t>
            </w:r>
          </w:p>
        </w:tc>
        <w:tc>
          <w:tcPr>
            <w:tcW w:w="833" w:type="dxa"/>
            <w:shd w:val="clear" w:color="auto" w:fill="FFFFFF" w:themeFill="background1"/>
            <w:vAlign w:val="center"/>
          </w:tcPr>
          <w:p>
            <w:pPr>
              <w:spacing w:line="300" w:lineRule="exact"/>
              <w:jc w:val="center"/>
              <w:rPr>
                <w:sz w:val="18"/>
                <w:szCs w:val="18"/>
              </w:rPr>
            </w:pPr>
            <w:r>
              <w:rPr>
                <w:sz w:val="18"/>
                <w:szCs w:val="18"/>
              </w:rPr>
              <w:t>校外</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jc w:val="center"/>
              <w:rPr>
                <w:kern w:val="0"/>
                <w:sz w:val="18"/>
                <w:szCs w:val="18"/>
              </w:rPr>
            </w:pPr>
            <w:r>
              <w:rPr>
                <w:rFonts w:hint="eastAsia"/>
                <w:kern w:val="0"/>
                <w:sz w:val="18"/>
                <w:szCs w:val="18"/>
              </w:rPr>
              <w:t>58100081</w:t>
            </w:r>
          </w:p>
        </w:tc>
        <w:tc>
          <w:tcPr>
            <w:tcW w:w="2670" w:type="dxa"/>
            <w:shd w:val="clear" w:color="auto" w:fill="FFFFFF" w:themeFill="background1"/>
            <w:vAlign w:val="center"/>
          </w:tcPr>
          <w:p>
            <w:pPr>
              <w:spacing w:line="280" w:lineRule="exact"/>
              <w:rPr>
                <w:sz w:val="18"/>
                <w:szCs w:val="18"/>
              </w:rPr>
            </w:pPr>
            <w:r>
              <w:rPr>
                <w:rFonts w:hint="eastAsia"/>
                <w:sz w:val="18"/>
                <w:szCs w:val="18"/>
              </w:rPr>
              <w:t>劳动教育</w:t>
            </w:r>
          </w:p>
          <w:p>
            <w:pPr>
              <w:rPr>
                <w:sz w:val="18"/>
                <w:szCs w:val="18"/>
              </w:rPr>
            </w:pPr>
            <w:r>
              <w:rPr>
                <w:rFonts w:hint="eastAsia"/>
                <w:sz w:val="18"/>
                <w:szCs w:val="18"/>
              </w:rPr>
              <w:t>Labour Education</w:t>
            </w:r>
          </w:p>
        </w:tc>
        <w:tc>
          <w:tcPr>
            <w:tcW w:w="505" w:type="dxa"/>
            <w:shd w:val="clear" w:color="auto" w:fill="FFFFFF" w:themeFill="background1"/>
            <w:vAlign w:val="center"/>
          </w:tcPr>
          <w:p>
            <w:pPr>
              <w:spacing w:line="240" w:lineRule="exact"/>
              <w:jc w:val="center"/>
              <w:rPr>
                <w:sz w:val="18"/>
                <w:szCs w:val="18"/>
              </w:rPr>
            </w:pPr>
            <w:r>
              <w:rPr>
                <w:sz w:val="18"/>
                <w:szCs w:val="18"/>
              </w:rPr>
              <w:t>1</w:t>
            </w:r>
          </w:p>
        </w:tc>
        <w:tc>
          <w:tcPr>
            <w:tcW w:w="545" w:type="dxa"/>
            <w:shd w:val="clear" w:color="auto" w:fill="FFFFFF" w:themeFill="background1"/>
            <w:vAlign w:val="center"/>
          </w:tcPr>
          <w:p>
            <w:pPr>
              <w:spacing w:line="240" w:lineRule="exact"/>
              <w:jc w:val="center"/>
              <w:rPr>
                <w:sz w:val="18"/>
                <w:szCs w:val="18"/>
              </w:rPr>
            </w:pPr>
            <w:r>
              <w:rPr>
                <w:sz w:val="18"/>
                <w:szCs w:val="18"/>
              </w:rPr>
              <w:t>/</w:t>
            </w:r>
          </w:p>
        </w:tc>
        <w:tc>
          <w:tcPr>
            <w:tcW w:w="559" w:type="dxa"/>
            <w:shd w:val="clear" w:color="auto" w:fill="FFFFFF" w:themeFill="background1"/>
            <w:vAlign w:val="center"/>
          </w:tcPr>
          <w:p>
            <w:pPr>
              <w:spacing w:line="240" w:lineRule="exact"/>
              <w:jc w:val="center"/>
              <w:rPr>
                <w:sz w:val="18"/>
                <w:szCs w:val="18"/>
              </w:rPr>
            </w:pPr>
            <w:r>
              <w:rPr>
                <w:sz w:val="18"/>
                <w:szCs w:val="18"/>
              </w:rPr>
              <w:t>1</w:t>
            </w:r>
          </w:p>
        </w:tc>
        <w:tc>
          <w:tcPr>
            <w:tcW w:w="600" w:type="dxa"/>
            <w:shd w:val="clear" w:color="auto" w:fill="FFFFFF" w:themeFill="background1"/>
            <w:vAlign w:val="center"/>
          </w:tcPr>
          <w:p>
            <w:pPr>
              <w:spacing w:line="240" w:lineRule="exact"/>
              <w:jc w:val="center"/>
              <w:rPr>
                <w:sz w:val="18"/>
                <w:szCs w:val="18"/>
              </w:rPr>
            </w:pPr>
            <w:r>
              <w:rPr>
                <w:sz w:val="18"/>
                <w:szCs w:val="18"/>
              </w:rPr>
              <w:t>3</w:t>
            </w:r>
          </w:p>
        </w:tc>
        <w:tc>
          <w:tcPr>
            <w:tcW w:w="778" w:type="dxa"/>
            <w:shd w:val="clear" w:color="auto" w:fill="FFFFFF" w:themeFill="background1"/>
            <w:vAlign w:val="center"/>
          </w:tcPr>
          <w:p>
            <w:pPr>
              <w:spacing w:line="300" w:lineRule="exact"/>
              <w:jc w:val="center"/>
              <w:rPr>
                <w:sz w:val="18"/>
                <w:szCs w:val="18"/>
              </w:rPr>
            </w:pPr>
            <w:r>
              <w:rPr>
                <w:sz w:val="18"/>
                <w:szCs w:val="18"/>
              </w:rPr>
              <w:t>学校统排</w:t>
            </w:r>
          </w:p>
        </w:tc>
        <w:tc>
          <w:tcPr>
            <w:tcW w:w="833" w:type="dxa"/>
            <w:shd w:val="clear" w:color="auto" w:fill="FFFFFF" w:themeFill="background1"/>
            <w:vAlign w:val="center"/>
          </w:tcPr>
          <w:p>
            <w:pPr>
              <w:spacing w:line="24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10160170</w:t>
            </w:r>
          </w:p>
        </w:tc>
        <w:tc>
          <w:tcPr>
            <w:tcW w:w="2670" w:type="dxa"/>
            <w:shd w:val="clear" w:color="auto" w:fill="FFFFFF" w:themeFill="background1"/>
            <w:vAlign w:val="center"/>
          </w:tcPr>
          <w:p>
            <w:pPr>
              <w:spacing w:line="240" w:lineRule="exact"/>
              <w:jc w:val="left"/>
              <w:rPr>
                <w:sz w:val="18"/>
                <w:szCs w:val="18"/>
              </w:rPr>
            </w:pPr>
            <w:r>
              <w:rPr>
                <w:sz w:val="18"/>
                <w:szCs w:val="18"/>
              </w:rPr>
              <w:t>教育技能训练2</w:t>
            </w:r>
          </w:p>
          <w:p>
            <w:pPr>
              <w:spacing w:line="240" w:lineRule="exact"/>
              <w:jc w:val="left"/>
              <w:rPr>
                <w:sz w:val="18"/>
                <w:szCs w:val="18"/>
              </w:rPr>
            </w:pPr>
            <w:r>
              <w:rPr>
                <w:sz w:val="18"/>
                <w:szCs w:val="18"/>
              </w:rPr>
              <w:t>Teaching  Skill Training  2</w:t>
            </w:r>
          </w:p>
        </w:tc>
        <w:tc>
          <w:tcPr>
            <w:tcW w:w="505" w:type="dxa"/>
            <w:shd w:val="clear" w:color="auto" w:fill="FFFFFF" w:themeFill="background1"/>
            <w:vAlign w:val="center"/>
          </w:tcPr>
          <w:p>
            <w:pPr>
              <w:spacing w:line="300" w:lineRule="exact"/>
              <w:jc w:val="center"/>
              <w:rPr>
                <w:sz w:val="18"/>
                <w:szCs w:val="18"/>
              </w:rPr>
            </w:pPr>
            <w:r>
              <w:rPr>
                <w:sz w:val="18"/>
                <w:szCs w:val="18"/>
              </w:rPr>
              <w:t>0.5</w:t>
            </w:r>
          </w:p>
        </w:tc>
        <w:tc>
          <w:tcPr>
            <w:tcW w:w="545" w:type="dxa"/>
            <w:shd w:val="clear" w:color="auto" w:fill="FFFFFF" w:themeFill="background1"/>
            <w:vAlign w:val="center"/>
          </w:tcPr>
          <w:p>
            <w:pPr>
              <w:spacing w:line="300" w:lineRule="exact"/>
              <w:jc w:val="center"/>
              <w:rPr>
                <w:sz w:val="18"/>
                <w:szCs w:val="18"/>
              </w:rPr>
            </w:pPr>
            <w:r>
              <w:rPr>
                <w:sz w:val="18"/>
                <w:szCs w:val="18"/>
              </w:rPr>
              <w:t>/</w:t>
            </w:r>
          </w:p>
        </w:tc>
        <w:tc>
          <w:tcPr>
            <w:tcW w:w="559" w:type="dxa"/>
            <w:shd w:val="clear" w:color="auto" w:fill="FFFFFF" w:themeFill="background1"/>
            <w:vAlign w:val="center"/>
          </w:tcPr>
          <w:p>
            <w:pPr>
              <w:spacing w:line="300" w:lineRule="exact"/>
              <w:jc w:val="center"/>
              <w:rPr>
                <w:sz w:val="18"/>
                <w:szCs w:val="18"/>
              </w:rPr>
            </w:pPr>
            <w:r>
              <w:rPr>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3</w:t>
            </w:r>
          </w:p>
        </w:tc>
        <w:tc>
          <w:tcPr>
            <w:tcW w:w="778" w:type="dxa"/>
            <w:shd w:val="clear" w:color="auto" w:fill="FFFFFF" w:themeFill="background1"/>
            <w:vAlign w:val="center"/>
          </w:tcPr>
          <w:p>
            <w:pPr>
              <w:spacing w:line="300" w:lineRule="exact"/>
              <w:jc w:val="center"/>
              <w:rPr>
                <w:sz w:val="18"/>
                <w:szCs w:val="18"/>
              </w:rPr>
            </w:pPr>
            <w:r>
              <w:rPr>
                <w:sz w:val="18"/>
                <w:szCs w:val="18"/>
              </w:rPr>
              <w:t>1</w:t>
            </w:r>
          </w:p>
        </w:tc>
        <w:tc>
          <w:tcPr>
            <w:tcW w:w="833" w:type="dxa"/>
            <w:shd w:val="clear" w:color="auto" w:fill="FFFFFF" w:themeFill="background1"/>
            <w:vAlign w:val="center"/>
          </w:tcPr>
          <w:p>
            <w:pPr>
              <w:spacing w:line="30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rFonts w:hint="eastAsia"/>
                <w:sz w:val="18"/>
                <w:szCs w:val="18"/>
              </w:rPr>
              <w:t>10161110</w:t>
            </w:r>
          </w:p>
        </w:tc>
        <w:tc>
          <w:tcPr>
            <w:tcW w:w="2670" w:type="dxa"/>
            <w:shd w:val="clear" w:color="auto" w:fill="FFFFFF" w:themeFill="background1"/>
            <w:vAlign w:val="center"/>
          </w:tcPr>
          <w:p>
            <w:pPr>
              <w:spacing w:line="240" w:lineRule="exact"/>
              <w:jc w:val="left"/>
              <w:rPr>
                <w:sz w:val="18"/>
                <w:szCs w:val="18"/>
              </w:rPr>
            </w:pPr>
            <w:r>
              <w:rPr>
                <w:sz w:val="18"/>
                <w:szCs w:val="18"/>
              </w:rPr>
              <w:t>教育见习</w:t>
            </w:r>
            <w:r>
              <w:rPr>
                <w:rFonts w:hint="eastAsia"/>
                <w:sz w:val="18"/>
                <w:szCs w:val="18"/>
              </w:rPr>
              <w:t>2</w:t>
            </w:r>
          </w:p>
          <w:p>
            <w:pPr>
              <w:spacing w:line="240" w:lineRule="exact"/>
              <w:jc w:val="left"/>
              <w:rPr>
                <w:sz w:val="18"/>
                <w:szCs w:val="18"/>
              </w:rPr>
            </w:pPr>
            <w:r>
              <w:rPr>
                <w:sz w:val="18"/>
                <w:szCs w:val="18"/>
              </w:rPr>
              <w:t>Educational probation</w:t>
            </w:r>
          </w:p>
        </w:tc>
        <w:tc>
          <w:tcPr>
            <w:tcW w:w="505" w:type="dxa"/>
            <w:shd w:val="clear" w:color="auto" w:fill="FFFFFF" w:themeFill="background1"/>
            <w:vAlign w:val="center"/>
          </w:tcPr>
          <w:p>
            <w:pPr>
              <w:spacing w:line="300" w:lineRule="exact"/>
              <w:jc w:val="center"/>
              <w:rPr>
                <w:sz w:val="18"/>
                <w:szCs w:val="18"/>
              </w:rPr>
            </w:pPr>
            <w:r>
              <w:rPr>
                <w:sz w:val="18"/>
                <w:szCs w:val="18"/>
              </w:rPr>
              <w:t>0.5</w:t>
            </w:r>
          </w:p>
        </w:tc>
        <w:tc>
          <w:tcPr>
            <w:tcW w:w="545" w:type="dxa"/>
            <w:shd w:val="clear" w:color="auto" w:fill="FFFFFF" w:themeFill="background1"/>
            <w:vAlign w:val="center"/>
          </w:tcPr>
          <w:p>
            <w:pPr>
              <w:spacing w:line="300" w:lineRule="exact"/>
              <w:ind w:firstLine="180" w:firstLineChars="100"/>
              <w:jc w:val="center"/>
              <w:rPr>
                <w:sz w:val="18"/>
                <w:szCs w:val="18"/>
              </w:rPr>
            </w:pPr>
          </w:p>
        </w:tc>
        <w:tc>
          <w:tcPr>
            <w:tcW w:w="559" w:type="dxa"/>
            <w:shd w:val="clear" w:color="auto" w:fill="FFFFFF" w:themeFill="background1"/>
            <w:vAlign w:val="center"/>
          </w:tcPr>
          <w:p>
            <w:pPr>
              <w:spacing w:line="300" w:lineRule="exact"/>
              <w:jc w:val="center"/>
              <w:rPr>
                <w:sz w:val="18"/>
                <w:szCs w:val="18"/>
              </w:rPr>
            </w:pPr>
            <w:r>
              <w:rPr>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4</w:t>
            </w:r>
          </w:p>
        </w:tc>
        <w:tc>
          <w:tcPr>
            <w:tcW w:w="778" w:type="dxa"/>
            <w:shd w:val="clear" w:color="auto" w:fill="FFFFFF" w:themeFill="background1"/>
            <w:vAlign w:val="center"/>
          </w:tcPr>
          <w:p>
            <w:pPr>
              <w:spacing w:line="300" w:lineRule="exact"/>
              <w:jc w:val="center"/>
              <w:rPr>
                <w:sz w:val="18"/>
                <w:szCs w:val="18"/>
              </w:rPr>
            </w:pPr>
            <w:r>
              <w:rPr>
                <w:rFonts w:hint="eastAsia"/>
                <w:sz w:val="18"/>
                <w:szCs w:val="18"/>
              </w:rPr>
              <w:t>4</w:t>
            </w:r>
          </w:p>
        </w:tc>
        <w:tc>
          <w:tcPr>
            <w:tcW w:w="833" w:type="dxa"/>
            <w:shd w:val="clear" w:color="auto" w:fill="FFFFFF" w:themeFill="background1"/>
            <w:vAlign w:val="center"/>
          </w:tcPr>
          <w:p>
            <w:pPr>
              <w:spacing w:line="300" w:lineRule="exact"/>
              <w:jc w:val="center"/>
              <w:rPr>
                <w:sz w:val="18"/>
                <w:szCs w:val="18"/>
              </w:rPr>
            </w:pPr>
            <w:r>
              <w:rPr>
                <w:sz w:val="18"/>
                <w:szCs w:val="18"/>
              </w:rPr>
              <w:t>实习基地</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10160180</w:t>
            </w:r>
          </w:p>
        </w:tc>
        <w:tc>
          <w:tcPr>
            <w:tcW w:w="2670" w:type="dxa"/>
            <w:shd w:val="clear" w:color="auto" w:fill="FFFFFF" w:themeFill="background1"/>
            <w:vAlign w:val="center"/>
          </w:tcPr>
          <w:p>
            <w:pPr>
              <w:spacing w:line="240" w:lineRule="exact"/>
              <w:jc w:val="left"/>
              <w:rPr>
                <w:sz w:val="18"/>
                <w:szCs w:val="18"/>
              </w:rPr>
            </w:pPr>
            <w:r>
              <w:rPr>
                <w:sz w:val="18"/>
                <w:szCs w:val="18"/>
              </w:rPr>
              <w:t>教育技能训练3</w:t>
            </w:r>
          </w:p>
          <w:p>
            <w:pPr>
              <w:spacing w:line="240" w:lineRule="exact"/>
              <w:jc w:val="left"/>
              <w:rPr>
                <w:sz w:val="18"/>
                <w:szCs w:val="18"/>
              </w:rPr>
            </w:pPr>
            <w:r>
              <w:rPr>
                <w:sz w:val="18"/>
                <w:szCs w:val="18"/>
              </w:rPr>
              <w:t>Teaching  Skill Training  3</w:t>
            </w:r>
          </w:p>
        </w:tc>
        <w:tc>
          <w:tcPr>
            <w:tcW w:w="505" w:type="dxa"/>
            <w:shd w:val="clear" w:color="auto" w:fill="FFFFFF" w:themeFill="background1"/>
            <w:vAlign w:val="center"/>
          </w:tcPr>
          <w:p>
            <w:pPr>
              <w:spacing w:line="300" w:lineRule="exact"/>
              <w:jc w:val="center"/>
              <w:rPr>
                <w:sz w:val="18"/>
                <w:szCs w:val="18"/>
              </w:rPr>
            </w:pPr>
            <w:r>
              <w:rPr>
                <w:sz w:val="18"/>
                <w:szCs w:val="18"/>
              </w:rPr>
              <w:t>0.5</w:t>
            </w:r>
          </w:p>
        </w:tc>
        <w:tc>
          <w:tcPr>
            <w:tcW w:w="545" w:type="dxa"/>
            <w:shd w:val="clear" w:color="auto" w:fill="FFFFFF" w:themeFill="background1"/>
            <w:vAlign w:val="center"/>
          </w:tcPr>
          <w:p>
            <w:pPr>
              <w:spacing w:line="300" w:lineRule="exact"/>
              <w:jc w:val="center"/>
              <w:rPr>
                <w:sz w:val="18"/>
                <w:szCs w:val="18"/>
              </w:rPr>
            </w:pPr>
            <w:r>
              <w:rPr>
                <w:sz w:val="18"/>
                <w:szCs w:val="18"/>
              </w:rPr>
              <w:t>/</w:t>
            </w:r>
          </w:p>
        </w:tc>
        <w:tc>
          <w:tcPr>
            <w:tcW w:w="559" w:type="dxa"/>
            <w:shd w:val="clear" w:color="auto" w:fill="FFFFFF" w:themeFill="background1"/>
            <w:vAlign w:val="center"/>
          </w:tcPr>
          <w:p>
            <w:pPr>
              <w:spacing w:line="300" w:lineRule="exact"/>
              <w:jc w:val="center"/>
              <w:rPr>
                <w:sz w:val="18"/>
                <w:szCs w:val="18"/>
              </w:rPr>
            </w:pPr>
            <w:r>
              <w:rPr>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5</w:t>
            </w:r>
          </w:p>
        </w:tc>
        <w:tc>
          <w:tcPr>
            <w:tcW w:w="778" w:type="dxa"/>
            <w:shd w:val="clear" w:color="auto" w:fill="FFFFFF" w:themeFill="background1"/>
            <w:vAlign w:val="center"/>
          </w:tcPr>
          <w:p>
            <w:pPr>
              <w:spacing w:line="300" w:lineRule="exact"/>
              <w:jc w:val="center"/>
              <w:rPr>
                <w:sz w:val="18"/>
                <w:szCs w:val="18"/>
              </w:rPr>
            </w:pPr>
            <w:r>
              <w:rPr>
                <w:sz w:val="18"/>
                <w:szCs w:val="18"/>
              </w:rPr>
              <w:t>1</w:t>
            </w:r>
          </w:p>
        </w:tc>
        <w:tc>
          <w:tcPr>
            <w:tcW w:w="833" w:type="dxa"/>
            <w:shd w:val="clear" w:color="auto" w:fill="FFFFFF" w:themeFill="background1"/>
            <w:vAlign w:val="center"/>
          </w:tcPr>
          <w:p>
            <w:pPr>
              <w:spacing w:line="30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10160110</w:t>
            </w:r>
          </w:p>
        </w:tc>
        <w:tc>
          <w:tcPr>
            <w:tcW w:w="2670" w:type="dxa"/>
            <w:shd w:val="clear" w:color="auto" w:fill="FFFFFF" w:themeFill="background1"/>
            <w:vAlign w:val="center"/>
          </w:tcPr>
          <w:p>
            <w:pPr>
              <w:spacing w:line="240" w:lineRule="exact"/>
              <w:jc w:val="left"/>
              <w:rPr>
                <w:sz w:val="18"/>
                <w:szCs w:val="18"/>
              </w:rPr>
            </w:pPr>
            <w:r>
              <w:rPr>
                <w:sz w:val="18"/>
                <w:szCs w:val="18"/>
              </w:rPr>
              <w:t>学年论文</w:t>
            </w:r>
          </w:p>
          <w:p>
            <w:pPr>
              <w:spacing w:line="240" w:lineRule="exact"/>
              <w:jc w:val="left"/>
              <w:rPr>
                <w:sz w:val="18"/>
                <w:szCs w:val="18"/>
              </w:rPr>
            </w:pPr>
            <w:r>
              <w:rPr>
                <w:sz w:val="18"/>
                <w:szCs w:val="18"/>
              </w:rPr>
              <w:t>Academic Year Papers</w:t>
            </w:r>
          </w:p>
        </w:tc>
        <w:tc>
          <w:tcPr>
            <w:tcW w:w="505" w:type="dxa"/>
            <w:shd w:val="clear" w:color="auto" w:fill="FFFFFF" w:themeFill="background1"/>
            <w:vAlign w:val="center"/>
          </w:tcPr>
          <w:p>
            <w:pPr>
              <w:spacing w:line="300" w:lineRule="exact"/>
              <w:jc w:val="center"/>
              <w:rPr>
                <w:sz w:val="18"/>
                <w:szCs w:val="18"/>
              </w:rPr>
            </w:pPr>
            <w:r>
              <w:rPr>
                <w:rFonts w:hint="eastAsia"/>
                <w:sz w:val="18"/>
                <w:szCs w:val="18"/>
              </w:rPr>
              <w:t>1</w:t>
            </w:r>
          </w:p>
        </w:tc>
        <w:tc>
          <w:tcPr>
            <w:tcW w:w="545" w:type="dxa"/>
            <w:shd w:val="clear" w:color="auto" w:fill="FFFFFF" w:themeFill="background1"/>
            <w:vAlign w:val="center"/>
          </w:tcPr>
          <w:p>
            <w:pPr>
              <w:spacing w:line="300" w:lineRule="exact"/>
              <w:jc w:val="center"/>
              <w:rPr>
                <w:sz w:val="18"/>
                <w:szCs w:val="18"/>
              </w:rPr>
            </w:pPr>
            <w:r>
              <w:rPr>
                <w:sz w:val="18"/>
                <w:szCs w:val="18"/>
              </w:rPr>
              <w:t>/</w:t>
            </w:r>
          </w:p>
        </w:tc>
        <w:tc>
          <w:tcPr>
            <w:tcW w:w="559" w:type="dxa"/>
            <w:shd w:val="clear" w:color="auto" w:fill="FFFFFF" w:themeFill="background1"/>
            <w:vAlign w:val="center"/>
          </w:tcPr>
          <w:p>
            <w:pPr>
              <w:spacing w:line="300" w:lineRule="exact"/>
              <w:jc w:val="center"/>
              <w:rPr>
                <w:sz w:val="18"/>
                <w:szCs w:val="18"/>
              </w:rPr>
            </w:pPr>
            <w:r>
              <w:rPr>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5</w:t>
            </w:r>
          </w:p>
        </w:tc>
        <w:tc>
          <w:tcPr>
            <w:tcW w:w="778" w:type="dxa"/>
            <w:shd w:val="clear" w:color="auto" w:fill="FFFFFF" w:themeFill="background1"/>
            <w:vAlign w:val="center"/>
          </w:tcPr>
          <w:p>
            <w:pPr>
              <w:spacing w:line="300" w:lineRule="exact"/>
              <w:jc w:val="center"/>
              <w:rPr>
                <w:sz w:val="18"/>
                <w:szCs w:val="18"/>
              </w:rPr>
            </w:pPr>
            <w:r>
              <w:rPr>
                <w:sz w:val="18"/>
                <w:szCs w:val="18"/>
              </w:rPr>
              <w:t>8</w:t>
            </w:r>
          </w:p>
        </w:tc>
        <w:tc>
          <w:tcPr>
            <w:tcW w:w="833" w:type="dxa"/>
            <w:shd w:val="clear" w:color="auto" w:fill="FFFFFF" w:themeFill="background1"/>
            <w:vAlign w:val="center"/>
          </w:tcPr>
          <w:p>
            <w:pPr>
              <w:spacing w:line="30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r>
              <w:rPr>
                <w:sz w:val="18"/>
                <w:szCs w:val="18"/>
              </w:rPr>
              <w:t>课外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rFonts w:hint="eastAsia"/>
                <w:sz w:val="18"/>
                <w:szCs w:val="18"/>
              </w:rPr>
              <w:t>10161231</w:t>
            </w:r>
          </w:p>
        </w:tc>
        <w:tc>
          <w:tcPr>
            <w:tcW w:w="2670" w:type="dxa"/>
            <w:shd w:val="clear" w:color="auto" w:fill="FFFFFF" w:themeFill="background1"/>
            <w:vAlign w:val="center"/>
          </w:tcPr>
          <w:p>
            <w:pPr>
              <w:spacing w:line="240" w:lineRule="exact"/>
              <w:jc w:val="left"/>
              <w:rPr>
                <w:sz w:val="18"/>
                <w:szCs w:val="18"/>
              </w:rPr>
            </w:pPr>
            <w:r>
              <w:rPr>
                <w:rFonts w:hint="eastAsia"/>
                <w:sz w:val="18"/>
                <w:szCs w:val="18"/>
              </w:rPr>
              <w:t>模块实训</w:t>
            </w:r>
          </w:p>
          <w:p>
            <w:pPr>
              <w:spacing w:line="240" w:lineRule="exact"/>
              <w:jc w:val="left"/>
              <w:rPr>
                <w:sz w:val="18"/>
                <w:szCs w:val="18"/>
              </w:rPr>
            </w:pPr>
            <w:r>
              <w:rPr>
                <w:sz w:val="18"/>
                <w:szCs w:val="18"/>
              </w:rPr>
              <w:t>Module training</w:t>
            </w:r>
          </w:p>
        </w:tc>
        <w:tc>
          <w:tcPr>
            <w:tcW w:w="505" w:type="dxa"/>
            <w:shd w:val="clear" w:color="auto" w:fill="FFFFFF" w:themeFill="background1"/>
            <w:vAlign w:val="center"/>
          </w:tcPr>
          <w:p>
            <w:pPr>
              <w:spacing w:line="300" w:lineRule="exact"/>
              <w:jc w:val="center"/>
              <w:rPr>
                <w:sz w:val="18"/>
                <w:szCs w:val="18"/>
              </w:rPr>
            </w:pPr>
            <w:r>
              <w:rPr>
                <w:rFonts w:hint="eastAsia"/>
                <w:sz w:val="18"/>
                <w:szCs w:val="18"/>
              </w:rPr>
              <w:t>2</w:t>
            </w:r>
          </w:p>
        </w:tc>
        <w:tc>
          <w:tcPr>
            <w:tcW w:w="545" w:type="dxa"/>
            <w:shd w:val="clear" w:color="auto" w:fill="FFFFFF" w:themeFill="background1"/>
            <w:vAlign w:val="center"/>
          </w:tcPr>
          <w:p>
            <w:pPr>
              <w:spacing w:line="300" w:lineRule="exact"/>
              <w:jc w:val="center"/>
              <w:rPr>
                <w:sz w:val="18"/>
                <w:szCs w:val="18"/>
              </w:rPr>
            </w:pPr>
            <w:r>
              <w:rPr>
                <w:rFonts w:hint="eastAsia"/>
                <w:sz w:val="18"/>
                <w:szCs w:val="18"/>
              </w:rPr>
              <w:t>/</w:t>
            </w:r>
          </w:p>
        </w:tc>
        <w:tc>
          <w:tcPr>
            <w:tcW w:w="559" w:type="dxa"/>
            <w:shd w:val="clear" w:color="auto" w:fill="FFFFFF" w:themeFill="background1"/>
            <w:vAlign w:val="center"/>
          </w:tcPr>
          <w:p>
            <w:pPr>
              <w:spacing w:line="300" w:lineRule="exact"/>
              <w:jc w:val="center"/>
              <w:rPr>
                <w:sz w:val="18"/>
                <w:szCs w:val="18"/>
              </w:rPr>
            </w:pPr>
            <w:r>
              <w:rPr>
                <w:rFonts w:hint="eastAsia"/>
                <w:sz w:val="18"/>
                <w:szCs w:val="18"/>
              </w:rPr>
              <w:t>2</w:t>
            </w:r>
          </w:p>
        </w:tc>
        <w:tc>
          <w:tcPr>
            <w:tcW w:w="600" w:type="dxa"/>
            <w:shd w:val="clear" w:color="auto" w:fill="FFFFFF" w:themeFill="background1"/>
            <w:vAlign w:val="center"/>
          </w:tcPr>
          <w:p>
            <w:pPr>
              <w:spacing w:line="300" w:lineRule="exact"/>
              <w:jc w:val="center"/>
              <w:rPr>
                <w:sz w:val="18"/>
                <w:szCs w:val="18"/>
              </w:rPr>
            </w:pPr>
            <w:r>
              <w:rPr>
                <w:rFonts w:hint="eastAsia"/>
                <w:sz w:val="18"/>
                <w:szCs w:val="18"/>
              </w:rPr>
              <w:t>5</w:t>
            </w:r>
          </w:p>
        </w:tc>
        <w:tc>
          <w:tcPr>
            <w:tcW w:w="778" w:type="dxa"/>
            <w:shd w:val="clear" w:color="auto" w:fill="FFFFFF" w:themeFill="background1"/>
            <w:vAlign w:val="center"/>
          </w:tcPr>
          <w:p>
            <w:pPr>
              <w:spacing w:line="300" w:lineRule="exact"/>
              <w:jc w:val="center"/>
              <w:rPr>
                <w:sz w:val="18"/>
                <w:szCs w:val="18"/>
              </w:rPr>
            </w:pPr>
            <w:r>
              <w:rPr>
                <w:rFonts w:hint="eastAsia"/>
                <w:sz w:val="18"/>
                <w:szCs w:val="18"/>
              </w:rPr>
              <w:t>分散</w:t>
            </w:r>
          </w:p>
        </w:tc>
        <w:tc>
          <w:tcPr>
            <w:tcW w:w="833" w:type="dxa"/>
            <w:shd w:val="clear" w:color="auto" w:fill="FFFFFF" w:themeFill="background1"/>
            <w:vAlign w:val="center"/>
          </w:tcPr>
          <w:p>
            <w:pPr>
              <w:spacing w:line="300" w:lineRule="exact"/>
              <w:jc w:val="center"/>
              <w:rPr>
                <w:sz w:val="18"/>
                <w:szCs w:val="18"/>
              </w:rPr>
            </w:pPr>
            <w:r>
              <w:rPr>
                <w:rFonts w:hint="eastAsia"/>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10160200</w:t>
            </w:r>
          </w:p>
        </w:tc>
        <w:tc>
          <w:tcPr>
            <w:tcW w:w="2670" w:type="dxa"/>
            <w:shd w:val="clear" w:color="auto" w:fill="FFFFFF" w:themeFill="background1"/>
            <w:vAlign w:val="center"/>
          </w:tcPr>
          <w:p>
            <w:pPr>
              <w:spacing w:line="240" w:lineRule="exact"/>
              <w:jc w:val="left"/>
              <w:rPr>
                <w:sz w:val="18"/>
                <w:szCs w:val="18"/>
              </w:rPr>
            </w:pPr>
            <w:r>
              <w:rPr>
                <w:sz w:val="18"/>
                <w:szCs w:val="18"/>
              </w:rPr>
              <w:t>实习前试教</w:t>
            </w:r>
          </w:p>
          <w:p>
            <w:pPr>
              <w:spacing w:line="240" w:lineRule="exact"/>
              <w:jc w:val="left"/>
              <w:rPr>
                <w:sz w:val="18"/>
                <w:szCs w:val="18"/>
              </w:rPr>
            </w:pPr>
            <w:r>
              <w:rPr>
                <w:sz w:val="18"/>
                <w:szCs w:val="18"/>
              </w:rPr>
              <w:t>Try to  Teach  Before practice</w:t>
            </w:r>
          </w:p>
        </w:tc>
        <w:tc>
          <w:tcPr>
            <w:tcW w:w="505" w:type="dxa"/>
            <w:shd w:val="clear" w:color="auto" w:fill="FFFFFF" w:themeFill="background1"/>
            <w:vAlign w:val="center"/>
          </w:tcPr>
          <w:p>
            <w:pPr>
              <w:spacing w:line="300" w:lineRule="exact"/>
              <w:jc w:val="center"/>
              <w:rPr>
                <w:sz w:val="18"/>
                <w:szCs w:val="18"/>
              </w:rPr>
            </w:pPr>
            <w:r>
              <w:rPr>
                <w:sz w:val="18"/>
                <w:szCs w:val="18"/>
              </w:rPr>
              <w:t>0.5</w:t>
            </w:r>
          </w:p>
        </w:tc>
        <w:tc>
          <w:tcPr>
            <w:tcW w:w="545" w:type="dxa"/>
            <w:shd w:val="clear" w:color="auto" w:fill="FFFFFF" w:themeFill="background1"/>
            <w:vAlign w:val="center"/>
          </w:tcPr>
          <w:p>
            <w:pPr>
              <w:spacing w:line="300" w:lineRule="exact"/>
              <w:jc w:val="center"/>
              <w:rPr>
                <w:sz w:val="18"/>
                <w:szCs w:val="18"/>
              </w:rPr>
            </w:pPr>
          </w:p>
        </w:tc>
        <w:tc>
          <w:tcPr>
            <w:tcW w:w="559" w:type="dxa"/>
            <w:shd w:val="clear" w:color="auto" w:fill="FFFFFF" w:themeFill="background1"/>
            <w:vAlign w:val="center"/>
          </w:tcPr>
          <w:p>
            <w:pPr>
              <w:spacing w:line="300" w:lineRule="exact"/>
              <w:jc w:val="center"/>
              <w:rPr>
                <w:sz w:val="18"/>
                <w:szCs w:val="18"/>
              </w:rPr>
            </w:pPr>
            <w:r>
              <w:rPr>
                <w:rFonts w:hint="eastAsia"/>
                <w:sz w:val="18"/>
                <w:szCs w:val="18"/>
              </w:rPr>
              <w:t>1</w:t>
            </w:r>
          </w:p>
        </w:tc>
        <w:tc>
          <w:tcPr>
            <w:tcW w:w="600" w:type="dxa"/>
            <w:shd w:val="clear" w:color="auto" w:fill="FFFFFF" w:themeFill="background1"/>
            <w:vAlign w:val="center"/>
          </w:tcPr>
          <w:p>
            <w:pPr>
              <w:spacing w:line="300" w:lineRule="exact"/>
              <w:jc w:val="center"/>
              <w:rPr>
                <w:sz w:val="18"/>
                <w:szCs w:val="18"/>
              </w:rPr>
            </w:pPr>
            <w:r>
              <w:rPr>
                <w:sz w:val="18"/>
                <w:szCs w:val="18"/>
              </w:rPr>
              <w:t>6</w:t>
            </w:r>
          </w:p>
        </w:tc>
        <w:tc>
          <w:tcPr>
            <w:tcW w:w="778" w:type="dxa"/>
            <w:shd w:val="clear" w:color="auto" w:fill="FFFFFF" w:themeFill="background1"/>
            <w:vAlign w:val="center"/>
          </w:tcPr>
          <w:p>
            <w:pPr>
              <w:spacing w:line="300" w:lineRule="exact"/>
              <w:jc w:val="center"/>
              <w:rPr>
                <w:sz w:val="18"/>
                <w:szCs w:val="18"/>
              </w:rPr>
            </w:pPr>
            <w:r>
              <w:rPr>
                <w:sz w:val="18"/>
                <w:szCs w:val="18"/>
              </w:rPr>
              <w:t>10</w:t>
            </w:r>
          </w:p>
        </w:tc>
        <w:tc>
          <w:tcPr>
            <w:tcW w:w="833" w:type="dxa"/>
            <w:shd w:val="clear" w:color="auto" w:fill="FFFFFF" w:themeFill="background1"/>
            <w:vAlign w:val="center"/>
          </w:tcPr>
          <w:p>
            <w:pPr>
              <w:spacing w:line="30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w:t>
            </w:r>
            <w:r>
              <w:rPr>
                <w:rFonts w:hint="eastAsia"/>
                <w:sz w:val="18"/>
                <w:szCs w:val="18"/>
              </w:rPr>
              <w:t>1240</w:t>
            </w:r>
          </w:p>
        </w:tc>
        <w:tc>
          <w:tcPr>
            <w:tcW w:w="2670" w:type="dxa"/>
            <w:shd w:val="clear" w:color="auto" w:fill="FFFFFF" w:themeFill="background1"/>
            <w:vAlign w:val="center"/>
          </w:tcPr>
          <w:p>
            <w:pPr>
              <w:spacing w:line="240" w:lineRule="exact"/>
              <w:jc w:val="left"/>
              <w:rPr>
                <w:sz w:val="18"/>
                <w:szCs w:val="18"/>
              </w:rPr>
            </w:pPr>
            <w:r>
              <w:rPr>
                <w:sz w:val="18"/>
                <w:szCs w:val="18"/>
              </w:rPr>
              <w:t>规范性实习</w:t>
            </w:r>
          </w:p>
          <w:p>
            <w:pPr>
              <w:spacing w:line="240" w:lineRule="exact"/>
              <w:jc w:val="left"/>
              <w:rPr>
                <w:sz w:val="18"/>
                <w:szCs w:val="18"/>
              </w:rPr>
            </w:pPr>
            <w:r>
              <w:rPr>
                <w:sz w:val="18"/>
                <w:szCs w:val="18"/>
              </w:rPr>
              <w:t>Normative Practice</w:t>
            </w:r>
          </w:p>
        </w:tc>
        <w:tc>
          <w:tcPr>
            <w:tcW w:w="505" w:type="dxa"/>
            <w:shd w:val="clear" w:color="auto" w:fill="FFFFFF" w:themeFill="background1"/>
            <w:vAlign w:val="center"/>
          </w:tcPr>
          <w:p>
            <w:pPr>
              <w:spacing w:line="300" w:lineRule="exact"/>
              <w:jc w:val="center"/>
              <w:rPr>
                <w:sz w:val="18"/>
                <w:szCs w:val="18"/>
              </w:rPr>
            </w:pPr>
            <w:r>
              <w:rPr>
                <w:rFonts w:hint="eastAsia"/>
                <w:sz w:val="18"/>
                <w:szCs w:val="18"/>
              </w:rPr>
              <w:t>3.5</w:t>
            </w:r>
          </w:p>
        </w:tc>
        <w:tc>
          <w:tcPr>
            <w:tcW w:w="545" w:type="dxa"/>
            <w:shd w:val="clear" w:color="auto" w:fill="FFFFFF" w:themeFill="background1"/>
            <w:vAlign w:val="center"/>
          </w:tcPr>
          <w:p>
            <w:pPr>
              <w:spacing w:line="300" w:lineRule="exact"/>
              <w:jc w:val="center"/>
              <w:rPr>
                <w:sz w:val="18"/>
                <w:szCs w:val="18"/>
              </w:rPr>
            </w:pPr>
          </w:p>
        </w:tc>
        <w:tc>
          <w:tcPr>
            <w:tcW w:w="559" w:type="dxa"/>
            <w:shd w:val="clear" w:color="auto" w:fill="FFFFFF" w:themeFill="background1"/>
            <w:vAlign w:val="center"/>
          </w:tcPr>
          <w:p>
            <w:pPr>
              <w:spacing w:line="300" w:lineRule="exact"/>
              <w:jc w:val="center"/>
              <w:rPr>
                <w:sz w:val="18"/>
                <w:szCs w:val="18"/>
              </w:rPr>
            </w:pPr>
            <w:r>
              <w:rPr>
                <w:rFonts w:hint="eastAsia"/>
                <w:sz w:val="18"/>
                <w:szCs w:val="18"/>
              </w:rPr>
              <w:t>7</w:t>
            </w:r>
          </w:p>
        </w:tc>
        <w:tc>
          <w:tcPr>
            <w:tcW w:w="600" w:type="dxa"/>
            <w:shd w:val="clear" w:color="auto" w:fill="FFFFFF" w:themeFill="background1"/>
            <w:vAlign w:val="center"/>
          </w:tcPr>
          <w:p>
            <w:pPr>
              <w:spacing w:line="300" w:lineRule="exact"/>
              <w:jc w:val="center"/>
              <w:rPr>
                <w:sz w:val="18"/>
                <w:szCs w:val="18"/>
              </w:rPr>
            </w:pPr>
            <w:r>
              <w:rPr>
                <w:sz w:val="18"/>
                <w:szCs w:val="18"/>
              </w:rPr>
              <w:t>6</w:t>
            </w:r>
          </w:p>
        </w:tc>
        <w:tc>
          <w:tcPr>
            <w:tcW w:w="778" w:type="dxa"/>
            <w:shd w:val="clear" w:color="auto" w:fill="FFFFFF" w:themeFill="background1"/>
            <w:vAlign w:val="center"/>
          </w:tcPr>
          <w:p>
            <w:pPr>
              <w:spacing w:line="300" w:lineRule="exact"/>
              <w:jc w:val="center"/>
              <w:rPr>
                <w:sz w:val="18"/>
                <w:szCs w:val="18"/>
              </w:rPr>
            </w:pPr>
            <w:r>
              <w:rPr>
                <w:rFonts w:hint="eastAsia"/>
                <w:sz w:val="18"/>
                <w:szCs w:val="18"/>
              </w:rPr>
              <w:t>6-12</w:t>
            </w:r>
          </w:p>
        </w:tc>
        <w:tc>
          <w:tcPr>
            <w:tcW w:w="833" w:type="dxa"/>
            <w:shd w:val="clear" w:color="auto" w:fill="FFFFFF" w:themeFill="background1"/>
            <w:vAlign w:val="center"/>
          </w:tcPr>
          <w:p>
            <w:pPr>
              <w:spacing w:line="300" w:lineRule="exact"/>
              <w:jc w:val="center"/>
              <w:rPr>
                <w:sz w:val="18"/>
                <w:szCs w:val="18"/>
              </w:rPr>
            </w:pPr>
            <w:r>
              <w:rPr>
                <w:sz w:val="18"/>
                <w:szCs w:val="18"/>
              </w:rPr>
              <w:t>校外</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40" w:lineRule="exact"/>
              <w:jc w:val="center"/>
              <w:rPr>
                <w:sz w:val="18"/>
                <w:szCs w:val="18"/>
              </w:rPr>
            </w:pPr>
            <w:r>
              <w:rPr>
                <w:rFonts w:hint="eastAsia"/>
                <w:sz w:val="18"/>
                <w:szCs w:val="18"/>
              </w:rPr>
              <w:t>10161250</w:t>
            </w:r>
          </w:p>
        </w:tc>
        <w:tc>
          <w:tcPr>
            <w:tcW w:w="2670" w:type="dxa"/>
            <w:shd w:val="clear" w:color="auto" w:fill="FFFFFF" w:themeFill="background1"/>
            <w:vAlign w:val="center"/>
          </w:tcPr>
          <w:p>
            <w:pPr>
              <w:spacing w:line="240" w:lineRule="exact"/>
              <w:jc w:val="left"/>
              <w:rPr>
                <w:sz w:val="18"/>
                <w:szCs w:val="18"/>
              </w:rPr>
            </w:pPr>
            <w:r>
              <w:rPr>
                <w:rFonts w:hint="eastAsia"/>
                <w:sz w:val="18"/>
                <w:szCs w:val="18"/>
              </w:rPr>
              <w:t>教育研习1</w:t>
            </w:r>
          </w:p>
          <w:p>
            <w:pPr>
              <w:spacing w:line="240" w:lineRule="exact"/>
              <w:jc w:val="left"/>
              <w:rPr>
                <w:sz w:val="18"/>
                <w:szCs w:val="18"/>
              </w:rPr>
            </w:pPr>
            <w:r>
              <w:rPr>
                <w:sz w:val="18"/>
                <w:szCs w:val="18"/>
              </w:rPr>
              <w:t>Educational Research Practice</w:t>
            </w:r>
            <w:r>
              <w:rPr>
                <w:rFonts w:hint="eastAsia"/>
                <w:sz w:val="18"/>
                <w:szCs w:val="18"/>
              </w:rPr>
              <w:t xml:space="preserve"> 1</w:t>
            </w:r>
          </w:p>
        </w:tc>
        <w:tc>
          <w:tcPr>
            <w:tcW w:w="505" w:type="dxa"/>
            <w:shd w:val="clear" w:color="auto" w:fill="FFFFFF" w:themeFill="background1"/>
            <w:vAlign w:val="center"/>
          </w:tcPr>
          <w:p>
            <w:pPr>
              <w:spacing w:line="240" w:lineRule="exact"/>
              <w:jc w:val="center"/>
              <w:rPr>
                <w:sz w:val="18"/>
                <w:szCs w:val="18"/>
              </w:rPr>
            </w:pPr>
            <w:r>
              <w:rPr>
                <w:rFonts w:hint="eastAsia"/>
                <w:sz w:val="18"/>
                <w:szCs w:val="18"/>
              </w:rPr>
              <w:t>0.5</w:t>
            </w:r>
          </w:p>
        </w:tc>
        <w:tc>
          <w:tcPr>
            <w:tcW w:w="545" w:type="dxa"/>
            <w:shd w:val="clear" w:color="auto" w:fill="FFFFFF" w:themeFill="background1"/>
            <w:vAlign w:val="center"/>
          </w:tcPr>
          <w:p>
            <w:pPr>
              <w:spacing w:line="240" w:lineRule="exact"/>
              <w:jc w:val="center"/>
              <w:rPr>
                <w:sz w:val="18"/>
                <w:szCs w:val="18"/>
              </w:rPr>
            </w:pPr>
            <w:r>
              <w:rPr>
                <w:sz w:val="18"/>
                <w:szCs w:val="18"/>
              </w:rPr>
              <w:t>/</w:t>
            </w:r>
          </w:p>
        </w:tc>
        <w:tc>
          <w:tcPr>
            <w:tcW w:w="559" w:type="dxa"/>
            <w:shd w:val="clear" w:color="auto" w:fill="FFFFFF" w:themeFill="background1"/>
            <w:vAlign w:val="center"/>
          </w:tcPr>
          <w:p>
            <w:pPr>
              <w:spacing w:line="240" w:lineRule="exact"/>
              <w:jc w:val="center"/>
              <w:rPr>
                <w:sz w:val="18"/>
                <w:szCs w:val="18"/>
              </w:rPr>
            </w:pPr>
            <w:r>
              <w:rPr>
                <w:rFonts w:hint="eastAsia"/>
                <w:sz w:val="18"/>
                <w:szCs w:val="18"/>
              </w:rPr>
              <w:t>1</w:t>
            </w:r>
          </w:p>
        </w:tc>
        <w:tc>
          <w:tcPr>
            <w:tcW w:w="600" w:type="dxa"/>
            <w:shd w:val="clear" w:color="auto" w:fill="FFFFFF" w:themeFill="background1"/>
            <w:vAlign w:val="center"/>
          </w:tcPr>
          <w:p>
            <w:pPr>
              <w:spacing w:line="240" w:lineRule="exact"/>
              <w:jc w:val="center"/>
              <w:rPr>
                <w:sz w:val="18"/>
                <w:szCs w:val="18"/>
              </w:rPr>
            </w:pPr>
            <w:r>
              <w:rPr>
                <w:rFonts w:hint="eastAsia"/>
                <w:sz w:val="18"/>
                <w:szCs w:val="18"/>
              </w:rPr>
              <w:t>6</w:t>
            </w:r>
          </w:p>
        </w:tc>
        <w:tc>
          <w:tcPr>
            <w:tcW w:w="778" w:type="dxa"/>
            <w:shd w:val="clear" w:color="auto" w:fill="FFFFFF" w:themeFill="background1"/>
            <w:vAlign w:val="center"/>
          </w:tcPr>
          <w:p>
            <w:pPr>
              <w:spacing w:line="240" w:lineRule="exact"/>
              <w:jc w:val="center"/>
              <w:rPr>
                <w:sz w:val="18"/>
                <w:szCs w:val="18"/>
              </w:rPr>
            </w:pPr>
            <w:r>
              <w:rPr>
                <w:rFonts w:hint="eastAsia"/>
                <w:sz w:val="18"/>
                <w:szCs w:val="18"/>
              </w:rPr>
              <w:t>13</w:t>
            </w:r>
          </w:p>
        </w:tc>
        <w:tc>
          <w:tcPr>
            <w:tcW w:w="833" w:type="dxa"/>
            <w:shd w:val="clear" w:color="auto" w:fill="FFFFFF" w:themeFill="background1"/>
            <w:vAlign w:val="center"/>
          </w:tcPr>
          <w:p>
            <w:pPr>
              <w:spacing w:line="240" w:lineRule="exact"/>
              <w:jc w:val="center"/>
              <w:rPr>
                <w:sz w:val="18"/>
                <w:szCs w:val="18"/>
              </w:rPr>
            </w:pPr>
            <w:r>
              <w:rPr>
                <w:rFonts w:hint="eastAsia"/>
                <w:sz w:val="18"/>
                <w:szCs w:val="18"/>
              </w:rPr>
              <w:t>校内</w:t>
            </w:r>
          </w:p>
        </w:tc>
        <w:tc>
          <w:tcPr>
            <w:tcW w:w="1214" w:type="dxa"/>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40" w:lineRule="exact"/>
              <w:jc w:val="center"/>
              <w:rPr>
                <w:sz w:val="18"/>
                <w:szCs w:val="18"/>
              </w:rPr>
            </w:pPr>
            <w:r>
              <w:rPr>
                <w:sz w:val="18"/>
                <w:szCs w:val="18"/>
              </w:rPr>
              <w:t>10160190</w:t>
            </w:r>
          </w:p>
        </w:tc>
        <w:tc>
          <w:tcPr>
            <w:tcW w:w="2670" w:type="dxa"/>
            <w:shd w:val="clear" w:color="auto" w:fill="FFFFFF" w:themeFill="background1"/>
            <w:vAlign w:val="center"/>
          </w:tcPr>
          <w:p>
            <w:pPr>
              <w:spacing w:line="240" w:lineRule="exact"/>
              <w:jc w:val="left"/>
              <w:rPr>
                <w:sz w:val="18"/>
                <w:szCs w:val="18"/>
              </w:rPr>
            </w:pPr>
            <w:r>
              <w:rPr>
                <w:sz w:val="18"/>
                <w:szCs w:val="18"/>
              </w:rPr>
              <w:t>教育技能训练4</w:t>
            </w:r>
          </w:p>
          <w:p>
            <w:pPr>
              <w:spacing w:line="240" w:lineRule="exact"/>
              <w:jc w:val="left"/>
              <w:rPr>
                <w:sz w:val="18"/>
                <w:szCs w:val="18"/>
              </w:rPr>
            </w:pPr>
            <w:r>
              <w:rPr>
                <w:sz w:val="18"/>
                <w:szCs w:val="18"/>
              </w:rPr>
              <w:t>Teaching  Skill Training  4</w:t>
            </w:r>
          </w:p>
        </w:tc>
        <w:tc>
          <w:tcPr>
            <w:tcW w:w="505" w:type="dxa"/>
            <w:shd w:val="clear" w:color="auto" w:fill="FFFFFF" w:themeFill="background1"/>
            <w:vAlign w:val="center"/>
          </w:tcPr>
          <w:p>
            <w:pPr>
              <w:spacing w:line="240" w:lineRule="exact"/>
              <w:jc w:val="center"/>
              <w:rPr>
                <w:sz w:val="18"/>
                <w:szCs w:val="18"/>
              </w:rPr>
            </w:pPr>
            <w:r>
              <w:rPr>
                <w:sz w:val="18"/>
                <w:szCs w:val="18"/>
              </w:rPr>
              <w:t>0.5</w:t>
            </w:r>
          </w:p>
        </w:tc>
        <w:tc>
          <w:tcPr>
            <w:tcW w:w="545" w:type="dxa"/>
            <w:shd w:val="clear" w:color="auto" w:fill="FFFFFF" w:themeFill="background1"/>
            <w:vAlign w:val="center"/>
          </w:tcPr>
          <w:p>
            <w:pPr>
              <w:spacing w:line="240" w:lineRule="exact"/>
              <w:jc w:val="center"/>
              <w:rPr>
                <w:sz w:val="18"/>
                <w:szCs w:val="18"/>
              </w:rPr>
            </w:pPr>
            <w:r>
              <w:rPr>
                <w:sz w:val="18"/>
                <w:szCs w:val="18"/>
              </w:rPr>
              <w:t>/</w:t>
            </w:r>
          </w:p>
        </w:tc>
        <w:tc>
          <w:tcPr>
            <w:tcW w:w="559" w:type="dxa"/>
            <w:shd w:val="clear" w:color="auto" w:fill="FFFFFF" w:themeFill="background1"/>
            <w:vAlign w:val="center"/>
          </w:tcPr>
          <w:p>
            <w:pPr>
              <w:spacing w:line="240" w:lineRule="exact"/>
              <w:jc w:val="center"/>
              <w:rPr>
                <w:sz w:val="18"/>
                <w:szCs w:val="18"/>
              </w:rPr>
            </w:pPr>
            <w:r>
              <w:rPr>
                <w:sz w:val="18"/>
                <w:szCs w:val="18"/>
              </w:rPr>
              <w:t>1</w:t>
            </w:r>
          </w:p>
        </w:tc>
        <w:tc>
          <w:tcPr>
            <w:tcW w:w="600" w:type="dxa"/>
            <w:shd w:val="clear" w:color="auto" w:fill="FFFFFF" w:themeFill="background1"/>
            <w:vAlign w:val="center"/>
          </w:tcPr>
          <w:p>
            <w:pPr>
              <w:spacing w:line="240" w:lineRule="exact"/>
              <w:jc w:val="center"/>
              <w:rPr>
                <w:sz w:val="18"/>
                <w:szCs w:val="18"/>
              </w:rPr>
            </w:pPr>
            <w:r>
              <w:rPr>
                <w:sz w:val="18"/>
                <w:szCs w:val="18"/>
              </w:rPr>
              <w:t>6</w:t>
            </w:r>
          </w:p>
        </w:tc>
        <w:tc>
          <w:tcPr>
            <w:tcW w:w="778" w:type="dxa"/>
            <w:shd w:val="clear" w:color="auto" w:fill="FFFFFF" w:themeFill="background1"/>
            <w:vAlign w:val="center"/>
          </w:tcPr>
          <w:p>
            <w:pPr>
              <w:spacing w:line="240" w:lineRule="exact"/>
              <w:jc w:val="center"/>
              <w:rPr>
                <w:sz w:val="18"/>
                <w:szCs w:val="18"/>
              </w:rPr>
            </w:pPr>
            <w:r>
              <w:rPr>
                <w:sz w:val="18"/>
                <w:szCs w:val="18"/>
              </w:rPr>
              <w:t>1</w:t>
            </w:r>
          </w:p>
        </w:tc>
        <w:tc>
          <w:tcPr>
            <w:tcW w:w="833" w:type="dxa"/>
            <w:shd w:val="clear" w:color="auto" w:fill="FFFFFF" w:themeFill="background1"/>
            <w:vAlign w:val="center"/>
          </w:tcPr>
          <w:p>
            <w:pPr>
              <w:spacing w:line="24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40" w:lineRule="exact"/>
              <w:jc w:val="left"/>
              <w:rPr>
                <w:sz w:val="18"/>
                <w:szCs w:val="18"/>
              </w:rPr>
            </w:pPr>
            <w:r>
              <w:rPr>
                <w:rFonts w:hint="eastAsia"/>
                <w:sz w:val="18"/>
                <w:szCs w:val="18"/>
              </w:rPr>
              <w:t>10161140</w:t>
            </w:r>
          </w:p>
        </w:tc>
        <w:tc>
          <w:tcPr>
            <w:tcW w:w="2670" w:type="dxa"/>
            <w:shd w:val="clear" w:color="auto" w:fill="FFFFFF" w:themeFill="background1"/>
            <w:vAlign w:val="center"/>
          </w:tcPr>
          <w:p>
            <w:pPr>
              <w:spacing w:line="240" w:lineRule="exact"/>
              <w:jc w:val="left"/>
              <w:rPr>
                <w:sz w:val="18"/>
                <w:szCs w:val="18"/>
              </w:rPr>
            </w:pPr>
            <w:r>
              <w:rPr>
                <w:sz w:val="18"/>
                <w:szCs w:val="18"/>
              </w:rPr>
              <w:t>微课训练</w:t>
            </w:r>
          </w:p>
          <w:p>
            <w:pPr>
              <w:spacing w:line="240" w:lineRule="exact"/>
              <w:jc w:val="left"/>
              <w:rPr>
                <w:sz w:val="18"/>
                <w:szCs w:val="18"/>
              </w:rPr>
            </w:pPr>
            <w:r>
              <w:rPr>
                <w:sz w:val="18"/>
                <w:szCs w:val="18"/>
              </w:rPr>
              <w:t>Micro Class Training</w:t>
            </w:r>
          </w:p>
        </w:tc>
        <w:tc>
          <w:tcPr>
            <w:tcW w:w="505" w:type="dxa"/>
            <w:shd w:val="clear" w:color="auto" w:fill="FFFFFF" w:themeFill="background1"/>
            <w:vAlign w:val="center"/>
          </w:tcPr>
          <w:p>
            <w:pPr>
              <w:spacing w:line="240" w:lineRule="exact"/>
              <w:jc w:val="center"/>
              <w:rPr>
                <w:sz w:val="18"/>
                <w:szCs w:val="18"/>
              </w:rPr>
            </w:pPr>
            <w:r>
              <w:rPr>
                <w:sz w:val="18"/>
                <w:szCs w:val="18"/>
              </w:rPr>
              <w:t>0.5</w:t>
            </w:r>
          </w:p>
        </w:tc>
        <w:tc>
          <w:tcPr>
            <w:tcW w:w="545" w:type="dxa"/>
            <w:shd w:val="clear" w:color="auto" w:fill="FFFFFF" w:themeFill="background1"/>
            <w:vAlign w:val="center"/>
          </w:tcPr>
          <w:p>
            <w:pPr>
              <w:spacing w:line="240" w:lineRule="exact"/>
              <w:jc w:val="center"/>
              <w:rPr>
                <w:sz w:val="18"/>
                <w:szCs w:val="18"/>
              </w:rPr>
            </w:pPr>
          </w:p>
        </w:tc>
        <w:tc>
          <w:tcPr>
            <w:tcW w:w="559" w:type="dxa"/>
            <w:shd w:val="clear" w:color="auto" w:fill="FFFFFF" w:themeFill="background1"/>
            <w:vAlign w:val="center"/>
          </w:tcPr>
          <w:p>
            <w:pPr>
              <w:spacing w:line="240" w:lineRule="exact"/>
              <w:jc w:val="center"/>
              <w:rPr>
                <w:sz w:val="18"/>
                <w:szCs w:val="18"/>
              </w:rPr>
            </w:pPr>
            <w:r>
              <w:rPr>
                <w:sz w:val="18"/>
                <w:szCs w:val="18"/>
              </w:rPr>
              <w:t>1</w:t>
            </w:r>
          </w:p>
        </w:tc>
        <w:tc>
          <w:tcPr>
            <w:tcW w:w="600" w:type="dxa"/>
            <w:shd w:val="clear" w:color="auto" w:fill="FFFFFF" w:themeFill="background1"/>
            <w:vAlign w:val="center"/>
          </w:tcPr>
          <w:p>
            <w:pPr>
              <w:spacing w:line="240" w:lineRule="exact"/>
              <w:jc w:val="center"/>
              <w:rPr>
                <w:sz w:val="18"/>
                <w:szCs w:val="18"/>
              </w:rPr>
            </w:pPr>
            <w:r>
              <w:rPr>
                <w:sz w:val="18"/>
                <w:szCs w:val="18"/>
              </w:rPr>
              <w:t>7</w:t>
            </w:r>
          </w:p>
        </w:tc>
        <w:tc>
          <w:tcPr>
            <w:tcW w:w="778" w:type="dxa"/>
            <w:shd w:val="clear" w:color="auto" w:fill="FFFFFF" w:themeFill="background1"/>
            <w:vAlign w:val="center"/>
          </w:tcPr>
          <w:p>
            <w:pPr>
              <w:spacing w:line="240" w:lineRule="exact"/>
              <w:jc w:val="center"/>
              <w:rPr>
                <w:sz w:val="18"/>
                <w:szCs w:val="18"/>
              </w:rPr>
            </w:pPr>
            <w:r>
              <w:rPr>
                <w:sz w:val="18"/>
                <w:szCs w:val="18"/>
              </w:rPr>
              <w:t>1</w:t>
            </w:r>
          </w:p>
        </w:tc>
        <w:tc>
          <w:tcPr>
            <w:tcW w:w="833" w:type="dxa"/>
            <w:shd w:val="clear" w:color="auto" w:fill="FFFFFF" w:themeFill="background1"/>
            <w:vAlign w:val="center"/>
          </w:tcPr>
          <w:p>
            <w:pPr>
              <w:spacing w:line="24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40" w:lineRule="exact"/>
              <w:jc w:val="center"/>
              <w:rPr>
                <w:sz w:val="18"/>
                <w:szCs w:val="18"/>
              </w:rPr>
            </w:pPr>
            <w:r>
              <w:rPr>
                <w:sz w:val="18"/>
                <w:szCs w:val="18"/>
              </w:rPr>
              <w:t>1016</w:t>
            </w:r>
            <w:r>
              <w:rPr>
                <w:rFonts w:hint="eastAsia"/>
                <w:sz w:val="18"/>
                <w:szCs w:val="18"/>
              </w:rPr>
              <w:t>1260</w:t>
            </w:r>
          </w:p>
        </w:tc>
        <w:tc>
          <w:tcPr>
            <w:tcW w:w="2670" w:type="dxa"/>
            <w:shd w:val="clear" w:color="auto" w:fill="FFFFFF" w:themeFill="background1"/>
            <w:vAlign w:val="center"/>
          </w:tcPr>
          <w:p>
            <w:pPr>
              <w:spacing w:line="240" w:lineRule="exact"/>
              <w:jc w:val="left"/>
              <w:rPr>
                <w:sz w:val="18"/>
                <w:szCs w:val="18"/>
              </w:rPr>
            </w:pPr>
            <w:r>
              <w:rPr>
                <w:sz w:val="18"/>
                <w:szCs w:val="18"/>
              </w:rPr>
              <w:t>综合性实习</w:t>
            </w:r>
          </w:p>
          <w:p>
            <w:pPr>
              <w:spacing w:line="240" w:lineRule="exact"/>
              <w:jc w:val="left"/>
              <w:rPr>
                <w:sz w:val="18"/>
                <w:szCs w:val="18"/>
              </w:rPr>
            </w:pPr>
            <w:r>
              <w:rPr>
                <w:sz w:val="18"/>
                <w:szCs w:val="18"/>
              </w:rPr>
              <w:t>Comprehensive Practice</w:t>
            </w:r>
          </w:p>
        </w:tc>
        <w:tc>
          <w:tcPr>
            <w:tcW w:w="505" w:type="dxa"/>
            <w:shd w:val="clear" w:color="auto" w:fill="FFFFFF" w:themeFill="background1"/>
            <w:vAlign w:val="center"/>
          </w:tcPr>
          <w:p>
            <w:pPr>
              <w:spacing w:line="240" w:lineRule="exact"/>
              <w:jc w:val="center"/>
              <w:rPr>
                <w:sz w:val="18"/>
                <w:szCs w:val="18"/>
              </w:rPr>
            </w:pPr>
            <w:r>
              <w:rPr>
                <w:rFonts w:hint="eastAsia"/>
                <w:sz w:val="18"/>
                <w:szCs w:val="18"/>
              </w:rPr>
              <w:t>3.5</w:t>
            </w:r>
          </w:p>
        </w:tc>
        <w:tc>
          <w:tcPr>
            <w:tcW w:w="545" w:type="dxa"/>
            <w:shd w:val="clear" w:color="auto" w:fill="FFFFFF" w:themeFill="background1"/>
            <w:vAlign w:val="center"/>
          </w:tcPr>
          <w:p>
            <w:pPr>
              <w:spacing w:line="240" w:lineRule="exact"/>
              <w:jc w:val="center"/>
              <w:rPr>
                <w:sz w:val="18"/>
                <w:szCs w:val="18"/>
              </w:rPr>
            </w:pPr>
          </w:p>
        </w:tc>
        <w:tc>
          <w:tcPr>
            <w:tcW w:w="559" w:type="dxa"/>
            <w:shd w:val="clear" w:color="auto" w:fill="FFFFFF" w:themeFill="background1"/>
            <w:vAlign w:val="center"/>
          </w:tcPr>
          <w:p>
            <w:pPr>
              <w:spacing w:line="240" w:lineRule="exact"/>
              <w:jc w:val="center"/>
              <w:rPr>
                <w:sz w:val="18"/>
                <w:szCs w:val="18"/>
              </w:rPr>
            </w:pPr>
            <w:r>
              <w:rPr>
                <w:rFonts w:hint="eastAsia"/>
                <w:sz w:val="18"/>
                <w:szCs w:val="18"/>
              </w:rPr>
              <w:t>7</w:t>
            </w:r>
          </w:p>
        </w:tc>
        <w:tc>
          <w:tcPr>
            <w:tcW w:w="600" w:type="dxa"/>
            <w:shd w:val="clear" w:color="auto" w:fill="FFFFFF" w:themeFill="background1"/>
            <w:vAlign w:val="center"/>
          </w:tcPr>
          <w:p>
            <w:pPr>
              <w:spacing w:line="240" w:lineRule="exact"/>
              <w:jc w:val="center"/>
              <w:rPr>
                <w:sz w:val="18"/>
                <w:szCs w:val="18"/>
              </w:rPr>
            </w:pPr>
            <w:r>
              <w:rPr>
                <w:sz w:val="18"/>
                <w:szCs w:val="18"/>
              </w:rPr>
              <w:t>8</w:t>
            </w:r>
          </w:p>
        </w:tc>
        <w:tc>
          <w:tcPr>
            <w:tcW w:w="778" w:type="dxa"/>
            <w:shd w:val="clear" w:color="auto" w:fill="FFFFFF" w:themeFill="background1"/>
            <w:vAlign w:val="center"/>
          </w:tcPr>
          <w:p>
            <w:pPr>
              <w:spacing w:line="240" w:lineRule="exact"/>
              <w:jc w:val="center"/>
              <w:rPr>
                <w:sz w:val="18"/>
                <w:szCs w:val="18"/>
              </w:rPr>
            </w:pPr>
            <w:r>
              <w:rPr>
                <w:rFonts w:hint="eastAsia"/>
                <w:sz w:val="18"/>
                <w:szCs w:val="18"/>
              </w:rPr>
              <w:t>6-12</w:t>
            </w:r>
          </w:p>
        </w:tc>
        <w:tc>
          <w:tcPr>
            <w:tcW w:w="833" w:type="dxa"/>
            <w:shd w:val="clear" w:color="auto" w:fill="FFFFFF" w:themeFill="background1"/>
            <w:vAlign w:val="center"/>
          </w:tcPr>
          <w:p>
            <w:pPr>
              <w:spacing w:line="240" w:lineRule="exact"/>
              <w:jc w:val="center"/>
              <w:rPr>
                <w:sz w:val="18"/>
                <w:szCs w:val="18"/>
              </w:rPr>
            </w:pPr>
            <w:r>
              <w:rPr>
                <w:sz w:val="18"/>
                <w:szCs w:val="18"/>
              </w:rPr>
              <w:t>校外</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40" w:lineRule="exact"/>
              <w:jc w:val="center"/>
              <w:rPr>
                <w:sz w:val="18"/>
                <w:szCs w:val="18"/>
              </w:rPr>
            </w:pPr>
            <w:r>
              <w:rPr>
                <w:rFonts w:hint="eastAsia"/>
                <w:sz w:val="18"/>
                <w:szCs w:val="18"/>
              </w:rPr>
              <w:t>10161270</w:t>
            </w:r>
          </w:p>
        </w:tc>
        <w:tc>
          <w:tcPr>
            <w:tcW w:w="2670" w:type="dxa"/>
            <w:shd w:val="clear" w:color="auto" w:fill="FFFFFF" w:themeFill="background1"/>
            <w:vAlign w:val="center"/>
          </w:tcPr>
          <w:p>
            <w:pPr>
              <w:spacing w:line="240" w:lineRule="exact"/>
              <w:jc w:val="left"/>
              <w:rPr>
                <w:sz w:val="18"/>
                <w:szCs w:val="18"/>
              </w:rPr>
            </w:pPr>
            <w:r>
              <w:rPr>
                <w:rFonts w:hint="eastAsia"/>
                <w:sz w:val="18"/>
                <w:szCs w:val="18"/>
              </w:rPr>
              <w:t>教育研习2</w:t>
            </w:r>
          </w:p>
          <w:p>
            <w:pPr>
              <w:spacing w:line="240" w:lineRule="exact"/>
              <w:jc w:val="left"/>
              <w:rPr>
                <w:sz w:val="18"/>
                <w:szCs w:val="18"/>
              </w:rPr>
            </w:pPr>
            <w:r>
              <w:rPr>
                <w:sz w:val="18"/>
                <w:szCs w:val="18"/>
              </w:rPr>
              <w:t>Educational Research Practice</w:t>
            </w:r>
            <w:r>
              <w:rPr>
                <w:rFonts w:hint="eastAsia"/>
                <w:sz w:val="18"/>
                <w:szCs w:val="18"/>
              </w:rPr>
              <w:t xml:space="preserve"> 2</w:t>
            </w:r>
          </w:p>
        </w:tc>
        <w:tc>
          <w:tcPr>
            <w:tcW w:w="505" w:type="dxa"/>
            <w:shd w:val="clear" w:color="auto" w:fill="FFFFFF" w:themeFill="background1"/>
            <w:vAlign w:val="center"/>
          </w:tcPr>
          <w:p>
            <w:pPr>
              <w:spacing w:line="240" w:lineRule="exact"/>
              <w:jc w:val="center"/>
              <w:rPr>
                <w:sz w:val="18"/>
                <w:szCs w:val="18"/>
              </w:rPr>
            </w:pPr>
            <w:r>
              <w:rPr>
                <w:rFonts w:hint="eastAsia"/>
                <w:sz w:val="18"/>
                <w:szCs w:val="18"/>
              </w:rPr>
              <w:t>0.5</w:t>
            </w:r>
          </w:p>
        </w:tc>
        <w:tc>
          <w:tcPr>
            <w:tcW w:w="545" w:type="dxa"/>
            <w:shd w:val="clear" w:color="auto" w:fill="FFFFFF" w:themeFill="background1"/>
            <w:vAlign w:val="center"/>
          </w:tcPr>
          <w:p>
            <w:pPr>
              <w:spacing w:line="240" w:lineRule="exact"/>
              <w:jc w:val="center"/>
              <w:rPr>
                <w:sz w:val="18"/>
                <w:szCs w:val="18"/>
              </w:rPr>
            </w:pPr>
            <w:r>
              <w:rPr>
                <w:sz w:val="18"/>
                <w:szCs w:val="18"/>
              </w:rPr>
              <w:t>/</w:t>
            </w:r>
          </w:p>
        </w:tc>
        <w:tc>
          <w:tcPr>
            <w:tcW w:w="559" w:type="dxa"/>
            <w:shd w:val="clear" w:color="auto" w:fill="FFFFFF" w:themeFill="background1"/>
            <w:vAlign w:val="center"/>
          </w:tcPr>
          <w:p>
            <w:pPr>
              <w:spacing w:line="240" w:lineRule="exact"/>
              <w:jc w:val="center"/>
              <w:rPr>
                <w:sz w:val="18"/>
                <w:szCs w:val="18"/>
              </w:rPr>
            </w:pPr>
            <w:r>
              <w:rPr>
                <w:rFonts w:hint="eastAsia"/>
                <w:sz w:val="18"/>
                <w:szCs w:val="18"/>
              </w:rPr>
              <w:t>1</w:t>
            </w:r>
          </w:p>
        </w:tc>
        <w:tc>
          <w:tcPr>
            <w:tcW w:w="600" w:type="dxa"/>
            <w:shd w:val="clear" w:color="auto" w:fill="FFFFFF" w:themeFill="background1"/>
            <w:vAlign w:val="center"/>
          </w:tcPr>
          <w:p>
            <w:pPr>
              <w:spacing w:line="240" w:lineRule="exact"/>
              <w:jc w:val="center"/>
              <w:rPr>
                <w:sz w:val="18"/>
                <w:szCs w:val="18"/>
              </w:rPr>
            </w:pPr>
            <w:r>
              <w:rPr>
                <w:rFonts w:hint="eastAsia"/>
                <w:sz w:val="18"/>
                <w:szCs w:val="18"/>
              </w:rPr>
              <w:t>8</w:t>
            </w:r>
          </w:p>
        </w:tc>
        <w:tc>
          <w:tcPr>
            <w:tcW w:w="778" w:type="dxa"/>
            <w:shd w:val="clear" w:color="auto" w:fill="FFFFFF" w:themeFill="background1"/>
            <w:vAlign w:val="center"/>
          </w:tcPr>
          <w:p>
            <w:pPr>
              <w:spacing w:line="240" w:lineRule="exact"/>
              <w:jc w:val="center"/>
              <w:rPr>
                <w:sz w:val="18"/>
                <w:szCs w:val="18"/>
              </w:rPr>
            </w:pPr>
            <w:r>
              <w:rPr>
                <w:rFonts w:hint="eastAsia"/>
                <w:sz w:val="18"/>
                <w:szCs w:val="18"/>
              </w:rPr>
              <w:t>13</w:t>
            </w:r>
          </w:p>
        </w:tc>
        <w:tc>
          <w:tcPr>
            <w:tcW w:w="833" w:type="dxa"/>
            <w:shd w:val="clear" w:color="auto" w:fill="FFFFFF" w:themeFill="background1"/>
            <w:vAlign w:val="center"/>
          </w:tcPr>
          <w:p>
            <w:pPr>
              <w:spacing w:line="240" w:lineRule="exact"/>
              <w:jc w:val="center"/>
              <w:rPr>
                <w:sz w:val="18"/>
                <w:szCs w:val="18"/>
              </w:rPr>
            </w:pPr>
            <w:r>
              <w:rPr>
                <w:rFonts w:hint="eastAsia"/>
                <w:sz w:val="18"/>
                <w:szCs w:val="18"/>
              </w:rPr>
              <w:t>校内</w:t>
            </w:r>
          </w:p>
        </w:tc>
        <w:tc>
          <w:tcPr>
            <w:tcW w:w="1214" w:type="dxa"/>
            <w:shd w:val="clear" w:color="auto" w:fill="FFFFFF" w:themeFill="background1"/>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300" w:lineRule="exact"/>
              <w:jc w:val="center"/>
              <w:rPr>
                <w:sz w:val="18"/>
                <w:szCs w:val="18"/>
              </w:rPr>
            </w:pPr>
            <w:r>
              <w:rPr>
                <w:sz w:val="18"/>
                <w:szCs w:val="18"/>
              </w:rPr>
              <w:t>10160100</w:t>
            </w:r>
          </w:p>
        </w:tc>
        <w:tc>
          <w:tcPr>
            <w:tcW w:w="2670" w:type="dxa"/>
            <w:shd w:val="clear" w:color="auto" w:fill="FFFFFF" w:themeFill="background1"/>
            <w:vAlign w:val="center"/>
          </w:tcPr>
          <w:p>
            <w:pPr>
              <w:spacing w:line="240" w:lineRule="exact"/>
              <w:jc w:val="left"/>
              <w:rPr>
                <w:sz w:val="18"/>
                <w:szCs w:val="18"/>
              </w:rPr>
            </w:pPr>
            <w:r>
              <w:rPr>
                <w:sz w:val="18"/>
                <w:szCs w:val="18"/>
              </w:rPr>
              <w:t>毕业论文</w:t>
            </w:r>
          </w:p>
          <w:p>
            <w:pPr>
              <w:spacing w:line="240" w:lineRule="exact"/>
              <w:jc w:val="left"/>
              <w:rPr>
                <w:sz w:val="18"/>
                <w:szCs w:val="18"/>
              </w:rPr>
            </w:pPr>
            <w:r>
              <w:rPr>
                <w:sz w:val="18"/>
                <w:szCs w:val="18"/>
              </w:rPr>
              <w:t>Graduation Thesis</w:t>
            </w:r>
          </w:p>
        </w:tc>
        <w:tc>
          <w:tcPr>
            <w:tcW w:w="505" w:type="dxa"/>
            <w:shd w:val="clear" w:color="auto" w:fill="FFFFFF" w:themeFill="background1"/>
            <w:vAlign w:val="center"/>
          </w:tcPr>
          <w:p>
            <w:pPr>
              <w:spacing w:line="300" w:lineRule="exact"/>
              <w:jc w:val="center"/>
              <w:rPr>
                <w:sz w:val="18"/>
                <w:szCs w:val="18"/>
              </w:rPr>
            </w:pPr>
            <w:r>
              <w:rPr>
                <w:sz w:val="18"/>
                <w:szCs w:val="18"/>
              </w:rPr>
              <w:t>8</w:t>
            </w:r>
          </w:p>
        </w:tc>
        <w:tc>
          <w:tcPr>
            <w:tcW w:w="545" w:type="dxa"/>
            <w:shd w:val="clear" w:color="auto" w:fill="FFFFFF" w:themeFill="background1"/>
            <w:vAlign w:val="center"/>
          </w:tcPr>
          <w:p>
            <w:pPr>
              <w:spacing w:line="300" w:lineRule="exact"/>
              <w:jc w:val="center"/>
              <w:rPr>
                <w:sz w:val="18"/>
                <w:szCs w:val="18"/>
              </w:rPr>
            </w:pPr>
          </w:p>
        </w:tc>
        <w:tc>
          <w:tcPr>
            <w:tcW w:w="559" w:type="dxa"/>
            <w:shd w:val="clear" w:color="auto" w:fill="FFFFFF" w:themeFill="background1"/>
            <w:vAlign w:val="center"/>
          </w:tcPr>
          <w:p>
            <w:pPr>
              <w:spacing w:line="300" w:lineRule="exact"/>
              <w:jc w:val="center"/>
              <w:rPr>
                <w:sz w:val="18"/>
                <w:szCs w:val="18"/>
              </w:rPr>
            </w:pPr>
            <w:r>
              <w:rPr>
                <w:sz w:val="18"/>
                <w:szCs w:val="18"/>
              </w:rPr>
              <w:t>8</w:t>
            </w:r>
          </w:p>
        </w:tc>
        <w:tc>
          <w:tcPr>
            <w:tcW w:w="600" w:type="dxa"/>
            <w:shd w:val="clear" w:color="auto" w:fill="FFFFFF" w:themeFill="background1"/>
            <w:vAlign w:val="center"/>
          </w:tcPr>
          <w:p>
            <w:pPr>
              <w:spacing w:line="300" w:lineRule="exact"/>
              <w:jc w:val="center"/>
              <w:rPr>
                <w:sz w:val="18"/>
                <w:szCs w:val="18"/>
              </w:rPr>
            </w:pPr>
            <w:r>
              <w:rPr>
                <w:sz w:val="18"/>
                <w:szCs w:val="18"/>
              </w:rPr>
              <w:t>8</w:t>
            </w:r>
          </w:p>
        </w:tc>
        <w:tc>
          <w:tcPr>
            <w:tcW w:w="778" w:type="dxa"/>
            <w:shd w:val="clear" w:color="auto" w:fill="FFFFFF" w:themeFill="background1"/>
            <w:vAlign w:val="center"/>
          </w:tcPr>
          <w:p>
            <w:pPr>
              <w:jc w:val="center"/>
              <w:rPr>
                <w:sz w:val="18"/>
                <w:szCs w:val="18"/>
              </w:rPr>
            </w:pPr>
            <w:r>
              <w:rPr>
                <w:sz w:val="18"/>
                <w:szCs w:val="18"/>
              </w:rPr>
              <w:t>1-5,14-16</w:t>
            </w:r>
          </w:p>
        </w:tc>
        <w:tc>
          <w:tcPr>
            <w:tcW w:w="833" w:type="dxa"/>
            <w:shd w:val="clear" w:color="auto" w:fill="FFFFFF" w:themeFill="background1"/>
            <w:vAlign w:val="center"/>
          </w:tcPr>
          <w:p>
            <w:pPr>
              <w:spacing w:line="300" w:lineRule="exact"/>
              <w:jc w:val="center"/>
              <w:rPr>
                <w:sz w:val="18"/>
                <w:szCs w:val="18"/>
              </w:rPr>
            </w:pPr>
            <w:r>
              <w:rPr>
                <w:sz w:val="18"/>
                <w:szCs w:val="18"/>
              </w:rPr>
              <w:t>校内</w:t>
            </w:r>
          </w:p>
        </w:tc>
        <w:tc>
          <w:tcPr>
            <w:tcW w:w="1214" w:type="dxa"/>
            <w:shd w:val="clear" w:color="auto" w:fill="FFFFFF" w:themeFill="background1"/>
            <w:vAlign w:val="center"/>
          </w:tcPr>
          <w:p>
            <w:pPr>
              <w:spacing w:line="3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28" w:type="dxa"/>
            <w:bottom w:w="0" w:type="dxa"/>
            <w:right w:w="28" w:type="dxa"/>
          </w:tblCellMar>
        </w:tblPrEx>
        <w:trPr>
          <w:jc w:val="center"/>
        </w:trPr>
        <w:tc>
          <w:tcPr>
            <w:tcW w:w="498" w:type="dxa"/>
            <w:vMerge w:val="continue"/>
            <w:shd w:val="clear" w:color="auto" w:fill="FFFFFF" w:themeFill="background1"/>
            <w:vAlign w:val="center"/>
          </w:tcPr>
          <w:p>
            <w:pPr>
              <w:jc w:val="center"/>
              <w:rPr>
                <w:sz w:val="18"/>
                <w:szCs w:val="18"/>
              </w:rPr>
            </w:pPr>
          </w:p>
        </w:tc>
        <w:tc>
          <w:tcPr>
            <w:tcW w:w="924" w:type="dxa"/>
            <w:shd w:val="clear" w:color="auto" w:fill="FFFFFF" w:themeFill="background1"/>
            <w:vAlign w:val="center"/>
          </w:tcPr>
          <w:p>
            <w:pPr>
              <w:spacing w:line="240" w:lineRule="exact"/>
              <w:jc w:val="center"/>
              <w:rPr>
                <w:sz w:val="18"/>
                <w:szCs w:val="18"/>
              </w:rPr>
            </w:pPr>
            <w:r>
              <w:rPr>
                <w:sz w:val="18"/>
                <w:szCs w:val="18"/>
              </w:rPr>
              <w:t>10161120</w:t>
            </w:r>
          </w:p>
        </w:tc>
        <w:tc>
          <w:tcPr>
            <w:tcW w:w="2670" w:type="dxa"/>
            <w:shd w:val="clear" w:color="auto" w:fill="FFFFFF" w:themeFill="background1"/>
            <w:vAlign w:val="center"/>
          </w:tcPr>
          <w:p>
            <w:pPr>
              <w:spacing w:line="240" w:lineRule="exact"/>
              <w:jc w:val="left"/>
              <w:rPr>
                <w:sz w:val="18"/>
                <w:szCs w:val="18"/>
              </w:rPr>
            </w:pPr>
            <w:r>
              <w:rPr>
                <w:sz w:val="18"/>
                <w:szCs w:val="18"/>
              </w:rPr>
              <w:t>第二课堂</w:t>
            </w:r>
          </w:p>
          <w:p>
            <w:pPr>
              <w:spacing w:line="240" w:lineRule="exact"/>
              <w:jc w:val="left"/>
              <w:rPr>
                <w:sz w:val="18"/>
                <w:szCs w:val="18"/>
              </w:rPr>
            </w:pPr>
            <w:r>
              <w:rPr>
                <w:sz w:val="18"/>
                <w:szCs w:val="18"/>
              </w:rPr>
              <w:t xml:space="preserve">The Second Class </w:t>
            </w:r>
          </w:p>
        </w:tc>
        <w:tc>
          <w:tcPr>
            <w:tcW w:w="505" w:type="dxa"/>
            <w:shd w:val="clear" w:color="auto" w:fill="FFFFFF" w:themeFill="background1"/>
            <w:vAlign w:val="center"/>
          </w:tcPr>
          <w:p>
            <w:pPr>
              <w:spacing w:line="240" w:lineRule="exact"/>
              <w:jc w:val="center"/>
              <w:rPr>
                <w:sz w:val="18"/>
                <w:szCs w:val="18"/>
              </w:rPr>
            </w:pPr>
            <w:r>
              <w:rPr>
                <w:sz w:val="18"/>
                <w:szCs w:val="18"/>
              </w:rPr>
              <w:t>5</w:t>
            </w:r>
          </w:p>
        </w:tc>
        <w:tc>
          <w:tcPr>
            <w:tcW w:w="545" w:type="dxa"/>
            <w:shd w:val="clear" w:color="auto" w:fill="FFFFFF" w:themeFill="background1"/>
            <w:vAlign w:val="center"/>
          </w:tcPr>
          <w:p>
            <w:pPr>
              <w:spacing w:line="240" w:lineRule="exact"/>
              <w:jc w:val="center"/>
              <w:rPr>
                <w:sz w:val="18"/>
                <w:szCs w:val="18"/>
              </w:rPr>
            </w:pPr>
            <w:r>
              <w:rPr>
                <w:sz w:val="18"/>
                <w:szCs w:val="18"/>
              </w:rPr>
              <w:t>/</w:t>
            </w:r>
          </w:p>
        </w:tc>
        <w:tc>
          <w:tcPr>
            <w:tcW w:w="559" w:type="dxa"/>
            <w:shd w:val="clear" w:color="auto" w:fill="FFFFFF" w:themeFill="background1"/>
            <w:vAlign w:val="center"/>
          </w:tcPr>
          <w:p>
            <w:pPr>
              <w:spacing w:line="240" w:lineRule="exact"/>
              <w:jc w:val="center"/>
              <w:rPr>
                <w:sz w:val="18"/>
                <w:szCs w:val="18"/>
              </w:rPr>
            </w:pPr>
            <w:r>
              <w:rPr>
                <w:sz w:val="18"/>
                <w:szCs w:val="18"/>
              </w:rPr>
              <w:t>/</w:t>
            </w:r>
          </w:p>
        </w:tc>
        <w:tc>
          <w:tcPr>
            <w:tcW w:w="600" w:type="dxa"/>
            <w:shd w:val="clear" w:color="auto" w:fill="FFFFFF" w:themeFill="background1"/>
            <w:vAlign w:val="center"/>
          </w:tcPr>
          <w:p>
            <w:pPr>
              <w:spacing w:line="240" w:lineRule="exact"/>
              <w:jc w:val="center"/>
              <w:rPr>
                <w:sz w:val="18"/>
                <w:szCs w:val="18"/>
              </w:rPr>
            </w:pPr>
            <w:r>
              <w:rPr>
                <w:sz w:val="18"/>
                <w:szCs w:val="18"/>
              </w:rPr>
              <w:t>/</w:t>
            </w:r>
          </w:p>
        </w:tc>
        <w:tc>
          <w:tcPr>
            <w:tcW w:w="778" w:type="dxa"/>
            <w:shd w:val="clear" w:color="auto" w:fill="FFFFFF" w:themeFill="background1"/>
            <w:vAlign w:val="center"/>
          </w:tcPr>
          <w:p>
            <w:pPr>
              <w:spacing w:line="240" w:lineRule="exact"/>
              <w:jc w:val="center"/>
              <w:rPr>
                <w:sz w:val="18"/>
                <w:szCs w:val="18"/>
              </w:rPr>
            </w:pPr>
            <w:r>
              <w:rPr>
                <w:sz w:val="18"/>
                <w:szCs w:val="18"/>
              </w:rPr>
              <w:t>--</w:t>
            </w:r>
          </w:p>
        </w:tc>
        <w:tc>
          <w:tcPr>
            <w:tcW w:w="833" w:type="dxa"/>
            <w:shd w:val="clear" w:color="auto" w:fill="FFFFFF" w:themeFill="background1"/>
            <w:vAlign w:val="center"/>
          </w:tcPr>
          <w:p>
            <w:pPr>
              <w:spacing w:line="240" w:lineRule="exact"/>
              <w:jc w:val="center"/>
              <w:rPr>
                <w:sz w:val="18"/>
                <w:szCs w:val="18"/>
              </w:rPr>
            </w:pPr>
            <w:r>
              <w:rPr>
                <w:sz w:val="18"/>
                <w:szCs w:val="18"/>
              </w:rPr>
              <w:t>--</w:t>
            </w:r>
          </w:p>
        </w:tc>
        <w:tc>
          <w:tcPr>
            <w:tcW w:w="1214" w:type="dxa"/>
            <w:shd w:val="clear" w:color="auto" w:fill="FFFFFF" w:themeFill="background1"/>
            <w:vAlign w:val="center"/>
          </w:tcPr>
          <w:p>
            <w:pPr>
              <w:spacing w:line="240" w:lineRule="exact"/>
              <w:jc w:val="left"/>
              <w:rPr>
                <w:sz w:val="18"/>
                <w:szCs w:val="18"/>
              </w:rPr>
            </w:pPr>
            <w:r>
              <w:rPr>
                <w:rFonts w:hint="eastAsia"/>
                <w:sz w:val="18"/>
                <w:szCs w:val="18"/>
              </w:rPr>
              <w:t>须含体质健康训练与测试0.5学分，大学生职业规划课0.5学分。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092" w:type="dxa"/>
            <w:gridSpan w:val="3"/>
            <w:shd w:val="clear" w:color="auto" w:fill="FFFFFF" w:themeFill="background1"/>
            <w:vAlign w:val="center"/>
          </w:tcPr>
          <w:p>
            <w:pPr>
              <w:jc w:val="center"/>
              <w:rPr>
                <w:bCs/>
                <w:sz w:val="18"/>
                <w:szCs w:val="18"/>
              </w:rPr>
            </w:pPr>
            <w:r>
              <w:rPr>
                <w:bCs/>
                <w:sz w:val="18"/>
                <w:szCs w:val="18"/>
              </w:rPr>
              <w:t>小计</w:t>
            </w:r>
          </w:p>
        </w:tc>
        <w:tc>
          <w:tcPr>
            <w:tcW w:w="505" w:type="dxa"/>
            <w:shd w:val="clear" w:color="auto" w:fill="FFFFFF" w:themeFill="background1"/>
            <w:vAlign w:val="center"/>
          </w:tcPr>
          <w:p>
            <w:pPr>
              <w:jc w:val="center"/>
              <w:rPr>
                <w:bCs/>
                <w:sz w:val="18"/>
                <w:szCs w:val="18"/>
              </w:rPr>
            </w:pPr>
            <w:r>
              <w:rPr>
                <w:rFonts w:hint="eastAsia"/>
                <w:bCs/>
                <w:sz w:val="18"/>
                <w:szCs w:val="18"/>
              </w:rPr>
              <w:t>29+5</w:t>
            </w:r>
          </w:p>
        </w:tc>
        <w:tc>
          <w:tcPr>
            <w:tcW w:w="545" w:type="dxa"/>
            <w:shd w:val="clear" w:color="auto" w:fill="FFFFFF" w:themeFill="background1"/>
            <w:vAlign w:val="center"/>
          </w:tcPr>
          <w:p>
            <w:pPr>
              <w:jc w:val="center"/>
              <w:rPr>
                <w:bCs/>
                <w:sz w:val="18"/>
                <w:szCs w:val="18"/>
              </w:rPr>
            </w:pPr>
            <w:r>
              <w:rPr>
                <w:sz w:val="18"/>
                <w:szCs w:val="18"/>
              </w:rPr>
              <w:t>/</w:t>
            </w:r>
          </w:p>
        </w:tc>
        <w:tc>
          <w:tcPr>
            <w:tcW w:w="559" w:type="dxa"/>
            <w:shd w:val="clear" w:color="auto" w:fill="FFFFFF" w:themeFill="background1"/>
            <w:vAlign w:val="center"/>
          </w:tcPr>
          <w:p>
            <w:pPr>
              <w:jc w:val="center"/>
              <w:rPr>
                <w:bCs/>
                <w:sz w:val="18"/>
                <w:szCs w:val="18"/>
              </w:rPr>
            </w:pPr>
            <w:r>
              <w:rPr>
                <w:rFonts w:hint="eastAsia"/>
                <w:bCs/>
                <w:sz w:val="18"/>
                <w:szCs w:val="18"/>
              </w:rPr>
              <w:t>42</w:t>
            </w:r>
          </w:p>
        </w:tc>
        <w:tc>
          <w:tcPr>
            <w:tcW w:w="600" w:type="dxa"/>
            <w:shd w:val="clear" w:color="auto" w:fill="FFFFFF" w:themeFill="background1"/>
            <w:vAlign w:val="center"/>
          </w:tcPr>
          <w:p>
            <w:pPr>
              <w:jc w:val="center"/>
              <w:rPr>
                <w:bCs/>
                <w:sz w:val="18"/>
                <w:szCs w:val="18"/>
              </w:rPr>
            </w:pPr>
          </w:p>
        </w:tc>
        <w:tc>
          <w:tcPr>
            <w:tcW w:w="778" w:type="dxa"/>
            <w:shd w:val="clear" w:color="auto" w:fill="FFFFFF" w:themeFill="background1"/>
            <w:vAlign w:val="center"/>
          </w:tcPr>
          <w:p>
            <w:pPr>
              <w:jc w:val="center"/>
              <w:rPr>
                <w:sz w:val="18"/>
                <w:szCs w:val="18"/>
              </w:rPr>
            </w:pPr>
          </w:p>
        </w:tc>
        <w:tc>
          <w:tcPr>
            <w:tcW w:w="833" w:type="dxa"/>
            <w:shd w:val="clear" w:color="auto" w:fill="FFFFFF" w:themeFill="background1"/>
            <w:vAlign w:val="center"/>
          </w:tcPr>
          <w:p>
            <w:pPr>
              <w:jc w:val="center"/>
              <w:rPr>
                <w:sz w:val="18"/>
                <w:szCs w:val="18"/>
              </w:rPr>
            </w:pPr>
          </w:p>
        </w:tc>
        <w:tc>
          <w:tcPr>
            <w:tcW w:w="1214" w:type="dxa"/>
            <w:shd w:val="clear" w:color="auto" w:fill="FFFFFF" w:themeFill="background1"/>
            <w:vAlign w:val="center"/>
          </w:tcPr>
          <w:p>
            <w:pPr>
              <w:jc w:val="center"/>
              <w:rPr>
                <w:sz w:val="18"/>
                <w:szCs w:val="18"/>
              </w:rPr>
            </w:pPr>
          </w:p>
        </w:tc>
      </w:tr>
    </w:tbl>
    <w:p>
      <w:pPr>
        <w:spacing w:line="300" w:lineRule="exact"/>
        <w:ind w:firstLine="450" w:firstLineChars="250"/>
        <w:rPr>
          <w:sz w:val="18"/>
          <w:szCs w:val="18"/>
        </w:rPr>
      </w:pPr>
      <w:r>
        <w:rPr>
          <w:kern w:val="0"/>
          <w:sz w:val="18"/>
          <w:szCs w:val="18"/>
        </w:rPr>
        <w:t>说明：中学教育认证标准要求教师教育课程必修课≥</w:t>
      </w:r>
      <w:r>
        <w:rPr>
          <w:b/>
          <w:kern w:val="0"/>
          <w:sz w:val="18"/>
          <w:szCs w:val="18"/>
        </w:rPr>
        <w:t>10</w:t>
      </w:r>
      <w:r>
        <w:rPr>
          <w:kern w:val="0"/>
          <w:sz w:val="18"/>
          <w:szCs w:val="18"/>
        </w:rPr>
        <w:t>学分，总学分≥</w:t>
      </w:r>
      <w:r>
        <w:rPr>
          <w:b/>
          <w:kern w:val="0"/>
          <w:sz w:val="18"/>
          <w:szCs w:val="18"/>
        </w:rPr>
        <w:t>14</w:t>
      </w:r>
      <w:r>
        <w:rPr>
          <w:kern w:val="0"/>
          <w:sz w:val="18"/>
          <w:szCs w:val="18"/>
        </w:rPr>
        <w:t>；小学教育认证标准要求教师教育课程必修课≥</w:t>
      </w:r>
      <w:r>
        <w:rPr>
          <w:b/>
          <w:kern w:val="0"/>
          <w:sz w:val="18"/>
          <w:szCs w:val="18"/>
        </w:rPr>
        <w:t>24</w:t>
      </w:r>
      <w:r>
        <w:rPr>
          <w:kern w:val="0"/>
          <w:sz w:val="18"/>
          <w:szCs w:val="18"/>
        </w:rPr>
        <w:t>学分，总学分≥</w:t>
      </w:r>
      <w:r>
        <w:rPr>
          <w:b/>
          <w:kern w:val="0"/>
          <w:sz w:val="18"/>
          <w:szCs w:val="18"/>
        </w:rPr>
        <w:t>32</w:t>
      </w:r>
      <w:r>
        <w:rPr>
          <w:kern w:val="0"/>
          <w:sz w:val="18"/>
          <w:szCs w:val="18"/>
        </w:rPr>
        <w:t>（三年制专科≥</w:t>
      </w:r>
      <w:r>
        <w:rPr>
          <w:b/>
          <w:kern w:val="0"/>
          <w:sz w:val="18"/>
          <w:szCs w:val="18"/>
        </w:rPr>
        <w:t>28</w:t>
      </w:r>
      <w:r>
        <w:rPr>
          <w:kern w:val="0"/>
          <w:sz w:val="18"/>
          <w:szCs w:val="18"/>
        </w:rPr>
        <w:t>学分, 五年制专科≥</w:t>
      </w:r>
      <w:r>
        <w:rPr>
          <w:b/>
          <w:kern w:val="0"/>
          <w:sz w:val="18"/>
          <w:szCs w:val="18"/>
        </w:rPr>
        <w:t>35</w:t>
      </w:r>
      <w:r>
        <w:rPr>
          <w:kern w:val="0"/>
          <w:sz w:val="18"/>
          <w:szCs w:val="18"/>
        </w:rPr>
        <w:t>学分）；总学分≥</w:t>
      </w:r>
      <w:r>
        <w:rPr>
          <w:b/>
          <w:kern w:val="0"/>
          <w:sz w:val="18"/>
          <w:szCs w:val="18"/>
        </w:rPr>
        <w:t>64</w:t>
      </w:r>
      <w:r>
        <w:rPr>
          <w:kern w:val="0"/>
          <w:sz w:val="18"/>
          <w:szCs w:val="18"/>
        </w:rPr>
        <w:t>（三年制专科≥</w:t>
      </w:r>
      <w:r>
        <w:rPr>
          <w:b/>
          <w:kern w:val="0"/>
          <w:sz w:val="18"/>
          <w:szCs w:val="18"/>
        </w:rPr>
        <w:t>60</w:t>
      </w:r>
      <w:r>
        <w:rPr>
          <w:kern w:val="0"/>
          <w:sz w:val="18"/>
          <w:szCs w:val="18"/>
        </w:rPr>
        <w:t>学分, 五年制专科≥</w:t>
      </w:r>
      <w:r>
        <w:rPr>
          <w:b/>
          <w:kern w:val="0"/>
          <w:sz w:val="18"/>
          <w:szCs w:val="18"/>
        </w:rPr>
        <w:t>72</w:t>
      </w:r>
      <w:r>
        <w:rPr>
          <w:kern w:val="0"/>
          <w:sz w:val="18"/>
          <w:szCs w:val="18"/>
        </w:rPr>
        <w:t>学分）；中（小）学、学前教育实践时间≥</w:t>
      </w:r>
      <w:r>
        <w:rPr>
          <w:b/>
          <w:kern w:val="0"/>
          <w:sz w:val="18"/>
          <w:szCs w:val="18"/>
        </w:rPr>
        <w:t>18</w:t>
      </w:r>
      <w:r>
        <w:rPr>
          <w:kern w:val="0"/>
          <w:sz w:val="18"/>
          <w:szCs w:val="18"/>
        </w:rPr>
        <w:t>周。</w:t>
      </w:r>
    </w:p>
    <w:p>
      <w:pPr>
        <w:spacing w:line="340" w:lineRule="exact"/>
        <w:rPr>
          <w:b/>
          <w:szCs w:val="21"/>
        </w:rPr>
      </w:pPr>
    </w:p>
    <w:p>
      <w:pPr>
        <w:spacing w:line="340" w:lineRule="exact"/>
        <w:rPr>
          <w:b/>
          <w:szCs w:val="21"/>
        </w:rPr>
      </w:pPr>
      <w:r>
        <w:rPr>
          <w:b/>
          <w:szCs w:val="21"/>
        </w:rPr>
        <w:t>附表7：</w:t>
      </w:r>
    </w:p>
    <w:p>
      <w:pPr>
        <w:spacing w:line="400" w:lineRule="exact"/>
        <w:jc w:val="center"/>
        <w:rPr>
          <w:rFonts w:eastAsia="黑体"/>
          <w:sz w:val="32"/>
          <w:szCs w:val="32"/>
        </w:rPr>
      </w:pPr>
      <w:r>
        <w:rPr>
          <w:rFonts w:eastAsia="黑体"/>
          <w:sz w:val="32"/>
          <w:szCs w:val="32"/>
        </w:rPr>
        <w:t>教学时间分配表</w:t>
      </w:r>
    </w:p>
    <w:tbl>
      <w:tblPr>
        <w:tblStyle w:val="15"/>
        <w:tblW w:w="918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57" w:type="dxa"/>
        </w:tblCellMar>
      </w:tblPr>
      <w:tblGrid>
        <w:gridCol w:w="1426"/>
        <w:gridCol w:w="838"/>
        <w:gridCol w:w="832"/>
        <w:gridCol w:w="665"/>
        <w:gridCol w:w="665"/>
        <w:gridCol w:w="1001"/>
        <w:gridCol w:w="796"/>
        <w:gridCol w:w="701"/>
        <w:gridCol w:w="875"/>
        <w:gridCol w:w="747"/>
        <w:gridCol w:w="6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1102" w:hRule="atLeast"/>
          <w:jc w:val="center"/>
        </w:trPr>
        <w:tc>
          <w:tcPr>
            <w:tcW w:w="1426" w:type="dxa"/>
            <w:vAlign w:val="center"/>
          </w:tcPr>
          <w:p>
            <w:pPr>
              <w:spacing w:line="240" w:lineRule="exact"/>
              <w:jc w:val="center"/>
              <w:rPr>
                <w:rFonts w:eastAsia="黑体"/>
                <w:sz w:val="18"/>
                <w:szCs w:val="18"/>
              </w:rPr>
            </w:pPr>
            <w:r>
              <w:rPr>
                <w:rFonts w:eastAsia="黑体"/>
                <w:sz w:val="18"/>
                <w:szCs w:val="18"/>
              </w:rPr>
              <w:t>学年</w:t>
            </w:r>
          </w:p>
        </w:tc>
        <w:tc>
          <w:tcPr>
            <w:tcW w:w="838" w:type="dxa"/>
            <w:vAlign w:val="center"/>
          </w:tcPr>
          <w:p>
            <w:pPr>
              <w:spacing w:line="240" w:lineRule="exact"/>
              <w:jc w:val="center"/>
              <w:rPr>
                <w:rFonts w:eastAsia="黑体"/>
                <w:sz w:val="18"/>
                <w:szCs w:val="18"/>
              </w:rPr>
            </w:pPr>
            <w:r>
              <w:rPr>
                <w:rFonts w:eastAsia="黑体"/>
                <w:sz w:val="18"/>
                <w:szCs w:val="18"/>
              </w:rPr>
              <w:t>学期</w:t>
            </w:r>
          </w:p>
        </w:tc>
        <w:tc>
          <w:tcPr>
            <w:tcW w:w="832" w:type="dxa"/>
            <w:vAlign w:val="center"/>
          </w:tcPr>
          <w:p>
            <w:pPr>
              <w:pStyle w:val="8"/>
              <w:spacing w:line="240" w:lineRule="exact"/>
              <w:ind w:left="0" w:right="0"/>
              <w:jc w:val="center"/>
              <w:rPr>
                <w:rFonts w:eastAsia="黑体"/>
                <w:sz w:val="18"/>
                <w:szCs w:val="18"/>
              </w:rPr>
            </w:pPr>
            <w:r>
              <w:rPr>
                <w:rFonts w:eastAsia="黑体"/>
                <w:sz w:val="18"/>
                <w:szCs w:val="18"/>
              </w:rPr>
              <w:t>课堂</w:t>
            </w:r>
          </w:p>
          <w:p>
            <w:pPr>
              <w:pStyle w:val="8"/>
              <w:spacing w:line="240" w:lineRule="exact"/>
              <w:ind w:left="0" w:right="0"/>
              <w:jc w:val="center"/>
              <w:rPr>
                <w:rFonts w:eastAsia="黑体"/>
                <w:sz w:val="18"/>
                <w:szCs w:val="18"/>
              </w:rPr>
            </w:pPr>
            <w:r>
              <w:rPr>
                <w:rFonts w:eastAsia="黑体"/>
                <w:sz w:val="18"/>
                <w:szCs w:val="18"/>
              </w:rPr>
              <w:t>教学</w:t>
            </w:r>
          </w:p>
        </w:tc>
        <w:tc>
          <w:tcPr>
            <w:tcW w:w="665" w:type="dxa"/>
            <w:vAlign w:val="center"/>
          </w:tcPr>
          <w:p>
            <w:pPr>
              <w:spacing w:line="240" w:lineRule="exact"/>
              <w:jc w:val="center"/>
              <w:rPr>
                <w:rFonts w:eastAsia="黑体"/>
                <w:sz w:val="18"/>
                <w:szCs w:val="18"/>
              </w:rPr>
            </w:pPr>
            <w:r>
              <w:rPr>
                <w:rFonts w:eastAsia="黑体"/>
                <w:sz w:val="18"/>
                <w:szCs w:val="18"/>
              </w:rPr>
              <w:t>考试</w:t>
            </w:r>
          </w:p>
        </w:tc>
        <w:tc>
          <w:tcPr>
            <w:tcW w:w="665" w:type="dxa"/>
            <w:vAlign w:val="center"/>
          </w:tcPr>
          <w:p>
            <w:pPr>
              <w:spacing w:line="240" w:lineRule="exact"/>
              <w:jc w:val="center"/>
              <w:rPr>
                <w:rFonts w:eastAsia="黑体"/>
                <w:sz w:val="18"/>
                <w:szCs w:val="18"/>
              </w:rPr>
            </w:pPr>
            <w:r>
              <w:rPr>
                <w:rFonts w:eastAsia="黑体"/>
                <w:sz w:val="18"/>
                <w:szCs w:val="18"/>
              </w:rPr>
              <w:t>实践</w:t>
            </w:r>
          </w:p>
        </w:tc>
        <w:tc>
          <w:tcPr>
            <w:tcW w:w="1001" w:type="dxa"/>
            <w:vAlign w:val="center"/>
          </w:tcPr>
          <w:p>
            <w:pPr>
              <w:spacing w:line="240" w:lineRule="exact"/>
              <w:jc w:val="center"/>
              <w:rPr>
                <w:rFonts w:eastAsia="黑体"/>
                <w:sz w:val="18"/>
                <w:szCs w:val="18"/>
              </w:rPr>
            </w:pPr>
            <w:r>
              <w:rPr>
                <w:rFonts w:eastAsia="黑体"/>
                <w:sz w:val="18"/>
                <w:szCs w:val="18"/>
              </w:rPr>
              <w:t>入学、始业教育、军事课</w:t>
            </w:r>
          </w:p>
        </w:tc>
        <w:tc>
          <w:tcPr>
            <w:tcW w:w="796" w:type="dxa"/>
            <w:vAlign w:val="center"/>
          </w:tcPr>
          <w:p>
            <w:pPr>
              <w:spacing w:line="240" w:lineRule="exact"/>
              <w:jc w:val="center"/>
              <w:rPr>
                <w:rFonts w:eastAsia="黑体"/>
                <w:sz w:val="18"/>
                <w:szCs w:val="18"/>
              </w:rPr>
            </w:pPr>
            <w:r>
              <w:rPr>
                <w:rFonts w:eastAsia="黑体"/>
                <w:sz w:val="18"/>
                <w:szCs w:val="18"/>
              </w:rPr>
              <w:t>思想政治理论课实践</w:t>
            </w:r>
          </w:p>
        </w:tc>
        <w:tc>
          <w:tcPr>
            <w:tcW w:w="701" w:type="dxa"/>
            <w:vAlign w:val="center"/>
          </w:tcPr>
          <w:p>
            <w:pPr>
              <w:spacing w:line="240" w:lineRule="exact"/>
              <w:jc w:val="center"/>
              <w:rPr>
                <w:rFonts w:eastAsia="黑体"/>
                <w:sz w:val="18"/>
                <w:szCs w:val="18"/>
              </w:rPr>
            </w:pPr>
            <w:r>
              <w:rPr>
                <w:rFonts w:eastAsia="黑体"/>
                <w:sz w:val="18"/>
                <w:szCs w:val="18"/>
              </w:rPr>
              <w:t>生产劳动</w:t>
            </w:r>
          </w:p>
        </w:tc>
        <w:tc>
          <w:tcPr>
            <w:tcW w:w="875" w:type="dxa"/>
            <w:vAlign w:val="center"/>
          </w:tcPr>
          <w:p>
            <w:pPr>
              <w:spacing w:line="240" w:lineRule="exact"/>
              <w:jc w:val="center"/>
              <w:rPr>
                <w:rFonts w:eastAsia="黑体"/>
                <w:sz w:val="18"/>
                <w:szCs w:val="18"/>
              </w:rPr>
            </w:pPr>
            <w:r>
              <w:rPr>
                <w:rFonts w:eastAsia="黑体"/>
                <w:sz w:val="18"/>
                <w:szCs w:val="18"/>
              </w:rPr>
              <w:t>毕业</w:t>
            </w:r>
          </w:p>
          <w:p>
            <w:pPr>
              <w:spacing w:line="240" w:lineRule="exact"/>
              <w:jc w:val="center"/>
              <w:rPr>
                <w:rFonts w:eastAsia="黑体"/>
                <w:sz w:val="18"/>
                <w:szCs w:val="18"/>
              </w:rPr>
            </w:pPr>
            <w:r>
              <w:rPr>
                <w:rFonts w:eastAsia="黑体"/>
                <w:sz w:val="18"/>
                <w:szCs w:val="18"/>
              </w:rPr>
              <w:t>设计</w:t>
            </w:r>
          </w:p>
          <w:p>
            <w:pPr>
              <w:spacing w:line="240" w:lineRule="exact"/>
              <w:jc w:val="center"/>
              <w:rPr>
                <w:rFonts w:eastAsia="黑体"/>
                <w:sz w:val="18"/>
                <w:szCs w:val="18"/>
              </w:rPr>
            </w:pPr>
            <w:r>
              <w:rPr>
                <w:rFonts w:eastAsia="黑体"/>
                <w:sz w:val="18"/>
                <w:szCs w:val="18"/>
              </w:rPr>
              <w:t>（论文）</w:t>
            </w:r>
          </w:p>
        </w:tc>
        <w:tc>
          <w:tcPr>
            <w:tcW w:w="747" w:type="dxa"/>
            <w:vAlign w:val="center"/>
          </w:tcPr>
          <w:p>
            <w:pPr>
              <w:spacing w:line="240" w:lineRule="exact"/>
              <w:jc w:val="center"/>
              <w:rPr>
                <w:rFonts w:eastAsia="黑体"/>
                <w:sz w:val="18"/>
                <w:szCs w:val="18"/>
              </w:rPr>
            </w:pPr>
            <w:r>
              <w:rPr>
                <w:rFonts w:eastAsia="黑体"/>
                <w:sz w:val="18"/>
                <w:szCs w:val="18"/>
              </w:rPr>
              <w:t>毕业答辩、教育</w:t>
            </w:r>
          </w:p>
        </w:tc>
        <w:tc>
          <w:tcPr>
            <w:tcW w:w="634" w:type="dxa"/>
            <w:vAlign w:val="center"/>
          </w:tcPr>
          <w:p>
            <w:pPr>
              <w:spacing w:line="240" w:lineRule="exact"/>
              <w:jc w:val="center"/>
              <w:rPr>
                <w:rFonts w:eastAsia="黑体"/>
                <w:sz w:val="18"/>
                <w:szCs w:val="18"/>
              </w:rPr>
            </w:pPr>
            <w:r>
              <w:rPr>
                <w:rFonts w:eastAsia="黑体"/>
                <w:sz w:val="18"/>
                <w:szCs w:val="18"/>
              </w:rPr>
              <w:t>合计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322" w:hRule="atLeast"/>
          <w:jc w:val="center"/>
        </w:trPr>
        <w:tc>
          <w:tcPr>
            <w:tcW w:w="1426" w:type="dxa"/>
            <w:vMerge w:val="restart"/>
            <w:vAlign w:val="center"/>
          </w:tcPr>
          <w:p>
            <w:pPr>
              <w:spacing w:line="240" w:lineRule="exact"/>
              <w:jc w:val="center"/>
              <w:rPr>
                <w:sz w:val="18"/>
                <w:szCs w:val="18"/>
              </w:rPr>
            </w:pPr>
            <w:r>
              <w:rPr>
                <w:sz w:val="18"/>
                <w:szCs w:val="18"/>
              </w:rPr>
              <w:t>一</w:t>
            </w:r>
          </w:p>
        </w:tc>
        <w:tc>
          <w:tcPr>
            <w:tcW w:w="838" w:type="dxa"/>
            <w:vAlign w:val="center"/>
          </w:tcPr>
          <w:p>
            <w:pPr>
              <w:spacing w:line="240" w:lineRule="exact"/>
              <w:jc w:val="center"/>
              <w:rPr>
                <w:sz w:val="18"/>
                <w:szCs w:val="18"/>
              </w:rPr>
            </w:pPr>
            <w:r>
              <w:rPr>
                <w:sz w:val="18"/>
                <w:szCs w:val="18"/>
              </w:rPr>
              <w:t>1</w:t>
            </w:r>
          </w:p>
        </w:tc>
        <w:tc>
          <w:tcPr>
            <w:tcW w:w="832" w:type="dxa"/>
            <w:vAlign w:val="center"/>
          </w:tcPr>
          <w:p>
            <w:pPr>
              <w:spacing w:line="240" w:lineRule="exact"/>
              <w:jc w:val="center"/>
              <w:rPr>
                <w:sz w:val="18"/>
                <w:szCs w:val="18"/>
              </w:rPr>
            </w:pPr>
            <w:r>
              <w:rPr>
                <w:sz w:val="18"/>
                <w:szCs w:val="18"/>
              </w:rPr>
              <w:t>16</w:t>
            </w:r>
          </w:p>
        </w:tc>
        <w:tc>
          <w:tcPr>
            <w:tcW w:w="665" w:type="dxa"/>
            <w:vAlign w:val="center"/>
          </w:tcPr>
          <w:p>
            <w:pPr>
              <w:spacing w:line="240" w:lineRule="exact"/>
              <w:jc w:val="center"/>
              <w:rPr>
                <w:sz w:val="18"/>
                <w:szCs w:val="18"/>
              </w:rPr>
            </w:pPr>
            <w:r>
              <w:rPr>
                <w:sz w:val="18"/>
                <w:szCs w:val="18"/>
              </w:rPr>
              <w:t>1</w:t>
            </w:r>
          </w:p>
        </w:tc>
        <w:tc>
          <w:tcPr>
            <w:tcW w:w="665" w:type="dxa"/>
            <w:vAlign w:val="center"/>
          </w:tcPr>
          <w:p>
            <w:pPr>
              <w:spacing w:line="240" w:lineRule="exact"/>
              <w:jc w:val="center"/>
              <w:rPr>
                <w:sz w:val="18"/>
                <w:szCs w:val="18"/>
              </w:rPr>
            </w:pPr>
          </w:p>
        </w:tc>
        <w:tc>
          <w:tcPr>
            <w:tcW w:w="1001" w:type="dxa"/>
            <w:vAlign w:val="center"/>
          </w:tcPr>
          <w:p>
            <w:pPr>
              <w:spacing w:line="240" w:lineRule="exact"/>
              <w:jc w:val="center"/>
              <w:rPr>
                <w:sz w:val="18"/>
                <w:szCs w:val="18"/>
              </w:rPr>
            </w:pPr>
            <w:r>
              <w:rPr>
                <w:rFonts w:hint="eastAsia"/>
                <w:sz w:val="18"/>
                <w:szCs w:val="18"/>
              </w:rPr>
              <w:t>2</w:t>
            </w: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r>
              <w:rPr>
                <w:sz w:val="18"/>
                <w:szCs w:val="18"/>
              </w:rPr>
              <w:t>（1）</w:t>
            </w: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vAlign w:val="center"/>
          </w:tcPr>
          <w:p>
            <w:pPr>
              <w:spacing w:line="240" w:lineRule="exact"/>
              <w:jc w:val="center"/>
              <w:rPr>
                <w:sz w:val="18"/>
                <w:szCs w:val="18"/>
              </w:rPr>
            </w:pPr>
            <w:r>
              <w:rPr>
                <w:rFonts w:hint="eastAsia"/>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412" w:hRule="atLeast"/>
          <w:jc w:val="center"/>
        </w:trPr>
        <w:tc>
          <w:tcPr>
            <w:tcW w:w="1426" w:type="dxa"/>
            <w:vMerge w:val="continue"/>
            <w:vAlign w:val="center"/>
          </w:tcPr>
          <w:p>
            <w:pPr>
              <w:spacing w:line="240" w:lineRule="exact"/>
              <w:jc w:val="center"/>
              <w:rPr>
                <w:sz w:val="18"/>
                <w:szCs w:val="18"/>
              </w:rPr>
            </w:pPr>
          </w:p>
        </w:tc>
        <w:tc>
          <w:tcPr>
            <w:tcW w:w="838" w:type="dxa"/>
            <w:vAlign w:val="center"/>
          </w:tcPr>
          <w:p>
            <w:pPr>
              <w:spacing w:line="240" w:lineRule="exact"/>
              <w:jc w:val="center"/>
              <w:rPr>
                <w:sz w:val="18"/>
                <w:szCs w:val="18"/>
              </w:rPr>
            </w:pPr>
            <w:r>
              <w:rPr>
                <w:sz w:val="18"/>
                <w:szCs w:val="18"/>
              </w:rPr>
              <w:t>2</w:t>
            </w:r>
          </w:p>
        </w:tc>
        <w:tc>
          <w:tcPr>
            <w:tcW w:w="832" w:type="dxa"/>
            <w:vAlign w:val="center"/>
          </w:tcPr>
          <w:p>
            <w:pPr>
              <w:spacing w:line="240" w:lineRule="exact"/>
              <w:jc w:val="center"/>
              <w:rPr>
                <w:sz w:val="18"/>
                <w:szCs w:val="18"/>
              </w:rPr>
            </w:pPr>
            <w:r>
              <w:rPr>
                <w:sz w:val="18"/>
                <w:szCs w:val="18"/>
              </w:rPr>
              <w:t>16</w:t>
            </w:r>
          </w:p>
        </w:tc>
        <w:tc>
          <w:tcPr>
            <w:tcW w:w="665" w:type="dxa"/>
            <w:vAlign w:val="center"/>
          </w:tcPr>
          <w:p>
            <w:pPr>
              <w:spacing w:line="240" w:lineRule="exact"/>
              <w:jc w:val="center"/>
              <w:rPr>
                <w:sz w:val="18"/>
                <w:szCs w:val="18"/>
              </w:rPr>
            </w:pPr>
            <w:r>
              <w:rPr>
                <w:sz w:val="18"/>
                <w:szCs w:val="18"/>
              </w:rPr>
              <w:t>1</w:t>
            </w:r>
          </w:p>
        </w:tc>
        <w:tc>
          <w:tcPr>
            <w:tcW w:w="665" w:type="dxa"/>
            <w:vAlign w:val="center"/>
          </w:tcPr>
          <w:p>
            <w:pPr>
              <w:spacing w:line="240" w:lineRule="exact"/>
              <w:jc w:val="center"/>
              <w:rPr>
                <w:sz w:val="18"/>
                <w:szCs w:val="18"/>
              </w:rPr>
            </w:pPr>
            <w:r>
              <w:rPr>
                <w:rFonts w:hint="eastAsia"/>
                <w:sz w:val="18"/>
                <w:szCs w:val="18"/>
              </w:rPr>
              <w:t>2(2)</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r>
              <w:rPr>
                <w:sz w:val="18"/>
                <w:szCs w:val="18"/>
              </w:rPr>
              <w:t>（4）</w:t>
            </w:r>
          </w:p>
        </w:tc>
        <w:tc>
          <w:tcPr>
            <w:tcW w:w="701" w:type="dxa"/>
            <w:vAlign w:val="center"/>
          </w:tcPr>
          <w:p>
            <w:pPr>
              <w:spacing w:line="240" w:lineRule="exact"/>
              <w:jc w:val="center"/>
              <w:rPr>
                <w:sz w:val="18"/>
                <w:szCs w:val="18"/>
              </w:rPr>
            </w:pPr>
            <w:r>
              <w:rPr>
                <w:sz w:val="18"/>
                <w:szCs w:val="18"/>
              </w:rPr>
              <w:t>（1）</w:t>
            </w: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tcPr>
          <w:p>
            <w:pPr>
              <w:jc w:val="center"/>
            </w:pPr>
            <w:r>
              <w:rPr>
                <w:rFonts w:hint="eastAsia"/>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412" w:hRule="atLeast"/>
          <w:jc w:val="center"/>
        </w:trPr>
        <w:tc>
          <w:tcPr>
            <w:tcW w:w="1426" w:type="dxa"/>
            <w:vMerge w:val="restart"/>
            <w:vAlign w:val="center"/>
          </w:tcPr>
          <w:p>
            <w:pPr>
              <w:spacing w:line="240" w:lineRule="exact"/>
              <w:jc w:val="center"/>
              <w:rPr>
                <w:sz w:val="18"/>
                <w:szCs w:val="18"/>
              </w:rPr>
            </w:pPr>
            <w:r>
              <w:rPr>
                <w:sz w:val="18"/>
                <w:szCs w:val="18"/>
              </w:rPr>
              <w:t>二</w:t>
            </w:r>
          </w:p>
        </w:tc>
        <w:tc>
          <w:tcPr>
            <w:tcW w:w="838" w:type="dxa"/>
            <w:vAlign w:val="center"/>
          </w:tcPr>
          <w:p>
            <w:pPr>
              <w:spacing w:line="240" w:lineRule="exact"/>
              <w:jc w:val="center"/>
              <w:rPr>
                <w:sz w:val="18"/>
                <w:szCs w:val="18"/>
              </w:rPr>
            </w:pPr>
            <w:r>
              <w:rPr>
                <w:sz w:val="18"/>
                <w:szCs w:val="18"/>
              </w:rPr>
              <w:t>3</w:t>
            </w:r>
          </w:p>
        </w:tc>
        <w:tc>
          <w:tcPr>
            <w:tcW w:w="832" w:type="dxa"/>
            <w:vAlign w:val="center"/>
          </w:tcPr>
          <w:p>
            <w:pPr>
              <w:spacing w:line="240" w:lineRule="exact"/>
              <w:jc w:val="center"/>
              <w:rPr>
                <w:sz w:val="18"/>
                <w:szCs w:val="18"/>
              </w:rPr>
            </w:pPr>
            <w:r>
              <w:rPr>
                <w:sz w:val="18"/>
                <w:szCs w:val="18"/>
              </w:rPr>
              <w:t>16</w:t>
            </w:r>
          </w:p>
        </w:tc>
        <w:tc>
          <w:tcPr>
            <w:tcW w:w="665" w:type="dxa"/>
            <w:vAlign w:val="center"/>
          </w:tcPr>
          <w:p>
            <w:pPr>
              <w:spacing w:line="240" w:lineRule="exact"/>
              <w:jc w:val="center"/>
              <w:rPr>
                <w:sz w:val="18"/>
                <w:szCs w:val="18"/>
              </w:rPr>
            </w:pPr>
            <w:r>
              <w:rPr>
                <w:sz w:val="18"/>
                <w:szCs w:val="18"/>
              </w:rPr>
              <w:t>1</w:t>
            </w:r>
          </w:p>
        </w:tc>
        <w:tc>
          <w:tcPr>
            <w:tcW w:w="665" w:type="dxa"/>
            <w:vAlign w:val="center"/>
          </w:tcPr>
          <w:p>
            <w:pPr>
              <w:spacing w:line="240" w:lineRule="exact"/>
              <w:jc w:val="center"/>
              <w:rPr>
                <w:sz w:val="18"/>
                <w:szCs w:val="18"/>
              </w:rPr>
            </w:pPr>
            <w:r>
              <w:rPr>
                <w:sz w:val="18"/>
                <w:szCs w:val="18"/>
              </w:rPr>
              <w:t>2</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r>
              <w:rPr>
                <w:sz w:val="18"/>
                <w:szCs w:val="18"/>
              </w:rPr>
              <w:t>（1）</w:t>
            </w: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tcPr>
          <w:p>
            <w:pPr>
              <w:jc w:val="center"/>
            </w:pPr>
            <w:r>
              <w:rPr>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412" w:hRule="atLeast"/>
          <w:jc w:val="center"/>
        </w:trPr>
        <w:tc>
          <w:tcPr>
            <w:tcW w:w="1426" w:type="dxa"/>
            <w:vMerge w:val="continue"/>
            <w:vAlign w:val="center"/>
          </w:tcPr>
          <w:p>
            <w:pPr>
              <w:spacing w:line="240" w:lineRule="exact"/>
              <w:jc w:val="center"/>
              <w:rPr>
                <w:sz w:val="18"/>
                <w:szCs w:val="18"/>
              </w:rPr>
            </w:pPr>
          </w:p>
        </w:tc>
        <w:tc>
          <w:tcPr>
            <w:tcW w:w="838" w:type="dxa"/>
            <w:vAlign w:val="center"/>
          </w:tcPr>
          <w:p>
            <w:pPr>
              <w:spacing w:line="240" w:lineRule="exact"/>
              <w:jc w:val="center"/>
              <w:rPr>
                <w:sz w:val="18"/>
                <w:szCs w:val="18"/>
              </w:rPr>
            </w:pPr>
            <w:r>
              <w:rPr>
                <w:sz w:val="18"/>
                <w:szCs w:val="18"/>
              </w:rPr>
              <w:t>4</w:t>
            </w:r>
          </w:p>
        </w:tc>
        <w:tc>
          <w:tcPr>
            <w:tcW w:w="832" w:type="dxa"/>
            <w:vAlign w:val="center"/>
          </w:tcPr>
          <w:p>
            <w:pPr>
              <w:spacing w:line="240" w:lineRule="exact"/>
              <w:jc w:val="center"/>
              <w:rPr>
                <w:sz w:val="18"/>
                <w:szCs w:val="18"/>
              </w:rPr>
            </w:pPr>
            <w:r>
              <w:rPr>
                <w:sz w:val="18"/>
                <w:szCs w:val="18"/>
              </w:rPr>
              <w:t>16</w:t>
            </w:r>
          </w:p>
        </w:tc>
        <w:tc>
          <w:tcPr>
            <w:tcW w:w="665" w:type="dxa"/>
            <w:vAlign w:val="center"/>
          </w:tcPr>
          <w:p>
            <w:pPr>
              <w:spacing w:line="240" w:lineRule="exact"/>
              <w:jc w:val="center"/>
              <w:rPr>
                <w:sz w:val="18"/>
                <w:szCs w:val="18"/>
              </w:rPr>
            </w:pPr>
            <w:r>
              <w:rPr>
                <w:sz w:val="18"/>
                <w:szCs w:val="18"/>
              </w:rPr>
              <w:t>2</w:t>
            </w:r>
          </w:p>
        </w:tc>
        <w:tc>
          <w:tcPr>
            <w:tcW w:w="665" w:type="dxa"/>
            <w:vAlign w:val="center"/>
          </w:tcPr>
          <w:p>
            <w:pPr>
              <w:spacing w:line="240" w:lineRule="exact"/>
              <w:jc w:val="center"/>
              <w:rPr>
                <w:sz w:val="18"/>
                <w:szCs w:val="18"/>
              </w:rPr>
            </w:pPr>
            <w:r>
              <w:rPr>
                <w:sz w:val="18"/>
                <w:szCs w:val="18"/>
              </w:rPr>
              <w:t>1</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r>
              <w:rPr>
                <w:sz w:val="18"/>
                <w:szCs w:val="18"/>
              </w:rPr>
              <w:t>（1）</w:t>
            </w: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tcPr>
          <w:p>
            <w:pPr>
              <w:jc w:val="center"/>
            </w:pPr>
            <w:r>
              <w:rPr>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412" w:hRule="atLeast"/>
          <w:jc w:val="center"/>
        </w:trPr>
        <w:tc>
          <w:tcPr>
            <w:tcW w:w="1426" w:type="dxa"/>
            <w:vMerge w:val="restart"/>
            <w:vAlign w:val="center"/>
          </w:tcPr>
          <w:p>
            <w:pPr>
              <w:spacing w:line="240" w:lineRule="exact"/>
              <w:jc w:val="center"/>
              <w:rPr>
                <w:sz w:val="18"/>
                <w:szCs w:val="18"/>
              </w:rPr>
            </w:pPr>
            <w:r>
              <w:rPr>
                <w:sz w:val="18"/>
                <w:szCs w:val="18"/>
              </w:rPr>
              <w:t>三</w:t>
            </w:r>
          </w:p>
        </w:tc>
        <w:tc>
          <w:tcPr>
            <w:tcW w:w="838" w:type="dxa"/>
            <w:vAlign w:val="center"/>
          </w:tcPr>
          <w:p>
            <w:pPr>
              <w:spacing w:line="240" w:lineRule="exact"/>
              <w:jc w:val="center"/>
              <w:rPr>
                <w:sz w:val="18"/>
                <w:szCs w:val="18"/>
              </w:rPr>
            </w:pPr>
            <w:r>
              <w:rPr>
                <w:sz w:val="18"/>
                <w:szCs w:val="18"/>
              </w:rPr>
              <w:t>5</w:t>
            </w:r>
          </w:p>
        </w:tc>
        <w:tc>
          <w:tcPr>
            <w:tcW w:w="832" w:type="dxa"/>
            <w:vAlign w:val="center"/>
          </w:tcPr>
          <w:p>
            <w:pPr>
              <w:spacing w:line="240" w:lineRule="exact"/>
              <w:jc w:val="center"/>
              <w:rPr>
                <w:sz w:val="18"/>
                <w:szCs w:val="18"/>
              </w:rPr>
            </w:pPr>
            <w:r>
              <w:rPr>
                <w:sz w:val="18"/>
                <w:szCs w:val="18"/>
              </w:rPr>
              <w:t>16</w:t>
            </w:r>
          </w:p>
        </w:tc>
        <w:tc>
          <w:tcPr>
            <w:tcW w:w="665" w:type="dxa"/>
            <w:vAlign w:val="center"/>
          </w:tcPr>
          <w:p>
            <w:pPr>
              <w:spacing w:line="240" w:lineRule="exact"/>
              <w:jc w:val="center"/>
              <w:rPr>
                <w:sz w:val="18"/>
                <w:szCs w:val="18"/>
              </w:rPr>
            </w:pPr>
            <w:r>
              <w:rPr>
                <w:sz w:val="18"/>
                <w:szCs w:val="18"/>
              </w:rPr>
              <w:t>1</w:t>
            </w:r>
          </w:p>
        </w:tc>
        <w:tc>
          <w:tcPr>
            <w:tcW w:w="665" w:type="dxa"/>
            <w:vAlign w:val="center"/>
          </w:tcPr>
          <w:p>
            <w:pPr>
              <w:spacing w:line="240" w:lineRule="exact"/>
              <w:jc w:val="center"/>
              <w:rPr>
                <w:sz w:val="18"/>
                <w:szCs w:val="18"/>
              </w:rPr>
            </w:pPr>
            <w:r>
              <w:rPr>
                <w:sz w:val="18"/>
                <w:szCs w:val="18"/>
              </w:rPr>
              <w:t>2</w:t>
            </w:r>
            <w:r>
              <w:rPr>
                <w:rFonts w:hint="eastAsia"/>
                <w:sz w:val="18"/>
                <w:szCs w:val="18"/>
              </w:rPr>
              <w:t>(2)</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r>
              <w:rPr>
                <w:sz w:val="18"/>
                <w:szCs w:val="18"/>
              </w:rPr>
              <w:t>（1）</w:t>
            </w: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tcPr>
          <w:p>
            <w:pPr>
              <w:jc w:val="center"/>
            </w:pPr>
            <w:r>
              <w:rPr>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412" w:hRule="atLeast"/>
          <w:jc w:val="center"/>
        </w:trPr>
        <w:tc>
          <w:tcPr>
            <w:tcW w:w="1426" w:type="dxa"/>
            <w:vMerge w:val="continue"/>
            <w:vAlign w:val="center"/>
          </w:tcPr>
          <w:p>
            <w:pPr>
              <w:spacing w:line="240" w:lineRule="exact"/>
              <w:jc w:val="center"/>
              <w:rPr>
                <w:sz w:val="18"/>
                <w:szCs w:val="18"/>
              </w:rPr>
            </w:pPr>
          </w:p>
        </w:tc>
        <w:tc>
          <w:tcPr>
            <w:tcW w:w="838" w:type="dxa"/>
            <w:vAlign w:val="center"/>
          </w:tcPr>
          <w:p>
            <w:pPr>
              <w:spacing w:line="240" w:lineRule="exact"/>
              <w:jc w:val="center"/>
              <w:rPr>
                <w:sz w:val="18"/>
                <w:szCs w:val="18"/>
              </w:rPr>
            </w:pPr>
            <w:r>
              <w:rPr>
                <w:sz w:val="18"/>
                <w:szCs w:val="18"/>
              </w:rPr>
              <w:t>6</w:t>
            </w:r>
          </w:p>
        </w:tc>
        <w:tc>
          <w:tcPr>
            <w:tcW w:w="832" w:type="dxa"/>
            <w:vAlign w:val="center"/>
          </w:tcPr>
          <w:p>
            <w:pPr>
              <w:spacing w:line="240" w:lineRule="exact"/>
              <w:jc w:val="center"/>
              <w:rPr>
                <w:sz w:val="18"/>
                <w:szCs w:val="18"/>
              </w:rPr>
            </w:pPr>
            <w:r>
              <w:rPr>
                <w:sz w:val="18"/>
                <w:szCs w:val="18"/>
              </w:rPr>
              <w:t>8</w:t>
            </w:r>
          </w:p>
        </w:tc>
        <w:tc>
          <w:tcPr>
            <w:tcW w:w="665" w:type="dxa"/>
            <w:vAlign w:val="center"/>
          </w:tcPr>
          <w:p>
            <w:pPr>
              <w:spacing w:line="240" w:lineRule="exact"/>
              <w:jc w:val="center"/>
              <w:rPr>
                <w:sz w:val="18"/>
                <w:szCs w:val="18"/>
              </w:rPr>
            </w:pPr>
            <w:r>
              <w:rPr>
                <w:sz w:val="18"/>
                <w:szCs w:val="18"/>
              </w:rPr>
              <w:t>1</w:t>
            </w:r>
          </w:p>
        </w:tc>
        <w:tc>
          <w:tcPr>
            <w:tcW w:w="665" w:type="dxa"/>
            <w:vAlign w:val="center"/>
          </w:tcPr>
          <w:p>
            <w:pPr>
              <w:spacing w:line="240" w:lineRule="exact"/>
              <w:jc w:val="center"/>
              <w:rPr>
                <w:sz w:val="18"/>
                <w:szCs w:val="18"/>
              </w:rPr>
            </w:pPr>
            <w:r>
              <w:rPr>
                <w:sz w:val="18"/>
                <w:szCs w:val="18"/>
              </w:rPr>
              <w:t>10</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r>
              <w:rPr>
                <w:sz w:val="18"/>
                <w:szCs w:val="18"/>
              </w:rPr>
              <w:t>（1）</w:t>
            </w: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tcPr>
          <w:p>
            <w:pPr>
              <w:jc w:val="center"/>
            </w:pPr>
            <w:r>
              <w:rPr>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412" w:hRule="atLeast"/>
          <w:jc w:val="center"/>
        </w:trPr>
        <w:tc>
          <w:tcPr>
            <w:tcW w:w="1426" w:type="dxa"/>
            <w:vMerge w:val="restart"/>
            <w:vAlign w:val="center"/>
          </w:tcPr>
          <w:p>
            <w:pPr>
              <w:spacing w:line="240" w:lineRule="exact"/>
              <w:jc w:val="center"/>
              <w:rPr>
                <w:sz w:val="18"/>
                <w:szCs w:val="18"/>
              </w:rPr>
            </w:pPr>
            <w:r>
              <w:rPr>
                <w:sz w:val="18"/>
                <w:szCs w:val="18"/>
              </w:rPr>
              <w:t>四</w:t>
            </w:r>
          </w:p>
        </w:tc>
        <w:tc>
          <w:tcPr>
            <w:tcW w:w="838" w:type="dxa"/>
            <w:vAlign w:val="center"/>
          </w:tcPr>
          <w:p>
            <w:pPr>
              <w:spacing w:line="240" w:lineRule="exact"/>
              <w:jc w:val="center"/>
              <w:rPr>
                <w:sz w:val="18"/>
                <w:szCs w:val="18"/>
              </w:rPr>
            </w:pPr>
            <w:r>
              <w:rPr>
                <w:sz w:val="18"/>
                <w:szCs w:val="18"/>
              </w:rPr>
              <w:t>7</w:t>
            </w:r>
          </w:p>
        </w:tc>
        <w:tc>
          <w:tcPr>
            <w:tcW w:w="832" w:type="dxa"/>
            <w:vAlign w:val="center"/>
          </w:tcPr>
          <w:p>
            <w:pPr>
              <w:spacing w:line="240" w:lineRule="exact"/>
              <w:jc w:val="center"/>
              <w:rPr>
                <w:sz w:val="18"/>
                <w:szCs w:val="18"/>
              </w:rPr>
            </w:pPr>
            <w:r>
              <w:rPr>
                <w:sz w:val="18"/>
                <w:szCs w:val="18"/>
              </w:rPr>
              <w:t>16</w:t>
            </w:r>
          </w:p>
        </w:tc>
        <w:tc>
          <w:tcPr>
            <w:tcW w:w="665" w:type="dxa"/>
            <w:vAlign w:val="center"/>
          </w:tcPr>
          <w:p>
            <w:pPr>
              <w:spacing w:line="240" w:lineRule="exact"/>
              <w:jc w:val="center"/>
              <w:rPr>
                <w:sz w:val="18"/>
                <w:szCs w:val="18"/>
              </w:rPr>
            </w:pPr>
            <w:r>
              <w:rPr>
                <w:sz w:val="18"/>
                <w:szCs w:val="18"/>
              </w:rPr>
              <w:t>2</w:t>
            </w:r>
          </w:p>
        </w:tc>
        <w:tc>
          <w:tcPr>
            <w:tcW w:w="665" w:type="dxa"/>
            <w:vAlign w:val="center"/>
          </w:tcPr>
          <w:p>
            <w:pPr>
              <w:spacing w:line="240" w:lineRule="exact"/>
              <w:jc w:val="center"/>
              <w:rPr>
                <w:sz w:val="18"/>
                <w:szCs w:val="18"/>
              </w:rPr>
            </w:pPr>
            <w:r>
              <w:rPr>
                <w:sz w:val="18"/>
                <w:szCs w:val="18"/>
              </w:rPr>
              <w:t>1</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p>
        </w:tc>
        <w:tc>
          <w:tcPr>
            <w:tcW w:w="875" w:type="dxa"/>
            <w:vAlign w:val="center"/>
          </w:tcPr>
          <w:p>
            <w:pPr>
              <w:spacing w:line="240" w:lineRule="exact"/>
              <w:jc w:val="center"/>
              <w:rPr>
                <w:sz w:val="18"/>
                <w:szCs w:val="18"/>
              </w:rPr>
            </w:pPr>
          </w:p>
        </w:tc>
        <w:tc>
          <w:tcPr>
            <w:tcW w:w="747" w:type="dxa"/>
            <w:vAlign w:val="center"/>
          </w:tcPr>
          <w:p>
            <w:pPr>
              <w:spacing w:line="240" w:lineRule="exact"/>
              <w:jc w:val="center"/>
              <w:rPr>
                <w:sz w:val="18"/>
                <w:szCs w:val="18"/>
              </w:rPr>
            </w:pPr>
          </w:p>
        </w:tc>
        <w:tc>
          <w:tcPr>
            <w:tcW w:w="634" w:type="dxa"/>
          </w:tcPr>
          <w:p>
            <w:pPr>
              <w:jc w:val="center"/>
            </w:pPr>
            <w:r>
              <w:rPr>
                <w:sz w:val="18"/>
                <w:szCs w:val="18"/>
              </w:rPr>
              <w:t>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322" w:hRule="atLeast"/>
          <w:jc w:val="center"/>
        </w:trPr>
        <w:tc>
          <w:tcPr>
            <w:tcW w:w="1426" w:type="dxa"/>
            <w:vMerge w:val="continue"/>
            <w:vAlign w:val="center"/>
          </w:tcPr>
          <w:p>
            <w:pPr>
              <w:spacing w:line="240" w:lineRule="exact"/>
              <w:jc w:val="center"/>
              <w:rPr>
                <w:sz w:val="18"/>
                <w:szCs w:val="18"/>
              </w:rPr>
            </w:pPr>
          </w:p>
        </w:tc>
        <w:tc>
          <w:tcPr>
            <w:tcW w:w="838" w:type="dxa"/>
            <w:vAlign w:val="center"/>
          </w:tcPr>
          <w:p>
            <w:pPr>
              <w:spacing w:line="240" w:lineRule="exact"/>
              <w:jc w:val="center"/>
              <w:rPr>
                <w:sz w:val="18"/>
                <w:szCs w:val="18"/>
              </w:rPr>
            </w:pPr>
            <w:r>
              <w:rPr>
                <w:sz w:val="18"/>
                <w:szCs w:val="18"/>
              </w:rPr>
              <w:t>8</w:t>
            </w:r>
          </w:p>
        </w:tc>
        <w:tc>
          <w:tcPr>
            <w:tcW w:w="832" w:type="dxa"/>
            <w:vAlign w:val="center"/>
          </w:tcPr>
          <w:p>
            <w:pPr>
              <w:spacing w:line="240" w:lineRule="exact"/>
              <w:jc w:val="center"/>
              <w:rPr>
                <w:sz w:val="18"/>
                <w:szCs w:val="18"/>
              </w:rPr>
            </w:pPr>
            <w:r>
              <w:rPr>
                <w:sz w:val="18"/>
                <w:szCs w:val="18"/>
              </w:rPr>
              <w:t>0</w:t>
            </w:r>
          </w:p>
        </w:tc>
        <w:tc>
          <w:tcPr>
            <w:tcW w:w="665" w:type="dxa"/>
            <w:vAlign w:val="center"/>
          </w:tcPr>
          <w:p>
            <w:pPr>
              <w:spacing w:line="240" w:lineRule="exact"/>
              <w:jc w:val="center"/>
              <w:rPr>
                <w:sz w:val="18"/>
                <w:szCs w:val="18"/>
              </w:rPr>
            </w:pPr>
            <w:r>
              <w:rPr>
                <w:sz w:val="18"/>
                <w:szCs w:val="18"/>
              </w:rPr>
              <w:t>0</w:t>
            </w:r>
          </w:p>
        </w:tc>
        <w:tc>
          <w:tcPr>
            <w:tcW w:w="665" w:type="dxa"/>
            <w:vAlign w:val="center"/>
          </w:tcPr>
          <w:p>
            <w:pPr>
              <w:spacing w:line="240" w:lineRule="exact"/>
              <w:jc w:val="center"/>
              <w:rPr>
                <w:sz w:val="18"/>
                <w:szCs w:val="18"/>
              </w:rPr>
            </w:pPr>
            <w:r>
              <w:rPr>
                <w:sz w:val="18"/>
                <w:szCs w:val="18"/>
              </w:rPr>
              <w:t>8</w:t>
            </w:r>
          </w:p>
        </w:tc>
        <w:tc>
          <w:tcPr>
            <w:tcW w:w="1001" w:type="dxa"/>
            <w:vAlign w:val="center"/>
          </w:tcPr>
          <w:p>
            <w:pPr>
              <w:spacing w:line="240" w:lineRule="exact"/>
              <w:jc w:val="center"/>
              <w:rPr>
                <w:sz w:val="18"/>
                <w:szCs w:val="18"/>
              </w:rPr>
            </w:pPr>
          </w:p>
        </w:tc>
        <w:tc>
          <w:tcPr>
            <w:tcW w:w="796" w:type="dxa"/>
            <w:vAlign w:val="center"/>
          </w:tcPr>
          <w:p>
            <w:pPr>
              <w:spacing w:line="240" w:lineRule="exact"/>
              <w:jc w:val="center"/>
              <w:rPr>
                <w:sz w:val="18"/>
                <w:szCs w:val="18"/>
              </w:rPr>
            </w:pPr>
          </w:p>
        </w:tc>
        <w:tc>
          <w:tcPr>
            <w:tcW w:w="701" w:type="dxa"/>
            <w:vAlign w:val="center"/>
          </w:tcPr>
          <w:p>
            <w:pPr>
              <w:spacing w:line="240" w:lineRule="exact"/>
              <w:jc w:val="center"/>
              <w:rPr>
                <w:sz w:val="18"/>
                <w:szCs w:val="18"/>
              </w:rPr>
            </w:pPr>
          </w:p>
        </w:tc>
        <w:tc>
          <w:tcPr>
            <w:tcW w:w="875" w:type="dxa"/>
            <w:vAlign w:val="center"/>
          </w:tcPr>
          <w:p>
            <w:pPr>
              <w:spacing w:line="240" w:lineRule="exact"/>
              <w:jc w:val="center"/>
              <w:rPr>
                <w:sz w:val="18"/>
                <w:szCs w:val="18"/>
              </w:rPr>
            </w:pPr>
            <w:r>
              <w:rPr>
                <w:sz w:val="18"/>
                <w:szCs w:val="18"/>
              </w:rPr>
              <w:t>8</w:t>
            </w:r>
          </w:p>
        </w:tc>
        <w:tc>
          <w:tcPr>
            <w:tcW w:w="747" w:type="dxa"/>
            <w:vAlign w:val="center"/>
          </w:tcPr>
          <w:p>
            <w:pPr>
              <w:spacing w:line="240" w:lineRule="exact"/>
              <w:jc w:val="center"/>
              <w:rPr>
                <w:sz w:val="18"/>
                <w:szCs w:val="18"/>
              </w:rPr>
            </w:pPr>
            <w:r>
              <w:rPr>
                <w:rFonts w:hint="eastAsia"/>
                <w:sz w:val="18"/>
                <w:szCs w:val="18"/>
              </w:rPr>
              <w:t>2</w:t>
            </w:r>
          </w:p>
        </w:tc>
        <w:tc>
          <w:tcPr>
            <w:tcW w:w="634" w:type="dxa"/>
            <w:vAlign w:val="center"/>
          </w:tcPr>
          <w:p>
            <w:pPr>
              <w:spacing w:line="240" w:lineRule="exact"/>
              <w:jc w:val="center"/>
              <w:rPr>
                <w:sz w:val="18"/>
                <w:szCs w:val="18"/>
              </w:rPr>
            </w:pPr>
            <w:r>
              <w:rPr>
                <w:sz w:val="18"/>
                <w:szCs w:val="18"/>
              </w:rPr>
              <w:t>1</w:t>
            </w:r>
            <w:r>
              <w:rPr>
                <w:rFonts w:hint="eastAsia"/>
                <w:sz w:val="18"/>
                <w:szCs w:val="18"/>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57" w:type="dxa"/>
            <w:bottom w:w="0" w:type="dxa"/>
            <w:right w:w="57" w:type="dxa"/>
          </w:tblCellMar>
        </w:tblPrEx>
        <w:trPr>
          <w:cantSplit/>
          <w:trHeight w:val="340" w:hRule="atLeast"/>
          <w:jc w:val="center"/>
        </w:trPr>
        <w:tc>
          <w:tcPr>
            <w:tcW w:w="2264" w:type="dxa"/>
            <w:gridSpan w:val="2"/>
            <w:vAlign w:val="center"/>
          </w:tcPr>
          <w:p>
            <w:pPr>
              <w:spacing w:line="240" w:lineRule="exact"/>
              <w:jc w:val="center"/>
              <w:rPr>
                <w:sz w:val="18"/>
                <w:szCs w:val="18"/>
              </w:rPr>
            </w:pPr>
            <w:r>
              <w:rPr>
                <w:sz w:val="18"/>
                <w:szCs w:val="18"/>
              </w:rPr>
              <w:t>合计</w:t>
            </w:r>
          </w:p>
        </w:tc>
        <w:tc>
          <w:tcPr>
            <w:tcW w:w="832" w:type="dxa"/>
            <w:vAlign w:val="center"/>
          </w:tcPr>
          <w:p>
            <w:pPr>
              <w:spacing w:line="240" w:lineRule="exact"/>
              <w:jc w:val="center"/>
              <w:rPr>
                <w:sz w:val="18"/>
                <w:szCs w:val="18"/>
              </w:rPr>
            </w:pPr>
            <w:r>
              <w:rPr>
                <w:sz w:val="18"/>
                <w:szCs w:val="18"/>
              </w:rPr>
              <w:t>104</w:t>
            </w:r>
          </w:p>
        </w:tc>
        <w:tc>
          <w:tcPr>
            <w:tcW w:w="665" w:type="dxa"/>
            <w:vAlign w:val="center"/>
          </w:tcPr>
          <w:p>
            <w:pPr>
              <w:spacing w:line="240" w:lineRule="exact"/>
              <w:jc w:val="center"/>
              <w:rPr>
                <w:sz w:val="18"/>
                <w:szCs w:val="18"/>
              </w:rPr>
            </w:pPr>
            <w:r>
              <w:rPr>
                <w:sz w:val="18"/>
                <w:szCs w:val="18"/>
              </w:rPr>
              <w:t>9</w:t>
            </w:r>
          </w:p>
        </w:tc>
        <w:tc>
          <w:tcPr>
            <w:tcW w:w="665" w:type="dxa"/>
            <w:vAlign w:val="center"/>
          </w:tcPr>
          <w:p>
            <w:pPr>
              <w:pStyle w:val="12"/>
              <w:pBdr>
                <w:bottom w:val="none" w:color="auto" w:sz="0" w:space="0"/>
              </w:pBdr>
              <w:tabs>
                <w:tab w:val="clear" w:pos="4153"/>
                <w:tab w:val="clear" w:pos="8306"/>
              </w:tabs>
              <w:snapToGrid/>
              <w:spacing w:line="240" w:lineRule="exact"/>
            </w:pPr>
            <w:r>
              <w:t>2</w:t>
            </w:r>
            <w:r>
              <w:rPr>
                <w:rFonts w:hint="eastAsia"/>
              </w:rPr>
              <w:t>6(4)</w:t>
            </w:r>
          </w:p>
        </w:tc>
        <w:tc>
          <w:tcPr>
            <w:tcW w:w="1001" w:type="dxa"/>
            <w:vAlign w:val="center"/>
          </w:tcPr>
          <w:p>
            <w:pPr>
              <w:spacing w:line="240" w:lineRule="exact"/>
              <w:jc w:val="center"/>
              <w:rPr>
                <w:sz w:val="18"/>
                <w:szCs w:val="18"/>
              </w:rPr>
            </w:pPr>
            <w:r>
              <w:rPr>
                <w:rFonts w:hint="eastAsia"/>
                <w:sz w:val="18"/>
                <w:szCs w:val="18"/>
              </w:rPr>
              <w:t>2</w:t>
            </w:r>
          </w:p>
        </w:tc>
        <w:tc>
          <w:tcPr>
            <w:tcW w:w="796" w:type="dxa"/>
            <w:vAlign w:val="center"/>
          </w:tcPr>
          <w:p>
            <w:pPr>
              <w:spacing w:line="240" w:lineRule="exact"/>
              <w:jc w:val="center"/>
              <w:rPr>
                <w:sz w:val="18"/>
                <w:szCs w:val="18"/>
              </w:rPr>
            </w:pPr>
            <w:r>
              <w:rPr>
                <w:sz w:val="18"/>
                <w:szCs w:val="18"/>
              </w:rPr>
              <w:t>（4）</w:t>
            </w:r>
          </w:p>
        </w:tc>
        <w:tc>
          <w:tcPr>
            <w:tcW w:w="701" w:type="dxa"/>
            <w:vAlign w:val="center"/>
          </w:tcPr>
          <w:p>
            <w:pPr>
              <w:spacing w:line="240" w:lineRule="exact"/>
              <w:jc w:val="center"/>
              <w:rPr>
                <w:sz w:val="18"/>
                <w:szCs w:val="18"/>
              </w:rPr>
            </w:pPr>
            <w:r>
              <w:rPr>
                <w:sz w:val="18"/>
                <w:szCs w:val="18"/>
              </w:rPr>
              <w:t>（6）</w:t>
            </w:r>
          </w:p>
        </w:tc>
        <w:tc>
          <w:tcPr>
            <w:tcW w:w="875" w:type="dxa"/>
            <w:vAlign w:val="center"/>
          </w:tcPr>
          <w:p>
            <w:pPr>
              <w:spacing w:line="240" w:lineRule="exact"/>
              <w:jc w:val="center"/>
              <w:rPr>
                <w:sz w:val="18"/>
                <w:szCs w:val="18"/>
              </w:rPr>
            </w:pPr>
            <w:r>
              <w:rPr>
                <w:sz w:val="18"/>
                <w:szCs w:val="18"/>
              </w:rPr>
              <w:t>8</w:t>
            </w:r>
          </w:p>
        </w:tc>
        <w:tc>
          <w:tcPr>
            <w:tcW w:w="747" w:type="dxa"/>
            <w:vAlign w:val="center"/>
          </w:tcPr>
          <w:p>
            <w:pPr>
              <w:spacing w:line="240" w:lineRule="exact"/>
              <w:jc w:val="center"/>
              <w:rPr>
                <w:sz w:val="18"/>
                <w:szCs w:val="18"/>
              </w:rPr>
            </w:pPr>
            <w:r>
              <w:rPr>
                <w:rFonts w:hint="eastAsia"/>
                <w:sz w:val="18"/>
                <w:szCs w:val="18"/>
              </w:rPr>
              <w:t>2</w:t>
            </w:r>
          </w:p>
        </w:tc>
        <w:tc>
          <w:tcPr>
            <w:tcW w:w="634" w:type="dxa"/>
            <w:vAlign w:val="center"/>
          </w:tcPr>
          <w:p>
            <w:pPr>
              <w:spacing w:line="240" w:lineRule="exact"/>
              <w:jc w:val="center"/>
              <w:rPr>
                <w:sz w:val="18"/>
                <w:szCs w:val="18"/>
              </w:rPr>
            </w:pPr>
            <w:r>
              <w:rPr>
                <w:sz w:val="18"/>
                <w:szCs w:val="18"/>
              </w:rPr>
              <w:t>15</w:t>
            </w:r>
            <w:r>
              <w:rPr>
                <w:rFonts w:hint="eastAsia"/>
                <w:sz w:val="18"/>
                <w:szCs w:val="18"/>
              </w:rPr>
              <w:t>1</w:t>
            </w:r>
          </w:p>
        </w:tc>
      </w:tr>
    </w:tbl>
    <w:p>
      <w:pPr>
        <w:spacing w:after="78" w:afterLines="25" w:line="340" w:lineRule="exact"/>
        <w:jc w:val="center"/>
        <w:rPr>
          <w:b/>
          <w:bCs/>
          <w:sz w:val="24"/>
          <w:szCs w:val="32"/>
        </w:rPr>
      </w:pPr>
    </w:p>
    <w:p>
      <w:pPr>
        <w:spacing w:after="78" w:afterLines="25" w:line="340" w:lineRule="exact"/>
        <w:jc w:val="center"/>
        <w:rPr>
          <w:b/>
          <w:bCs/>
          <w:sz w:val="24"/>
          <w:szCs w:val="32"/>
        </w:rPr>
      </w:pPr>
    </w:p>
    <w:p>
      <w:pPr>
        <w:spacing w:line="390" w:lineRule="exact"/>
        <w:ind w:firstLine="551" w:firstLineChars="196"/>
        <w:rPr>
          <w:rFonts w:eastAsia="黑体"/>
          <w:b/>
          <w:bCs/>
          <w:sz w:val="28"/>
          <w:szCs w:val="28"/>
        </w:rPr>
      </w:pPr>
    </w:p>
    <w:p>
      <w:pPr>
        <w:spacing w:line="340" w:lineRule="exact"/>
        <w:rPr>
          <w:b/>
          <w:szCs w:val="21"/>
        </w:rPr>
      </w:pPr>
      <w:r>
        <w:rPr>
          <w:b/>
          <w:szCs w:val="21"/>
        </w:rPr>
        <w:t>附表8：</w:t>
      </w:r>
    </w:p>
    <w:p>
      <w:pPr>
        <w:spacing w:after="78" w:afterLines="25" w:line="390" w:lineRule="exact"/>
        <w:ind w:firstLine="627" w:firstLineChars="196"/>
        <w:jc w:val="center"/>
        <w:rPr>
          <w:b/>
          <w:bCs/>
          <w:sz w:val="24"/>
          <w:szCs w:val="32"/>
        </w:rPr>
      </w:pPr>
      <w:r>
        <w:rPr>
          <w:rFonts w:hint="eastAsia" w:ascii="黑体" w:hAnsi="黑体" w:eastAsia="黑体" w:cs="黑体"/>
          <w:sz w:val="32"/>
          <w:szCs w:val="32"/>
        </w:rPr>
        <w:t>课程学分（学时）分布情况表</w:t>
      </w:r>
    </w:p>
    <w:tbl>
      <w:tblPr>
        <w:tblStyle w:val="15"/>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74"/>
        <w:gridCol w:w="990"/>
        <w:gridCol w:w="630"/>
        <w:gridCol w:w="1332"/>
        <w:gridCol w:w="1359"/>
        <w:gridCol w:w="1340"/>
        <w:gridCol w:w="23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02" w:hRule="atLeast"/>
          <w:jc w:val="center"/>
        </w:trPr>
        <w:tc>
          <w:tcPr>
            <w:tcW w:w="2364" w:type="dxa"/>
            <w:gridSpan w:val="2"/>
            <w:tcBorders>
              <w:right w:val="single" w:color="auto" w:sz="4" w:space="0"/>
            </w:tcBorders>
            <w:vAlign w:val="center"/>
          </w:tcPr>
          <w:p>
            <w:pPr>
              <w:spacing w:line="300" w:lineRule="exact"/>
              <w:jc w:val="center"/>
              <w:rPr>
                <w:rFonts w:ascii="黑体" w:hAnsi="黑体" w:eastAsia="黑体" w:cs="黑体"/>
                <w:sz w:val="18"/>
                <w:szCs w:val="18"/>
              </w:rPr>
            </w:pPr>
            <w:r>
              <w:rPr>
                <w:rFonts w:hint="eastAsia" w:ascii="黑体" w:hAnsi="黑体" w:eastAsia="黑体" w:cs="黑体"/>
                <w:sz w:val="18"/>
                <w:szCs w:val="18"/>
              </w:rPr>
              <w:t>课程类别</w:t>
            </w:r>
          </w:p>
        </w:tc>
        <w:tc>
          <w:tcPr>
            <w:tcW w:w="630" w:type="dxa"/>
            <w:tcBorders>
              <w:left w:val="single" w:color="auto" w:sz="4" w:space="0"/>
            </w:tcBorders>
            <w:vAlign w:val="center"/>
          </w:tcPr>
          <w:p>
            <w:pPr>
              <w:spacing w:line="300" w:lineRule="exact"/>
              <w:jc w:val="center"/>
              <w:rPr>
                <w:rFonts w:ascii="黑体" w:hAnsi="黑体" w:eastAsia="黑体" w:cs="黑体"/>
                <w:sz w:val="18"/>
                <w:szCs w:val="18"/>
              </w:rPr>
            </w:pPr>
            <w:r>
              <w:rPr>
                <w:rFonts w:hint="eastAsia" w:ascii="黑体" w:hAnsi="黑体" w:eastAsia="黑体" w:cs="黑体"/>
                <w:sz w:val="18"/>
                <w:szCs w:val="18"/>
              </w:rPr>
              <w:t>学分</w:t>
            </w:r>
          </w:p>
        </w:tc>
        <w:tc>
          <w:tcPr>
            <w:tcW w:w="1332" w:type="dxa"/>
            <w:vAlign w:val="center"/>
          </w:tcPr>
          <w:p>
            <w:pPr>
              <w:spacing w:line="300" w:lineRule="exact"/>
              <w:jc w:val="center"/>
              <w:rPr>
                <w:rFonts w:ascii="黑体" w:hAnsi="黑体" w:eastAsia="黑体" w:cs="黑体"/>
                <w:sz w:val="18"/>
                <w:szCs w:val="18"/>
              </w:rPr>
            </w:pPr>
            <w:r>
              <w:rPr>
                <w:rFonts w:hint="eastAsia" w:ascii="黑体" w:hAnsi="黑体" w:eastAsia="黑体" w:cs="黑体"/>
                <w:sz w:val="18"/>
                <w:szCs w:val="18"/>
              </w:rPr>
              <w:t>学时</w:t>
            </w:r>
          </w:p>
        </w:tc>
        <w:tc>
          <w:tcPr>
            <w:tcW w:w="1359" w:type="dxa"/>
            <w:vAlign w:val="center"/>
          </w:tcPr>
          <w:p>
            <w:pPr>
              <w:spacing w:line="300" w:lineRule="exact"/>
              <w:jc w:val="center"/>
              <w:rPr>
                <w:rFonts w:ascii="黑体" w:hAnsi="黑体" w:eastAsia="黑体" w:cs="黑体"/>
                <w:sz w:val="18"/>
                <w:szCs w:val="18"/>
              </w:rPr>
            </w:pPr>
            <w:r>
              <w:rPr>
                <w:rFonts w:hint="eastAsia" w:ascii="黑体" w:hAnsi="黑体" w:eastAsia="黑体" w:cs="黑体"/>
                <w:sz w:val="18"/>
                <w:szCs w:val="18"/>
              </w:rPr>
              <w:t>占课内学分比例（%）</w:t>
            </w:r>
          </w:p>
        </w:tc>
        <w:tc>
          <w:tcPr>
            <w:tcW w:w="1340" w:type="dxa"/>
            <w:vAlign w:val="center"/>
          </w:tcPr>
          <w:p>
            <w:pPr>
              <w:spacing w:line="300" w:lineRule="exact"/>
              <w:jc w:val="center"/>
              <w:rPr>
                <w:rFonts w:ascii="黑体" w:hAnsi="黑体" w:eastAsia="黑体" w:cs="黑体"/>
                <w:sz w:val="18"/>
                <w:szCs w:val="18"/>
              </w:rPr>
            </w:pPr>
            <w:r>
              <w:rPr>
                <w:rFonts w:hint="eastAsia" w:ascii="黑体" w:hAnsi="黑体" w:eastAsia="黑体" w:cs="黑体"/>
                <w:sz w:val="18"/>
                <w:szCs w:val="18"/>
              </w:rPr>
              <w:t>占总学分</w:t>
            </w:r>
          </w:p>
          <w:p>
            <w:pPr>
              <w:spacing w:line="300" w:lineRule="exact"/>
              <w:jc w:val="center"/>
              <w:rPr>
                <w:rFonts w:ascii="黑体" w:hAnsi="黑体" w:eastAsia="黑体" w:cs="黑体"/>
                <w:sz w:val="18"/>
                <w:szCs w:val="18"/>
              </w:rPr>
            </w:pPr>
            <w:r>
              <w:rPr>
                <w:rFonts w:hint="eastAsia" w:ascii="黑体" w:hAnsi="黑体" w:eastAsia="黑体" w:cs="黑体"/>
                <w:sz w:val="18"/>
                <w:szCs w:val="18"/>
              </w:rPr>
              <w:t>比例（%）</w:t>
            </w:r>
          </w:p>
        </w:tc>
        <w:tc>
          <w:tcPr>
            <w:tcW w:w="2335" w:type="dxa"/>
            <w:vAlign w:val="center"/>
          </w:tcPr>
          <w:p>
            <w:pPr>
              <w:spacing w:line="300" w:lineRule="exact"/>
              <w:jc w:val="center"/>
              <w:rPr>
                <w:rFonts w:ascii="黑体" w:hAnsi="黑体" w:eastAsia="黑体" w:cs="黑体"/>
                <w:sz w:val="18"/>
                <w:szCs w:val="18"/>
              </w:rPr>
            </w:pPr>
            <w:r>
              <w:rPr>
                <w:rFonts w:hint="eastAsia" w:ascii="黑体" w:hAnsi="黑体" w:eastAsia="黑体" w:cs="黑体"/>
                <w:sz w:val="18"/>
                <w:szCs w:val="18"/>
              </w:rPr>
              <w:t>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374" w:type="dxa"/>
            <w:vMerge w:val="restart"/>
            <w:tcBorders>
              <w:right w:val="single" w:color="auto" w:sz="4" w:space="0"/>
            </w:tcBorders>
            <w:vAlign w:val="center"/>
          </w:tcPr>
          <w:p>
            <w:pPr>
              <w:spacing w:line="240" w:lineRule="exact"/>
              <w:jc w:val="center"/>
              <w:rPr>
                <w:sz w:val="18"/>
                <w:szCs w:val="18"/>
              </w:rPr>
            </w:pPr>
            <w:r>
              <w:rPr>
                <w:sz w:val="18"/>
                <w:szCs w:val="18"/>
              </w:rPr>
              <w:t>通识课程</w:t>
            </w:r>
          </w:p>
        </w:tc>
        <w:tc>
          <w:tcPr>
            <w:tcW w:w="990" w:type="dxa"/>
            <w:tcBorders>
              <w:left w:val="single" w:color="auto" w:sz="4" w:space="0"/>
              <w:right w:val="single" w:color="auto" w:sz="4" w:space="0"/>
            </w:tcBorders>
            <w:vAlign w:val="center"/>
          </w:tcPr>
          <w:p>
            <w:pPr>
              <w:spacing w:line="240" w:lineRule="exact"/>
              <w:jc w:val="center"/>
              <w:rPr>
                <w:sz w:val="18"/>
                <w:szCs w:val="18"/>
              </w:rPr>
            </w:pPr>
            <w:r>
              <w:rPr>
                <w:sz w:val="18"/>
                <w:szCs w:val="18"/>
              </w:rPr>
              <w:t>必修课</w:t>
            </w:r>
          </w:p>
        </w:tc>
        <w:tc>
          <w:tcPr>
            <w:tcW w:w="630" w:type="dxa"/>
            <w:tcBorders>
              <w:left w:val="single" w:color="auto" w:sz="4" w:space="0"/>
            </w:tcBorders>
            <w:vAlign w:val="center"/>
          </w:tcPr>
          <w:p>
            <w:pPr>
              <w:jc w:val="center"/>
              <w:rPr>
                <w:sz w:val="18"/>
                <w:szCs w:val="18"/>
              </w:rPr>
            </w:pPr>
            <w:r>
              <w:rPr>
                <w:rFonts w:hint="eastAsia"/>
                <w:sz w:val="18"/>
                <w:szCs w:val="18"/>
              </w:rPr>
              <w:t>22</w:t>
            </w:r>
          </w:p>
        </w:tc>
        <w:tc>
          <w:tcPr>
            <w:tcW w:w="1332" w:type="dxa"/>
            <w:vAlign w:val="center"/>
          </w:tcPr>
          <w:p>
            <w:pPr>
              <w:jc w:val="center"/>
              <w:rPr>
                <w:sz w:val="18"/>
                <w:szCs w:val="18"/>
              </w:rPr>
            </w:pPr>
            <w:r>
              <w:rPr>
                <w:rFonts w:hint="eastAsia"/>
                <w:sz w:val="18"/>
                <w:szCs w:val="18"/>
              </w:rPr>
              <w:t>392</w:t>
            </w:r>
          </w:p>
        </w:tc>
        <w:tc>
          <w:tcPr>
            <w:tcW w:w="1359" w:type="dxa"/>
            <w:vAlign w:val="center"/>
          </w:tcPr>
          <w:p>
            <w:pPr>
              <w:jc w:val="center"/>
              <w:rPr>
                <w:sz w:val="18"/>
                <w:szCs w:val="18"/>
              </w:rPr>
            </w:pPr>
            <w:r>
              <w:rPr>
                <w:rFonts w:hint="eastAsia"/>
                <w:sz w:val="18"/>
                <w:szCs w:val="18"/>
              </w:rPr>
              <w:t>15.94</w:t>
            </w:r>
          </w:p>
        </w:tc>
        <w:tc>
          <w:tcPr>
            <w:tcW w:w="1340" w:type="dxa"/>
            <w:vAlign w:val="center"/>
          </w:tcPr>
          <w:p>
            <w:pPr>
              <w:jc w:val="center"/>
              <w:rPr>
                <w:sz w:val="18"/>
                <w:szCs w:val="18"/>
              </w:rPr>
            </w:pPr>
            <w:r>
              <w:rPr>
                <w:rFonts w:hint="eastAsia"/>
                <w:sz w:val="18"/>
                <w:szCs w:val="18"/>
              </w:rPr>
              <w:t>12.79</w:t>
            </w:r>
          </w:p>
        </w:tc>
        <w:tc>
          <w:tcPr>
            <w:tcW w:w="2335" w:type="dxa"/>
            <w:vMerge w:val="restart"/>
            <w:vAlign w:val="center"/>
          </w:tcPr>
          <w:p>
            <w:pPr>
              <w:spacing w:line="300" w:lineRule="exact"/>
              <w:rPr>
                <w:sz w:val="18"/>
                <w:szCs w:val="18"/>
              </w:rPr>
            </w:pPr>
            <w:r>
              <w:rPr>
                <w:rFonts w:hint="eastAsia"/>
                <w:sz w:val="18"/>
                <w:szCs w:val="18"/>
              </w:rPr>
              <w:t>1.通识课学分占总学分比例：21.51%</w:t>
            </w:r>
          </w:p>
          <w:p>
            <w:pPr>
              <w:spacing w:line="300" w:lineRule="exact"/>
              <w:rPr>
                <w:sz w:val="18"/>
                <w:szCs w:val="18"/>
              </w:rPr>
            </w:pPr>
            <w:r>
              <w:rPr>
                <w:sz w:val="18"/>
                <w:szCs w:val="18"/>
              </w:rPr>
              <w:t>2.学科专业课学分占总学分比例：</w:t>
            </w:r>
            <w:r>
              <w:rPr>
                <w:rFonts w:hint="eastAsia"/>
                <w:sz w:val="18"/>
                <w:szCs w:val="18"/>
              </w:rPr>
              <w:t>50</w:t>
            </w:r>
            <w:r>
              <w:rPr>
                <w:sz w:val="18"/>
                <w:szCs w:val="18"/>
              </w:rPr>
              <w:t>%</w:t>
            </w:r>
          </w:p>
          <w:p>
            <w:pPr>
              <w:spacing w:line="300" w:lineRule="exact"/>
              <w:rPr>
                <w:sz w:val="18"/>
                <w:szCs w:val="18"/>
              </w:rPr>
            </w:pPr>
            <w:r>
              <w:rPr>
                <w:sz w:val="18"/>
                <w:szCs w:val="18"/>
              </w:rPr>
              <w:t>3.教师教育类课程占总学分比例：</w:t>
            </w:r>
            <w:r>
              <w:rPr>
                <w:rFonts w:hint="eastAsia"/>
                <w:sz w:val="18"/>
                <w:szCs w:val="18"/>
              </w:rPr>
              <w:t>8.72</w:t>
            </w:r>
            <w:r>
              <w:rPr>
                <w:sz w:val="18"/>
                <w:szCs w:val="18"/>
              </w:rPr>
              <w:t>%</w:t>
            </w:r>
          </w:p>
          <w:p>
            <w:pPr>
              <w:spacing w:line="300" w:lineRule="exact"/>
              <w:rPr>
                <w:sz w:val="18"/>
                <w:szCs w:val="18"/>
              </w:rPr>
            </w:pPr>
            <w:r>
              <w:rPr>
                <w:sz w:val="18"/>
                <w:szCs w:val="18"/>
              </w:rPr>
              <w:t>4.实践教学总学分占毕业总学分的比例：</w:t>
            </w:r>
            <w:r>
              <w:rPr>
                <w:rFonts w:hint="eastAsia"/>
                <w:sz w:val="18"/>
                <w:szCs w:val="18"/>
                <w:lang w:val="en-US" w:eastAsia="zh-CN"/>
              </w:rPr>
              <w:t>27.91</w:t>
            </w:r>
            <w:r>
              <w:rPr>
                <w:sz w:val="18"/>
                <w:szCs w:val="18"/>
              </w:rPr>
              <w:t>%</w:t>
            </w:r>
          </w:p>
          <w:p>
            <w:pPr>
              <w:spacing w:line="300" w:lineRule="exact"/>
              <w:rPr>
                <w:sz w:val="18"/>
                <w:szCs w:val="18"/>
              </w:rPr>
            </w:pPr>
            <w:r>
              <w:rPr>
                <w:sz w:val="18"/>
                <w:szCs w:val="18"/>
              </w:rPr>
              <w:t>5.选修课</w:t>
            </w:r>
            <w:r>
              <w:rPr>
                <w:rFonts w:hint="eastAsia"/>
                <w:sz w:val="18"/>
                <w:szCs w:val="18"/>
              </w:rPr>
              <w:t>学分</w:t>
            </w:r>
            <w:r>
              <w:rPr>
                <w:sz w:val="18"/>
                <w:szCs w:val="18"/>
              </w:rPr>
              <w:t>（含大学英语分层教学）比例占课内总学分比例：</w:t>
            </w:r>
            <w:r>
              <w:rPr>
                <w:rFonts w:hint="eastAsia"/>
                <w:sz w:val="18"/>
                <w:szCs w:val="18"/>
              </w:rPr>
              <w:t>46.97</w:t>
            </w:r>
            <w:r>
              <w:rPr>
                <w:sz w:val="18"/>
                <w:szCs w:val="18"/>
              </w:rPr>
              <w:t>%</w:t>
            </w:r>
            <w:r>
              <w:rPr>
                <w:rFonts w:hint="eastAsia"/>
                <w:sz w:val="18"/>
                <w:szCs w:val="18"/>
              </w:rPr>
              <w:t>；</w:t>
            </w:r>
            <w:r>
              <w:rPr>
                <w:rFonts w:hint="eastAsia"/>
                <w:kern w:val="0"/>
                <w:sz w:val="18"/>
                <w:szCs w:val="18"/>
              </w:rPr>
              <w:t>占</w:t>
            </w:r>
            <w:r>
              <w:rPr>
                <w:kern w:val="0"/>
                <w:sz w:val="18"/>
                <w:szCs w:val="18"/>
              </w:rPr>
              <w:t>总学分</w:t>
            </w:r>
            <w:r>
              <w:rPr>
                <w:rFonts w:hint="eastAsia"/>
                <w:kern w:val="0"/>
                <w:sz w:val="18"/>
                <w:szCs w:val="18"/>
              </w:rPr>
              <w:t>比例：36.04%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374" w:type="dxa"/>
            <w:vMerge w:val="continue"/>
            <w:tcBorders>
              <w:right w:val="single" w:color="auto" w:sz="4" w:space="0"/>
            </w:tcBorders>
            <w:vAlign w:val="center"/>
          </w:tcPr>
          <w:p>
            <w:pPr>
              <w:spacing w:line="240" w:lineRule="exact"/>
              <w:jc w:val="center"/>
              <w:rPr>
                <w:sz w:val="18"/>
                <w:szCs w:val="18"/>
              </w:rPr>
            </w:pPr>
          </w:p>
        </w:tc>
        <w:tc>
          <w:tcPr>
            <w:tcW w:w="990" w:type="dxa"/>
            <w:tcBorders>
              <w:left w:val="single" w:color="auto" w:sz="4" w:space="0"/>
              <w:right w:val="single" w:color="auto" w:sz="4" w:space="0"/>
            </w:tcBorders>
            <w:vAlign w:val="center"/>
          </w:tcPr>
          <w:p>
            <w:pPr>
              <w:spacing w:line="240" w:lineRule="exact"/>
              <w:jc w:val="center"/>
              <w:rPr>
                <w:sz w:val="18"/>
                <w:szCs w:val="18"/>
              </w:rPr>
            </w:pPr>
            <w:r>
              <w:rPr>
                <w:sz w:val="18"/>
                <w:szCs w:val="18"/>
              </w:rPr>
              <w:t>选修课</w:t>
            </w:r>
          </w:p>
        </w:tc>
        <w:tc>
          <w:tcPr>
            <w:tcW w:w="630" w:type="dxa"/>
            <w:tcBorders>
              <w:left w:val="single" w:color="auto" w:sz="4" w:space="0"/>
            </w:tcBorders>
            <w:vAlign w:val="center"/>
          </w:tcPr>
          <w:p>
            <w:pPr>
              <w:jc w:val="center"/>
              <w:rPr>
                <w:sz w:val="18"/>
                <w:szCs w:val="18"/>
              </w:rPr>
            </w:pPr>
            <w:r>
              <w:rPr>
                <w:sz w:val="18"/>
                <w:szCs w:val="18"/>
              </w:rPr>
              <w:t>1</w:t>
            </w:r>
            <w:r>
              <w:rPr>
                <w:rFonts w:hint="eastAsia"/>
                <w:sz w:val="18"/>
                <w:szCs w:val="18"/>
              </w:rPr>
              <w:t>5</w:t>
            </w:r>
          </w:p>
        </w:tc>
        <w:tc>
          <w:tcPr>
            <w:tcW w:w="1332" w:type="dxa"/>
            <w:vAlign w:val="center"/>
          </w:tcPr>
          <w:p>
            <w:pPr>
              <w:jc w:val="center"/>
              <w:rPr>
                <w:sz w:val="18"/>
                <w:szCs w:val="18"/>
              </w:rPr>
            </w:pPr>
            <w:r>
              <w:rPr>
                <w:rFonts w:hint="eastAsia"/>
                <w:sz w:val="18"/>
                <w:szCs w:val="18"/>
              </w:rPr>
              <w:t>280</w:t>
            </w:r>
          </w:p>
        </w:tc>
        <w:tc>
          <w:tcPr>
            <w:tcW w:w="1359" w:type="dxa"/>
            <w:vAlign w:val="center"/>
          </w:tcPr>
          <w:p>
            <w:pPr>
              <w:jc w:val="center"/>
              <w:rPr>
                <w:sz w:val="18"/>
                <w:szCs w:val="18"/>
              </w:rPr>
            </w:pPr>
            <w:r>
              <w:rPr>
                <w:rFonts w:hint="eastAsia"/>
                <w:sz w:val="18"/>
                <w:szCs w:val="18"/>
              </w:rPr>
              <w:t xml:space="preserve">10.87 </w:t>
            </w:r>
          </w:p>
        </w:tc>
        <w:tc>
          <w:tcPr>
            <w:tcW w:w="1340" w:type="dxa"/>
            <w:vAlign w:val="center"/>
          </w:tcPr>
          <w:p>
            <w:pPr>
              <w:jc w:val="center"/>
              <w:rPr>
                <w:sz w:val="18"/>
                <w:szCs w:val="18"/>
              </w:rPr>
            </w:pPr>
            <w:r>
              <w:rPr>
                <w:rFonts w:hint="eastAsia"/>
                <w:sz w:val="18"/>
                <w:szCs w:val="18"/>
              </w:rPr>
              <w:t xml:space="preserve">8.72 </w:t>
            </w:r>
          </w:p>
        </w:tc>
        <w:tc>
          <w:tcPr>
            <w:tcW w:w="2335" w:type="dxa"/>
            <w:vMerge w:val="continue"/>
            <w:vAlign w:val="center"/>
          </w:tcPr>
          <w:p>
            <w:pPr>
              <w:spacing w:line="300" w:lineRule="exact"/>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374" w:type="dxa"/>
            <w:vMerge w:val="restart"/>
            <w:tcBorders>
              <w:right w:val="single" w:color="auto" w:sz="4" w:space="0"/>
            </w:tcBorders>
            <w:vAlign w:val="center"/>
          </w:tcPr>
          <w:p>
            <w:pPr>
              <w:spacing w:line="240" w:lineRule="exact"/>
              <w:jc w:val="center"/>
              <w:rPr>
                <w:sz w:val="18"/>
                <w:szCs w:val="18"/>
              </w:rPr>
            </w:pPr>
            <w:r>
              <w:rPr>
                <w:sz w:val="18"/>
                <w:szCs w:val="18"/>
              </w:rPr>
              <w:t>学科专业课程</w:t>
            </w:r>
          </w:p>
        </w:tc>
        <w:tc>
          <w:tcPr>
            <w:tcW w:w="990" w:type="dxa"/>
            <w:tcBorders>
              <w:left w:val="single" w:color="auto" w:sz="4" w:space="0"/>
              <w:right w:val="single" w:color="auto" w:sz="4" w:space="0"/>
            </w:tcBorders>
            <w:vAlign w:val="center"/>
          </w:tcPr>
          <w:p>
            <w:pPr>
              <w:spacing w:line="240" w:lineRule="exact"/>
              <w:jc w:val="center"/>
              <w:rPr>
                <w:sz w:val="18"/>
                <w:szCs w:val="18"/>
              </w:rPr>
            </w:pPr>
            <w:r>
              <w:rPr>
                <w:sz w:val="18"/>
                <w:szCs w:val="18"/>
              </w:rPr>
              <w:t>必修课</w:t>
            </w:r>
          </w:p>
        </w:tc>
        <w:tc>
          <w:tcPr>
            <w:tcW w:w="630" w:type="dxa"/>
            <w:tcBorders>
              <w:left w:val="single" w:color="auto" w:sz="4" w:space="0"/>
            </w:tcBorders>
            <w:vAlign w:val="center"/>
          </w:tcPr>
          <w:p>
            <w:pPr>
              <w:jc w:val="center"/>
              <w:rPr>
                <w:sz w:val="18"/>
                <w:szCs w:val="18"/>
              </w:rPr>
            </w:pPr>
            <w:r>
              <w:rPr>
                <w:rFonts w:hint="eastAsia"/>
                <w:sz w:val="18"/>
                <w:szCs w:val="18"/>
              </w:rPr>
              <w:t>43</w:t>
            </w:r>
          </w:p>
        </w:tc>
        <w:tc>
          <w:tcPr>
            <w:tcW w:w="1332" w:type="dxa"/>
            <w:vAlign w:val="center"/>
          </w:tcPr>
          <w:p>
            <w:pPr>
              <w:jc w:val="center"/>
              <w:rPr>
                <w:sz w:val="18"/>
                <w:szCs w:val="18"/>
              </w:rPr>
            </w:pPr>
            <w:r>
              <w:rPr>
                <w:rFonts w:hint="eastAsia"/>
                <w:sz w:val="18"/>
                <w:szCs w:val="18"/>
              </w:rPr>
              <w:t>688</w:t>
            </w:r>
          </w:p>
        </w:tc>
        <w:tc>
          <w:tcPr>
            <w:tcW w:w="1359" w:type="dxa"/>
            <w:vAlign w:val="center"/>
          </w:tcPr>
          <w:p>
            <w:pPr>
              <w:jc w:val="center"/>
              <w:rPr>
                <w:sz w:val="18"/>
                <w:szCs w:val="18"/>
              </w:rPr>
            </w:pPr>
            <w:r>
              <w:rPr>
                <w:rFonts w:hint="eastAsia"/>
                <w:sz w:val="18"/>
                <w:szCs w:val="18"/>
              </w:rPr>
              <w:t xml:space="preserve">31.16 </w:t>
            </w:r>
          </w:p>
        </w:tc>
        <w:tc>
          <w:tcPr>
            <w:tcW w:w="1340" w:type="dxa"/>
            <w:vAlign w:val="center"/>
          </w:tcPr>
          <w:p>
            <w:pPr>
              <w:jc w:val="center"/>
              <w:rPr>
                <w:sz w:val="18"/>
                <w:szCs w:val="18"/>
              </w:rPr>
            </w:pPr>
            <w:r>
              <w:rPr>
                <w:rFonts w:hint="eastAsia"/>
                <w:sz w:val="18"/>
                <w:szCs w:val="18"/>
              </w:rPr>
              <w:t>25</w:t>
            </w:r>
          </w:p>
        </w:tc>
        <w:tc>
          <w:tcPr>
            <w:tcW w:w="2335" w:type="dxa"/>
            <w:vMerge w:val="continue"/>
            <w:vAlign w:val="center"/>
          </w:tcPr>
          <w:p>
            <w:pPr>
              <w:spacing w:line="300" w:lineRule="exact"/>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374" w:type="dxa"/>
            <w:vMerge w:val="continue"/>
            <w:tcBorders>
              <w:right w:val="single" w:color="auto" w:sz="4" w:space="0"/>
            </w:tcBorders>
            <w:vAlign w:val="center"/>
          </w:tcPr>
          <w:p>
            <w:pPr>
              <w:spacing w:line="240" w:lineRule="exact"/>
              <w:jc w:val="center"/>
              <w:rPr>
                <w:sz w:val="18"/>
                <w:szCs w:val="18"/>
              </w:rPr>
            </w:pPr>
          </w:p>
        </w:tc>
        <w:tc>
          <w:tcPr>
            <w:tcW w:w="990" w:type="dxa"/>
            <w:tcBorders>
              <w:left w:val="single" w:color="auto" w:sz="4" w:space="0"/>
              <w:right w:val="single" w:color="auto" w:sz="4" w:space="0"/>
            </w:tcBorders>
            <w:vAlign w:val="center"/>
          </w:tcPr>
          <w:p>
            <w:pPr>
              <w:spacing w:line="240" w:lineRule="exact"/>
              <w:jc w:val="center"/>
              <w:rPr>
                <w:sz w:val="18"/>
                <w:szCs w:val="18"/>
              </w:rPr>
            </w:pPr>
            <w:r>
              <w:rPr>
                <w:sz w:val="18"/>
                <w:szCs w:val="18"/>
              </w:rPr>
              <w:t>选修课</w:t>
            </w:r>
          </w:p>
        </w:tc>
        <w:tc>
          <w:tcPr>
            <w:tcW w:w="630" w:type="dxa"/>
            <w:tcBorders>
              <w:left w:val="single" w:color="auto" w:sz="4" w:space="0"/>
            </w:tcBorders>
            <w:vAlign w:val="center"/>
          </w:tcPr>
          <w:p>
            <w:pPr>
              <w:jc w:val="center"/>
              <w:rPr>
                <w:sz w:val="18"/>
                <w:szCs w:val="18"/>
              </w:rPr>
            </w:pPr>
            <w:r>
              <w:rPr>
                <w:rFonts w:hint="eastAsia"/>
                <w:sz w:val="18"/>
                <w:szCs w:val="18"/>
              </w:rPr>
              <w:t>43</w:t>
            </w:r>
          </w:p>
        </w:tc>
        <w:tc>
          <w:tcPr>
            <w:tcW w:w="1332" w:type="dxa"/>
            <w:vAlign w:val="center"/>
          </w:tcPr>
          <w:p>
            <w:pPr>
              <w:jc w:val="center"/>
              <w:rPr>
                <w:sz w:val="18"/>
                <w:szCs w:val="18"/>
              </w:rPr>
            </w:pPr>
            <w:r>
              <w:rPr>
                <w:rFonts w:hint="eastAsia"/>
                <w:sz w:val="18"/>
                <w:szCs w:val="18"/>
              </w:rPr>
              <w:t>704</w:t>
            </w:r>
          </w:p>
        </w:tc>
        <w:tc>
          <w:tcPr>
            <w:tcW w:w="1359" w:type="dxa"/>
            <w:vAlign w:val="center"/>
          </w:tcPr>
          <w:p>
            <w:pPr>
              <w:jc w:val="center"/>
              <w:rPr>
                <w:sz w:val="18"/>
                <w:szCs w:val="18"/>
              </w:rPr>
            </w:pPr>
            <w:r>
              <w:rPr>
                <w:rFonts w:hint="eastAsia"/>
                <w:sz w:val="18"/>
                <w:szCs w:val="18"/>
              </w:rPr>
              <w:t xml:space="preserve">31.16 </w:t>
            </w:r>
          </w:p>
        </w:tc>
        <w:tc>
          <w:tcPr>
            <w:tcW w:w="1340" w:type="dxa"/>
            <w:vAlign w:val="center"/>
          </w:tcPr>
          <w:p>
            <w:pPr>
              <w:jc w:val="center"/>
              <w:rPr>
                <w:sz w:val="18"/>
                <w:szCs w:val="18"/>
              </w:rPr>
            </w:pPr>
            <w:r>
              <w:rPr>
                <w:rFonts w:hint="eastAsia"/>
                <w:sz w:val="18"/>
                <w:szCs w:val="18"/>
              </w:rPr>
              <w:t>25</w:t>
            </w:r>
          </w:p>
        </w:tc>
        <w:tc>
          <w:tcPr>
            <w:tcW w:w="2335" w:type="dxa"/>
            <w:vMerge w:val="continue"/>
            <w:vAlign w:val="center"/>
          </w:tcPr>
          <w:p>
            <w:pPr>
              <w:spacing w:line="300" w:lineRule="exact"/>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374" w:type="dxa"/>
            <w:vMerge w:val="restart"/>
            <w:tcBorders>
              <w:right w:val="single" w:color="auto" w:sz="4" w:space="0"/>
            </w:tcBorders>
            <w:vAlign w:val="center"/>
          </w:tcPr>
          <w:p>
            <w:pPr>
              <w:spacing w:line="240" w:lineRule="exact"/>
              <w:jc w:val="center"/>
              <w:rPr>
                <w:sz w:val="18"/>
                <w:szCs w:val="18"/>
              </w:rPr>
            </w:pPr>
            <w:r>
              <w:rPr>
                <w:sz w:val="18"/>
                <w:szCs w:val="18"/>
              </w:rPr>
              <w:t>教师教育课程</w:t>
            </w:r>
          </w:p>
        </w:tc>
        <w:tc>
          <w:tcPr>
            <w:tcW w:w="990" w:type="dxa"/>
            <w:tcBorders>
              <w:left w:val="single" w:color="auto" w:sz="4" w:space="0"/>
              <w:bottom w:val="single" w:color="auto" w:sz="4" w:space="0"/>
            </w:tcBorders>
            <w:vAlign w:val="center"/>
          </w:tcPr>
          <w:p>
            <w:pPr>
              <w:spacing w:line="240" w:lineRule="exact"/>
              <w:jc w:val="center"/>
              <w:rPr>
                <w:sz w:val="18"/>
                <w:szCs w:val="18"/>
              </w:rPr>
            </w:pPr>
            <w:r>
              <w:rPr>
                <w:sz w:val="18"/>
                <w:szCs w:val="18"/>
              </w:rPr>
              <w:t>必修课</w:t>
            </w:r>
          </w:p>
        </w:tc>
        <w:tc>
          <w:tcPr>
            <w:tcW w:w="630" w:type="dxa"/>
            <w:vAlign w:val="center"/>
          </w:tcPr>
          <w:p>
            <w:pPr>
              <w:jc w:val="center"/>
              <w:rPr>
                <w:sz w:val="18"/>
                <w:szCs w:val="18"/>
              </w:rPr>
            </w:pPr>
            <w:r>
              <w:rPr>
                <w:sz w:val="18"/>
                <w:szCs w:val="18"/>
              </w:rPr>
              <w:t>1</w:t>
            </w:r>
            <w:r>
              <w:rPr>
                <w:rFonts w:hint="eastAsia"/>
                <w:sz w:val="18"/>
                <w:szCs w:val="18"/>
              </w:rPr>
              <w:t>1</w:t>
            </w:r>
          </w:p>
        </w:tc>
        <w:tc>
          <w:tcPr>
            <w:tcW w:w="1332" w:type="dxa"/>
            <w:vAlign w:val="center"/>
          </w:tcPr>
          <w:p>
            <w:pPr>
              <w:jc w:val="center"/>
              <w:rPr>
                <w:sz w:val="18"/>
                <w:szCs w:val="18"/>
              </w:rPr>
            </w:pPr>
            <w:r>
              <w:rPr>
                <w:rFonts w:hint="eastAsia"/>
                <w:sz w:val="18"/>
                <w:szCs w:val="18"/>
              </w:rPr>
              <w:t>192</w:t>
            </w:r>
          </w:p>
        </w:tc>
        <w:tc>
          <w:tcPr>
            <w:tcW w:w="1359" w:type="dxa"/>
            <w:vAlign w:val="center"/>
          </w:tcPr>
          <w:p>
            <w:pPr>
              <w:jc w:val="center"/>
              <w:rPr>
                <w:sz w:val="18"/>
                <w:szCs w:val="18"/>
              </w:rPr>
            </w:pPr>
            <w:r>
              <w:rPr>
                <w:rFonts w:hint="eastAsia"/>
                <w:sz w:val="18"/>
                <w:szCs w:val="18"/>
              </w:rPr>
              <w:t xml:space="preserve">7.97 </w:t>
            </w:r>
          </w:p>
        </w:tc>
        <w:tc>
          <w:tcPr>
            <w:tcW w:w="1340" w:type="dxa"/>
            <w:vAlign w:val="center"/>
          </w:tcPr>
          <w:p>
            <w:pPr>
              <w:jc w:val="center"/>
              <w:rPr>
                <w:sz w:val="18"/>
                <w:szCs w:val="18"/>
              </w:rPr>
            </w:pPr>
            <w:r>
              <w:rPr>
                <w:rFonts w:hint="eastAsia"/>
                <w:sz w:val="18"/>
                <w:szCs w:val="18"/>
              </w:rPr>
              <w:t>6.4</w:t>
            </w:r>
          </w:p>
        </w:tc>
        <w:tc>
          <w:tcPr>
            <w:tcW w:w="2335" w:type="dxa"/>
            <w:vMerge w:val="continue"/>
            <w:vAlign w:val="center"/>
          </w:tcPr>
          <w:p>
            <w:pPr>
              <w:spacing w:line="300" w:lineRule="exact"/>
              <w:jc w:val="center"/>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374" w:type="dxa"/>
            <w:vMerge w:val="continue"/>
            <w:tcBorders>
              <w:right w:val="single" w:color="auto" w:sz="4" w:space="0"/>
            </w:tcBorders>
            <w:vAlign w:val="center"/>
          </w:tcPr>
          <w:p>
            <w:pPr>
              <w:spacing w:line="240" w:lineRule="exact"/>
              <w:jc w:val="center"/>
              <w:rPr>
                <w:sz w:val="18"/>
                <w:szCs w:val="18"/>
              </w:rPr>
            </w:pPr>
          </w:p>
        </w:tc>
        <w:tc>
          <w:tcPr>
            <w:tcW w:w="990" w:type="dxa"/>
            <w:tcBorders>
              <w:top w:val="single" w:color="auto" w:sz="4" w:space="0"/>
              <w:left w:val="single" w:color="auto" w:sz="4" w:space="0"/>
            </w:tcBorders>
            <w:vAlign w:val="center"/>
          </w:tcPr>
          <w:p>
            <w:pPr>
              <w:spacing w:line="240" w:lineRule="exact"/>
              <w:jc w:val="center"/>
              <w:rPr>
                <w:sz w:val="18"/>
                <w:szCs w:val="18"/>
              </w:rPr>
            </w:pPr>
            <w:r>
              <w:rPr>
                <w:sz w:val="18"/>
                <w:szCs w:val="18"/>
              </w:rPr>
              <w:t>选修课</w:t>
            </w:r>
          </w:p>
        </w:tc>
        <w:tc>
          <w:tcPr>
            <w:tcW w:w="630" w:type="dxa"/>
            <w:vAlign w:val="center"/>
          </w:tcPr>
          <w:p>
            <w:pPr>
              <w:jc w:val="center"/>
              <w:rPr>
                <w:sz w:val="18"/>
                <w:szCs w:val="18"/>
              </w:rPr>
            </w:pPr>
            <w:r>
              <w:rPr>
                <w:rFonts w:hint="eastAsia"/>
                <w:sz w:val="18"/>
                <w:szCs w:val="18"/>
              </w:rPr>
              <w:t>4</w:t>
            </w:r>
          </w:p>
        </w:tc>
        <w:tc>
          <w:tcPr>
            <w:tcW w:w="1332" w:type="dxa"/>
            <w:vAlign w:val="center"/>
          </w:tcPr>
          <w:p>
            <w:pPr>
              <w:jc w:val="center"/>
              <w:rPr>
                <w:sz w:val="18"/>
                <w:szCs w:val="18"/>
              </w:rPr>
            </w:pPr>
            <w:r>
              <w:rPr>
                <w:rFonts w:hint="eastAsia"/>
                <w:sz w:val="18"/>
                <w:szCs w:val="18"/>
              </w:rPr>
              <w:t>80</w:t>
            </w:r>
          </w:p>
        </w:tc>
        <w:tc>
          <w:tcPr>
            <w:tcW w:w="1359" w:type="dxa"/>
            <w:vAlign w:val="center"/>
          </w:tcPr>
          <w:p>
            <w:pPr>
              <w:jc w:val="center"/>
              <w:rPr>
                <w:sz w:val="18"/>
                <w:szCs w:val="18"/>
              </w:rPr>
            </w:pPr>
            <w:r>
              <w:rPr>
                <w:rFonts w:hint="eastAsia"/>
                <w:sz w:val="18"/>
                <w:szCs w:val="18"/>
              </w:rPr>
              <w:t>2.90</w:t>
            </w:r>
          </w:p>
        </w:tc>
        <w:tc>
          <w:tcPr>
            <w:tcW w:w="1340" w:type="dxa"/>
            <w:vAlign w:val="center"/>
          </w:tcPr>
          <w:p>
            <w:pPr>
              <w:jc w:val="center"/>
              <w:rPr>
                <w:sz w:val="18"/>
                <w:szCs w:val="18"/>
              </w:rPr>
            </w:pPr>
            <w:r>
              <w:rPr>
                <w:rFonts w:hint="eastAsia"/>
                <w:sz w:val="18"/>
                <w:szCs w:val="18"/>
              </w:rPr>
              <w:t xml:space="preserve">2.33 </w:t>
            </w:r>
          </w:p>
        </w:tc>
        <w:tc>
          <w:tcPr>
            <w:tcW w:w="2335" w:type="dxa"/>
            <w:vMerge w:val="continue"/>
            <w:vAlign w:val="center"/>
          </w:tcPr>
          <w:p>
            <w:pPr>
              <w:spacing w:line="300" w:lineRule="exact"/>
              <w:jc w:val="center"/>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38" w:hRule="atLeast"/>
          <w:jc w:val="center"/>
        </w:trPr>
        <w:tc>
          <w:tcPr>
            <w:tcW w:w="2364" w:type="dxa"/>
            <w:gridSpan w:val="2"/>
            <w:vAlign w:val="center"/>
          </w:tcPr>
          <w:p>
            <w:pPr>
              <w:spacing w:line="240" w:lineRule="exact"/>
              <w:jc w:val="center"/>
              <w:rPr>
                <w:sz w:val="18"/>
                <w:szCs w:val="18"/>
              </w:rPr>
            </w:pPr>
            <w:r>
              <w:rPr>
                <w:rFonts w:hint="eastAsia"/>
                <w:sz w:val="18"/>
                <w:szCs w:val="18"/>
              </w:rPr>
              <w:t>独立设置</w:t>
            </w:r>
            <w:r>
              <w:rPr>
                <w:sz w:val="18"/>
                <w:szCs w:val="18"/>
              </w:rPr>
              <w:t>实践教学环节</w:t>
            </w:r>
          </w:p>
        </w:tc>
        <w:tc>
          <w:tcPr>
            <w:tcW w:w="630" w:type="dxa"/>
            <w:vAlign w:val="center"/>
          </w:tcPr>
          <w:p>
            <w:pPr>
              <w:spacing w:line="240" w:lineRule="exact"/>
              <w:jc w:val="center"/>
              <w:rPr>
                <w:sz w:val="18"/>
                <w:szCs w:val="18"/>
              </w:rPr>
            </w:pPr>
            <w:r>
              <w:rPr>
                <w:rFonts w:hint="eastAsia"/>
                <w:sz w:val="18"/>
                <w:szCs w:val="18"/>
              </w:rPr>
              <w:t>29+5</w:t>
            </w:r>
          </w:p>
        </w:tc>
        <w:tc>
          <w:tcPr>
            <w:tcW w:w="1332" w:type="dxa"/>
            <w:vAlign w:val="center"/>
          </w:tcPr>
          <w:p>
            <w:pPr>
              <w:jc w:val="center"/>
              <w:rPr>
                <w:sz w:val="18"/>
                <w:szCs w:val="18"/>
              </w:rPr>
            </w:pPr>
            <w:r>
              <w:rPr>
                <w:rFonts w:hint="eastAsia"/>
                <w:sz w:val="18"/>
                <w:szCs w:val="18"/>
              </w:rPr>
              <w:t>42</w:t>
            </w:r>
            <w:r>
              <w:rPr>
                <w:sz w:val="18"/>
                <w:szCs w:val="18"/>
              </w:rPr>
              <w:t>周</w:t>
            </w:r>
          </w:p>
        </w:tc>
        <w:tc>
          <w:tcPr>
            <w:tcW w:w="1359" w:type="dxa"/>
            <w:vAlign w:val="center"/>
          </w:tcPr>
          <w:p>
            <w:pPr>
              <w:jc w:val="center"/>
              <w:rPr>
                <w:sz w:val="18"/>
                <w:szCs w:val="18"/>
              </w:rPr>
            </w:pPr>
            <w:r>
              <w:rPr>
                <w:rFonts w:hint="eastAsia"/>
                <w:sz w:val="18"/>
                <w:szCs w:val="18"/>
              </w:rPr>
              <w:t>/</w:t>
            </w:r>
          </w:p>
        </w:tc>
        <w:tc>
          <w:tcPr>
            <w:tcW w:w="1340" w:type="dxa"/>
            <w:vAlign w:val="center"/>
          </w:tcPr>
          <w:p>
            <w:pPr>
              <w:jc w:val="center"/>
              <w:rPr>
                <w:sz w:val="18"/>
                <w:szCs w:val="18"/>
              </w:rPr>
            </w:pPr>
            <w:r>
              <w:rPr>
                <w:rFonts w:hint="eastAsia"/>
                <w:sz w:val="18"/>
                <w:szCs w:val="18"/>
              </w:rPr>
              <w:t>19.77</w:t>
            </w:r>
          </w:p>
        </w:tc>
        <w:tc>
          <w:tcPr>
            <w:tcW w:w="2335" w:type="dxa"/>
            <w:vMerge w:val="continue"/>
          </w:tcPr>
          <w:p>
            <w:pPr>
              <w:spacing w:line="300" w:lineRule="exact"/>
              <w:jc w:val="center"/>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38" w:hRule="atLeast"/>
          <w:jc w:val="center"/>
        </w:trPr>
        <w:tc>
          <w:tcPr>
            <w:tcW w:w="7025" w:type="dxa"/>
            <w:gridSpan w:val="6"/>
            <w:vAlign w:val="center"/>
          </w:tcPr>
          <w:p>
            <w:pPr>
              <w:jc w:val="center"/>
              <w:rPr>
                <w:sz w:val="18"/>
                <w:szCs w:val="18"/>
              </w:rPr>
            </w:pPr>
            <w:r>
              <w:rPr>
                <w:rFonts w:hint="eastAsia"/>
                <w:sz w:val="18"/>
                <w:szCs w:val="18"/>
              </w:rPr>
              <w:t>实践教学环节</w:t>
            </w:r>
            <w:r>
              <w:rPr>
                <w:rFonts w:hint="eastAsia"/>
                <w:sz w:val="18"/>
                <w:szCs w:val="18"/>
                <w:lang w:val="en-US" w:eastAsia="zh-CN"/>
              </w:rPr>
              <w:t>48</w:t>
            </w:r>
            <w:r>
              <w:rPr>
                <w:rFonts w:hint="eastAsia"/>
                <w:sz w:val="18"/>
                <w:szCs w:val="18"/>
              </w:rPr>
              <w:t>分，</w:t>
            </w:r>
            <w:r>
              <w:rPr>
                <w:sz w:val="18"/>
                <w:szCs w:val="18"/>
              </w:rPr>
              <w:t>占毕业总学分的比例：</w:t>
            </w:r>
            <w:r>
              <w:rPr>
                <w:rFonts w:hint="eastAsia"/>
                <w:sz w:val="18"/>
                <w:szCs w:val="18"/>
                <w:lang w:val="en-US" w:eastAsia="zh-CN"/>
              </w:rPr>
              <w:t>27.91</w:t>
            </w:r>
            <w:r>
              <w:rPr>
                <w:sz w:val="18"/>
                <w:szCs w:val="18"/>
              </w:rPr>
              <w:t>%</w:t>
            </w:r>
          </w:p>
        </w:tc>
        <w:tc>
          <w:tcPr>
            <w:tcW w:w="2335" w:type="dxa"/>
            <w:vMerge w:val="continue"/>
          </w:tcPr>
          <w:p>
            <w:pPr>
              <w:spacing w:line="300" w:lineRule="exact"/>
              <w:jc w:val="center"/>
              <w:rPr>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2364" w:type="dxa"/>
            <w:gridSpan w:val="2"/>
            <w:vAlign w:val="center"/>
          </w:tcPr>
          <w:p>
            <w:pPr>
              <w:spacing w:line="240" w:lineRule="exact"/>
              <w:jc w:val="center"/>
              <w:rPr>
                <w:sz w:val="18"/>
                <w:szCs w:val="18"/>
              </w:rPr>
            </w:pPr>
            <w:r>
              <w:rPr>
                <w:sz w:val="18"/>
                <w:szCs w:val="18"/>
              </w:rPr>
              <w:t>合计</w:t>
            </w:r>
          </w:p>
        </w:tc>
        <w:tc>
          <w:tcPr>
            <w:tcW w:w="630" w:type="dxa"/>
            <w:vAlign w:val="center"/>
          </w:tcPr>
          <w:p>
            <w:pPr>
              <w:spacing w:line="240" w:lineRule="exact"/>
              <w:jc w:val="center"/>
              <w:rPr>
                <w:sz w:val="18"/>
                <w:szCs w:val="18"/>
              </w:rPr>
            </w:pPr>
            <w:r>
              <w:rPr>
                <w:rFonts w:hint="eastAsia"/>
                <w:sz w:val="18"/>
                <w:szCs w:val="18"/>
              </w:rPr>
              <w:t>172</w:t>
            </w:r>
          </w:p>
        </w:tc>
        <w:tc>
          <w:tcPr>
            <w:tcW w:w="1332" w:type="dxa"/>
            <w:vAlign w:val="center"/>
          </w:tcPr>
          <w:p>
            <w:pPr>
              <w:spacing w:line="240" w:lineRule="exact"/>
              <w:jc w:val="center"/>
              <w:rPr>
                <w:sz w:val="18"/>
                <w:szCs w:val="18"/>
              </w:rPr>
            </w:pPr>
            <w:r>
              <w:rPr>
                <w:rFonts w:hint="eastAsia"/>
                <w:sz w:val="18"/>
                <w:szCs w:val="18"/>
              </w:rPr>
              <w:t>2396学时+42周</w:t>
            </w:r>
          </w:p>
        </w:tc>
        <w:tc>
          <w:tcPr>
            <w:tcW w:w="1359" w:type="dxa"/>
            <w:vAlign w:val="center"/>
          </w:tcPr>
          <w:p>
            <w:pPr>
              <w:jc w:val="center"/>
              <w:rPr>
                <w:sz w:val="18"/>
                <w:szCs w:val="18"/>
              </w:rPr>
            </w:pPr>
            <w:r>
              <w:rPr>
                <w:rFonts w:hint="eastAsia"/>
                <w:sz w:val="18"/>
                <w:szCs w:val="18"/>
              </w:rPr>
              <w:t>100</w:t>
            </w:r>
          </w:p>
        </w:tc>
        <w:tc>
          <w:tcPr>
            <w:tcW w:w="1340" w:type="dxa"/>
            <w:vAlign w:val="center"/>
          </w:tcPr>
          <w:p>
            <w:pPr>
              <w:jc w:val="center"/>
              <w:rPr>
                <w:sz w:val="18"/>
                <w:szCs w:val="18"/>
              </w:rPr>
            </w:pPr>
            <w:r>
              <w:rPr>
                <w:rFonts w:hint="eastAsia"/>
                <w:sz w:val="18"/>
                <w:szCs w:val="18"/>
              </w:rPr>
              <w:t>100</w:t>
            </w:r>
          </w:p>
        </w:tc>
        <w:tc>
          <w:tcPr>
            <w:tcW w:w="2335" w:type="dxa"/>
            <w:vMerge w:val="continue"/>
            <w:vAlign w:val="center"/>
          </w:tcPr>
          <w:p>
            <w:pPr>
              <w:spacing w:line="300" w:lineRule="exact"/>
              <w:jc w:val="center"/>
              <w:rPr>
                <w:sz w:val="18"/>
                <w:szCs w:val="18"/>
              </w:rPr>
            </w:pPr>
          </w:p>
        </w:tc>
      </w:tr>
    </w:tbl>
    <w:p>
      <w:pPr>
        <w:widowControl/>
        <w:spacing w:line="360" w:lineRule="exact"/>
        <w:ind w:firstLine="480"/>
        <w:rPr>
          <w:b/>
          <w:kern w:val="0"/>
          <w:sz w:val="28"/>
          <w:szCs w:val="28"/>
        </w:rPr>
      </w:pPr>
    </w:p>
    <w:p>
      <w:pPr>
        <w:ind w:right="480"/>
        <w:rPr>
          <w:sz w:val="24"/>
        </w:rPr>
      </w:pPr>
    </w:p>
    <w:p>
      <w:pPr>
        <w:ind w:right="480"/>
        <w:rPr>
          <w:sz w:val="24"/>
        </w:rPr>
      </w:pPr>
    </w:p>
    <w:p>
      <w:pPr>
        <w:ind w:right="480"/>
        <w:rPr>
          <w:sz w:val="24"/>
        </w:rPr>
      </w:pPr>
      <w:r>
        <w:rPr>
          <w:b/>
          <w:bCs/>
          <w:sz w:val="24"/>
        </w:rPr>
        <w:t>附表9：</w:t>
      </w:r>
    </w:p>
    <w:p>
      <w:pPr>
        <w:jc w:val="center"/>
      </w:pPr>
      <w:r>
        <w:rPr>
          <w:rFonts w:hint="eastAsia" w:ascii="黑体" w:hAnsi="黑体" w:eastAsia="黑体" w:cs="黑体"/>
          <w:bCs/>
          <w:sz w:val="32"/>
          <w:szCs w:val="32"/>
        </w:rPr>
        <w:t>辅修课程设置一览表</w:t>
      </w:r>
    </w:p>
    <w:tbl>
      <w:tblPr>
        <w:tblStyle w:val="15"/>
        <w:tblW w:w="9320" w:type="dxa"/>
        <w:jc w:val="center"/>
        <w:shd w:val="clear" w:color="auto" w:fill="FFFFFF" w:themeFill="background1"/>
        <w:tblLayout w:type="fixed"/>
        <w:tblCellMar>
          <w:top w:w="0" w:type="dxa"/>
          <w:left w:w="108" w:type="dxa"/>
          <w:bottom w:w="0" w:type="dxa"/>
          <w:right w:w="108" w:type="dxa"/>
        </w:tblCellMar>
      </w:tblPr>
      <w:tblGrid>
        <w:gridCol w:w="1173"/>
        <w:gridCol w:w="2187"/>
        <w:gridCol w:w="1096"/>
        <w:gridCol w:w="1109"/>
        <w:gridCol w:w="1110"/>
        <w:gridCol w:w="1750"/>
        <w:gridCol w:w="895"/>
      </w:tblGrid>
      <w:tr>
        <w:tblPrEx>
          <w:shd w:val="clear" w:color="auto" w:fill="FFFFFF" w:themeFill="background1"/>
          <w:tblCellMar>
            <w:top w:w="0" w:type="dxa"/>
            <w:left w:w="108" w:type="dxa"/>
            <w:bottom w:w="0" w:type="dxa"/>
            <w:right w:w="108" w:type="dxa"/>
          </w:tblCellMar>
        </w:tblPrEx>
        <w:trPr>
          <w:trHeight w:val="650" w:hRule="atLeast"/>
          <w:jc w:val="center"/>
        </w:trPr>
        <w:tc>
          <w:tcPr>
            <w:tcW w:w="117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课程代码</w:t>
            </w:r>
          </w:p>
        </w:tc>
        <w:tc>
          <w:tcPr>
            <w:tcW w:w="218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课程名称</w:t>
            </w:r>
          </w:p>
        </w:tc>
        <w:tc>
          <w:tcPr>
            <w:tcW w:w="109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学分</w:t>
            </w:r>
          </w:p>
        </w:tc>
        <w:tc>
          <w:tcPr>
            <w:tcW w:w="110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周学时</w:t>
            </w:r>
          </w:p>
        </w:tc>
        <w:tc>
          <w:tcPr>
            <w:tcW w:w="111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总学时</w:t>
            </w:r>
          </w:p>
        </w:tc>
        <w:tc>
          <w:tcPr>
            <w:tcW w:w="17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建议开课学期</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黑体" w:hAnsi="黑体" w:eastAsia="黑体" w:cs="黑体"/>
                <w:kern w:val="0"/>
                <w:sz w:val="18"/>
                <w:szCs w:val="18"/>
              </w:rPr>
            </w:pPr>
            <w:r>
              <w:rPr>
                <w:rFonts w:hint="eastAsia" w:ascii="黑体" w:hAnsi="黑体" w:eastAsia="黑体" w:cs="黑体"/>
                <w:kern w:val="0"/>
                <w:sz w:val="18"/>
                <w:szCs w:val="18"/>
              </w:rPr>
              <w:t>备注</w:t>
            </w: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w:t>
            </w:r>
            <w:r>
              <w:rPr>
                <w:rFonts w:hint="eastAsia"/>
                <w:sz w:val="18"/>
                <w:szCs w:val="18"/>
              </w:rPr>
              <w:t>61280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数学分析</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p>
            <w:pPr>
              <w:spacing w:line="240" w:lineRule="exact"/>
              <w:jc w:val="center"/>
              <w:rPr>
                <w:sz w:val="18"/>
                <w:szCs w:val="18"/>
              </w:rPr>
            </w:pPr>
            <w:r>
              <w:rPr>
                <w:sz w:val="18"/>
                <w:szCs w:val="18"/>
              </w:rPr>
              <w:t xml:space="preserve">Mathematical Analysis </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4</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64</w:t>
            </w:r>
          </w:p>
        </w:tc>
        <w:tc>
          <w:tcPr>
            <w:tcW w:w="1750" w:type="dxa"/>
            <w:tcBorders>
              <w:top w:val="single" w:color="auto" w:sz="4" w:space="0"/>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1</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w:t>
            </w:r>
            <w:r>
              <w:rPr>
                <w:rFonts w:hint="eastAsia"/>
                <w:sz w:val="18"/>
                <w:szCs w:val="18"/>
              </w:rPr>
              <w:t>61290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数学分析</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p>
            <w:pPr>
              <w:spacing w:line="240" w:lineRule="exact"/>
              <w:jc w:val="center"/>
              <w:rPr>
                <w:sz w:val="18"/>
                <w:szCs w:val="18"/>
              </w:rPr>
            </w:pPr>
            <w:r>
              <w:rPr>
                <w:sz w:val="18"/>
                <w:szCs w:val="18"/>
              </w:rPr>
              <w:t xml:space="preserve">Mathematical Analysis </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6</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6</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96</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2</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w:t>
            </w:r>
            <w:r>
              <w:rPr>
                <w:rFonts w:hint="eastAsia"/>
                <w:sz w:val="18"/>
                <w:szCs w:val="18"/>
              </w:rPr>
              <w:t>61300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数学分析</w:t>
            </w:r>
            <w:r>
              <w:rPr>
                <w:sz w:val="18"/>
                <w:szCs w:val="18"/>
              </w:rPr>
              <w:fldChar w:fldCharType="begin"/>
            </w:r>
            <w:r>
              <w:rPr>
                <w:sz w:val="18"/>
                <w:szCs w:val="18"/>
              </w:rPr>
              <w:instrText xml:space="preserve"> = 3 \* ROMAN \* MERGEFORMAT </w:instrText>
            </w:r>
            <w:r>
              <w:rPr>
                <w:sz w:val="18"/>
                <w:szCs w:val="18"/>
              </w:rPr>
              <w:fldChar w:fldCharType="separate"/>
            </w:r>
            <w:r>
              <w:t>III</w:t>
            </w:r>
            <w:r>
              <w:rPr>
                <w:sz w:val="18"/>
                <w:szCs w:val="18"/>
              </w:rPr>
              <w:fldChar w:fldCharType="end"/>
            </w:r>
          </w:p>
          <w:p>
            <w:pPr>
              <w:spacing w:line="240" w:lineRule="exact"/>
              <w:jc w:val="center"/>
              <w:rPr>
                <w:sz w:val="18"/>
                <w:szCs w:val="18"/>
              </w:rPr>
            </w:pPr>
            <w:r>
              <w:rPr>
                <w:sz w:val="18"/>
                <w:szCs w:val="18"/>
              </w:rPr>
              <w:t xml:space="preserve">Mathematical Analysis </w:t>
            </w:r>
            <w:r>
              <w:rPr>
                <w:sz w:val="18"/>
                <w:szCs w:val="18"/>
              </w:rPr>
              <w:fldChar w:fldCharType="begin"/>
            </w:r>
            <w:r>
              <w:rPr>
                <w:sz w:val="18"/>
                <w:szCs w:val="18"/>
              </w:rPr>
              <w:instrText xml:space="preserve"> = 3 \* ROMAN \* MERGEFORMAT </w:instrText>
            </w:r>
            <w:r>
              <w:rPr>
                <w:sz w:val="18"/>
                <w:szCs w:val="18"/>
              </w:rPr>
              <w:fldChar w:fldCharType="separate"/>
            </w:r>
            <w:r>
              <w:t>III</w:t>
            </w:r>
            <w:r>
              <w:rPr>
                <w:sz w:val="18"/>
                <w:szCs w:val="18"/>
              </w:rPr>
              <w:fldChar w:fldCharType="end"/>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80</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3</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w:t>
            </w:r>
            <w:r>
              <w:rPr>
                <w:rFonts w:hint="eastAsia"/>
                <w:sz w:val="18"/>
                <w:szCs w:val="18"/>
              </w:rPr>
              <w:t>61310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高等代数</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p>
            <w:pPr>
              <w:spacing w:line="240" w:lineRule="exact"/>
              <w:jc w:val="center"/>
              <w:rPr>
                <w:sz w:val="18"/>
                <w:szCs w:val="18"/>
              </w:rPr>
            </w:pPr>
            <w:r>
              <w:rPr>
                <w:sz w:val="18"/>
                <w:szCs w:val="18"/>
              </w:rPr>
              <w:t xml:space="preserve">Advanced Algebra </w:t>
            </w:r>
            <w:r>
              <w:rPr>
                <w:sz w:val="18"/>
                <w:szCs w:val="18"/>
              </w:rPr>
              <w:fldChar w:fldCharType="begin"/>
            </w:r>
            <w:r>
              <w:rPr>
                <w:sz w:val="18"/>
                <w:szCs w:val="18"/>
              </w:rPr>
              <w:instrText xml:space="preserve"> = 1 \* ROMAN \* MERGEFORMAT </w:instrText>
            </w:r>
            <w:r>
              <w:rPr>
                <w:sz w:val="18"/>
                <w:szCs w:val="18"/>
              </w:rPr>
              <w:fldChar w:fldCharType="separate"/>
            </w:r>
            <w:r>
              <w:t>I</w:t>
            </w:r>
            <w:r>
              <w:rPr>
                <w:sz w:val="18"/>
                <w:szCs w:val="18"/>
              </w:rPr>
              <w:fldChar w:fldCharType="end"/>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80</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1</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w:t>
            </w:r>
            <w:r>
              <w:rPr>
                <w:rFonts w:hint="eastAsia"/>
                <w:sz w:val="18"/>
                <w:szCs w:val="18"/>
              </w:rPr>
              <w:t>61320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高等代数</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p>
            <w:pPr>
              <w:spacing w:line="240" w:lineRule="exact"/>
              <w:jc w:val="center"/>
              <w:rPr>
                <w:sz w:val="18"/>
                <w:szCs w:val="18"/>
              </w:rPr>
            </w:pPr>
            <w:r>
              <w:rPr>
                <w:sz w:val="18"/>
                <w:szCs w:val="18"/>
              </w:rPr>
              <w:t xml:space="preserve">Advanced Algebra </w:t>
            </w:r>
            <w:r>
              <w:rPr>
                <w:sz w:val="18"/>
                <w:szCs w:val="18"/>
              </w:rPr>
              <w:fldChar w:fldCharType="begin"/>
            </w:r>
            <w:r>
              <w:rPr>
                <w:sz w:val="18"/>
                <w:szCs w:val="18"/>
              </w:rPr>
              <w:instrText xml:space="preserve"> = 2 \* ROMAN \* MERGEFORMAT </w:instrText>
            </w:r>
            <w:r>
              <w:rPr>
                <w:sz w:val="18"/>
                <w:szCs w:val="18"/>
              </w:rPr>
              <w:fldChar w:fldCharType="separate"/>
            </w:r>
            <w:r>
              <w:t>II</w:t>
            </w:r>
            <w:r>
              <w:rPr>
                <w:sz w:val="18"/>
                <w:szCs w:val="18"/>
              </w:rPr>
              <w:fldChar w:fldCharType="end"/>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80</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2</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10110230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空间解析几何</w:t>
            </w:r>
          </w:p>
          <w:p>
            <w:pPr>
              <w:spacing w:line="240" w:lineRule="exact"/>
              <w:jc w:val="center"/>
              <w:rPr>
                <w:sz w:val="18"/>
                <w:szCs w:val="18"/>
              </w:rPr>
            </w:pPr>
            <w:r>
              <w:rPr>
                <w:sz w:val="18"/>
                <w:szCs w:val="18"/>
              </w:rPr>
              <w:t>Space Analytical Geometry</w:t>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4</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64</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1</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10110070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概率论与数理统计</w:t>
            </w:r>
          </w:p>
          <w:p>
            <w:pPr>
              <w:spacing w:line="240" w:lineRule="exact"/>
              <w:jc w:val="center"/>
              <w:rPr>
                <w:sz w:val="18"/>
                <w:szCs w:val="18"/>
              </w:rPr>
            </w:pPr>
            <w:r>
              <w:rPr>
                <w:sz w:val="18"/>
                <w:szCs w:val="18"/>
              </w:rPr>
              <w:t>Probability and Statistic</w:t>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4</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64</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3</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10110120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复变函数论</w:t>
            </w:r>
          </w:p>
          <w:p>
            <w:pPr>
              <w:spacing w:line="240" w:lineRule="exact"/>
              <w:jc w:val="center"/>
              <w:rPr>
                <w:sz w:val="18"/>
                <w:szCs w:val="18"/>
              </w:rPr>
            </w:pPr>
            <w:r>
              <w:rPr>
                <w:sz w:val="18"/>
                <w:szCs w:val="18"/>
              </w:rPr>
              <w:t>Complex Variable Functions</w:t>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4</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64</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5</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07" w:hRule="atLeast"/>
          <w:jc w:val="center"/>
        </w:trPr>
        <w:tc>
          <w:tcPr>
            <w:tcW w:w="1173"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10110110</w:t>
            </w:r>
          </w:p>
        </w:tc>
        <w:tc>
          <w:tcPr>
            <w:tcW w:w="2187"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常微分方程</w:t>
            </w:r>
          </w:p>
          <w:p>
            <w:pPr>
              <w:spacing w:line="240" w:lineRule="exact"/>
              <w:jc w:val="center"/>
              <w:rPr>
                <w:sz w:val="18"/>
                <w:szCs w:val="18"/>
              </w:rPr>
            </w:pPr>
            <w:r>
              <w:rPr>
                <w:sz w:val="18"/>
                <w:szCs w:val="18"/>
              </w:rPr>
              <w:t>Ordinary Differential Equation</w:t>
            </w:r>
            <w:r>
              <w:rPr>
                <w:rFonts w:hint="eastAsia"/>
                <w:sz w:val="18"/>
                <w:szCs w:val="18"/>
              </w:rPr>
              <w:t>s</w:t>
            </w:r>
          </w:p>
        </w:tc>
        <w:tc>
          <w:tcPr>
            <w:tcW w:w="1096" w:type="dxa"/>
            <w:tcBorders>
              <w:top w:val="nil"/>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4</w:t>
            </w:r>
          </w:p>
        </w:tc>
        <w:tc>
          <w:tcPr>
            <w:tcW w:w="1109"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w:t>
            </w:r>
          </w:p>
        </w:tc>
        <w:tc>
          <w:tcPr>
            <w:tcW w:w="111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64</w:t>
            </w:r>
          </w:p>
        </w:tc>
        <w:tc>
          <w:tcPr>
            <w:tcW w:w="1750" w:type="dxa"/>
            <w:tcBorders>
              <w:top w:val="nil"/>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w:t>
            </w:r>
          </w:p>
        </w:tc>
        <w:tc>
          <w:tcPr>
            <w:tcW w:w="895"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r>
        <w:tblPrEx>
          <w:tblCellMar>
            <w:top w:w="0" w:type="dxa"/>
            <w:left w:w="108" w:type="dxa"/>
            <w:bottom w:w="0" w:type="dxa"/>
            <w:right w:w="108" w:type="dxa"/>
          </w:tblCellMar>
        </w:tblPrEx>
        <w:trPr>
          <w:trHeight w:val="522" w:hRule="atLeast"/>
          <w:jc w:val="center"/>
        </w:trPr>
        <w:tc>
          <w:tcPr>
            <w:tcW w:w="117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sz w:val="18"/>
                <w:szCs w:val="18"/>
              </w:rPr>
              <w:t>合计</w:t>
            </w:r>
          </w:p>
        </w:tc>
        <w:tc>
          <w:tcPr>
            <w:tcW w:w="2187" w:type="dxa"/>
            <w:tcBorders>
              <w:top w:val="single" w:color="auto" w:sz="4" w:space="0"/>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p>
        </w:tc>
        <w:tc>
          <w:tcPr>
            <w:tcW w:w="109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39</w:t>
            </w:r>
          </w:p>
        </w:tc>
        <w:tc>
          <w:tcPr>
            <w:tcW w:w="1109" w:type="dxa"/>
            <w:tcBorders>
              <w:top w:val="single" w:color="auto" w:sz="4" w:space="0"/>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41</w:t>
            </w:r>
          </w:p>
        </w:tc>
        <w:tc>
          <w:tcPr>
            <w:tcW w:w="1110" w:type="dxa"/>
            <w:tcBorders>
              <w:top w:val="single" w:color="auto" w:sz="4" w:space="0"/>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r>
              <w:rPr>
                <w:rFonts w:hint="eastAsia"/>
                <w:sz w:val="18"/>
                <w:szCs w:val="18"/>
              </w:rPr>
              <w:t>624</w:t>
            </w:r>
          </w:p>
        </w:tc>
        <w:tc>
          <w:tcPr>
            <w:tcW w:w="1750" w:type="dxa"/>
            <w:tcBorders>
              <w:top w:val="single" w:color="auto" w:sz="4" w:space="0"/>
              <w:left w:val="nil"/>
              <w:bottom w:val="single" w:color="auto" w:sz="4" w:space="0"/>
              <w:right w:val="single" w:color="auto" w:sz="4" w:space="0"/>
            </w:tcBorders>
            <w:shd w:val="clear" w:color="auto" w:fill="FFFFFF" w:themeFill="background1"/>
            <w:vAlign w:val="center"/>
          </w:tcPr>
          <w:p>
            <w:pPr>
              <w:spacing w:line="240" w:lineRule="exact"/>
              <w:jc w:val="center"/>
              <w:rPr>
                <w:sz w:val="18"/>
                <w:szCs w:val="18"/>
              </w:rPr>
            </w:pP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spacing w:line="240" w:lineRule="exact"/>
              <w:jc w:val="center"/>
              <w:rPr>
                <w:sz w:val="18"/>
                <w:szCs w:val="18"/>
              </w:rPr>
            </w:pPr>
          </w:p>
        </w:tc>
      </w:tr>
    </w:tbl>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ind w:firstLine="480"/>
        <w:rPr>
          <w:b/>
          <w:kern w:val="0"/>
          <w:sz w:val="28"/>
          <w:szCs w:val="28"/>
        </w:rPr>
      </w:pPr>
    </w:p>
    <w:p>
      <w:pPr>
        <w:widowControl/>
        <w:spacing w:line="360" w:lineRule="exact"/>
        <w:rPr>
          <w:b/>
          <w:kern w:val="0"/>
          <w:sz w:val="28"/>
          <w:szCs w:val="28"/>
        </w:rPr>
      </w:pPr>
    </w:p>
    <w:p>
      <w:pPr>
        <w:widowControl/>
        <w:spacing w:line="360" w:lineRule="exact"/>
        <w:rPr>
          <w:b/>
          <w:kern w:val="0"/>
          <w:sz w:val="28"/>
          <w:szCs w:val="28"/>
        </w:rPr>
      </w:pPr>
    </w:p>
    <w:p>
      <w:pPr>
        <w:rPr>
          <w:b/>
          <w:bCs/>
        </w:rPr>
      </w:pPr>
    </w:p>
    <w:p>
      <w:pPr>
        <w:rPr>
          <w:b/>
          <w:bCs/>
        </w:rPr>
      </w:pPr>
    </w:p>
    <w:p>
      <w:pPr>
        <w:rPr>
          <w:b/>
          <w:bCs/>
        </w:rPr>
      </w:pPr>
      <w:r>
        <w:rPr>
          <w:b/>
          <w:bCs/>
        </w:rPr>
        <w:t>附图1：</w:t>
      </w:r>
    </w:p>
    <w:p>
      <w:pPr>
        <w:widowControl/>
        <w:spacing w:line="400" w:lineRule="exact"/>
        <w:jc w:val="center"/>
        <w:rPr>
          <w:rFonts w:ascii="黑体" w:hAnsi="黑体" w:eastAsia="黑体" w:cs="黑体"/>
          <w:bCs/>
          <w:kern w:val="0"/>
          <w:sz w:val="32"/>
          <w:szCs w:val="32"/>
        </w:rPr>
      </w:pPr>
      <w:r>
        <w:rPr>
          <w:rFonts w:hint="eastAsia" w:ascii="黑体" w:hAnsi="黑体" w:eastAsia="黑体" w:cs="黑体"/>
          <w:bCs/>
          <w:sz w:val="32"/>
          <w:szCs w:val="32"/>
        </w:rPr>
        <w:t>课程地图</w:t>
      </w:r>
    </w:p>
    <w:p/>
    <w:p>
      <w:r>
        <w:t>（以示意图的方式按年级、学期及课程开设的先后，显示各年级所开设课程内在的逻辑关系）</w:t>
      </w:r>
    </w:p>
    <w:p>
      <w:pPr>
        <w:rPr>
          <w:rFonts w:hint="eastAsia"/>
        </w:rPr>
      </w:pPr>
      <w:r>
        <w:rPr>
          <w:rFonts w:hint="eastAsia"/>
        </w:rPr>
        <w:drawing>
          <wp:inline distT="0" distB="0" distL="0" distR="0">
            <wp:extent cx="5759450" cy="27730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9450" cy="2773045"/>
                    </a:xfrm>
                    <a:prstGeom prst="rect">
                      <a:avLst/>
                    </a:prstGeom>
                  </pic:spPr>
                </pic:pic>
              </a:graphicData>
            </a:graphic>
          </wp:inline>
        </w:drawing>
      </w:r>
    </w:p>
    <w:p>
      <w:pPr>
        <w:ind w:right="480" w:firstLine="7200" w:firstLineChars="3000"/>
        <w:rPr>
          <w:sz w:val="24"/>
        </w:rPr>
      </w:pPr>
    </w:p>
    <w:p>
      <w:pPr>
        <w:ind w:right="480" w:firstLine="5040" w:firstLineChars="2400"/>
        <w:jc w:val="right"/>
        <w:rPr>
          <w:szCs w:val="21"/>
        </w:rPr>
      </w:pPr>
    </w:p>
    <w:p>
      <w:pPr>
        <w:ind w:right="480" w:firstLine="5040" w:firstLineChars="2400"/>
        <w:jc w:val="right"/>
        <w:rPr>
          <w:szCs w:val="21"/>
        </w:rPr>
      </w:pPr>
    </w:p>
    <w:p>
      <w:pPr>
        <w:ind w:right="480" w:firstLine="5040" w:firstLineChars="2400"/>
        <w:jc w:val="right"/>
        <w:rPr>
          <w:szCs w:val="21"/>
        </w:rPr>
      </w:pPr>
    </w:p>
    <w:p>
      <w:pPr>
        <w:ind w:right="480" w:firstLine="5040" w:firstLineChars="2400"/>
        <w:jc w:val="right"/>
        <w:rPr>
          <w:szCs w:val="21"/>
        </w:rPr>
      </w:pPr>
      <w:r>
        <w:rPr>
          <w:szCs w:val="21"/>
        </w:rPr>
        <w:t>制订：</w:t>
      </w:r>
      <w:r>
        <w:rPr>
          <w:rFonts w:hint="eastAsia"/>
          <w:szCs w:val="21"/>
        </w:rPr>
        <w:t>周芳芹</w:t>
      </w:r>
    </w:p>
    <w:p>
      <w:pPr>
        <w:ind w:right="480" w:firstLine="5040" w:firstLineChars="2400"/>
        <w:jc w:val="right"/>
        <w:rPr>
          <w:szCs w:val="21"/>
        </w:rPr>
      </w:pPr>
      <w:r>
        <w:rPr>
          <w:szCs w:val="21"/>
        </w:rPr>
        <w:t>审阅：</w:t>
      </w:r>
      <w:r>
        <w:rPr>
          <w:rFonts w:hint="eastAsia"/>
          <w:szCs w:val="21"/>
        </w:rPr>
        <w:t>刘  健</w:t>
      </w:r>
    </w:p>
    <w:p>
      <w:pPr>
        <w:ind w:right="480" w:firstLine="5040" w:firstLineChars="2400"/>
        <w:jc w:val="right"/>
        <w:rPr>
          <w:szCs w:val="21"/>
        </w:rPr>
      </w:pPr>
      <w:r>
        <w:rPr>
          <w:szCs w:val="21"/>
        </w:rPr>
        <w:t>审定：贵志浩</w:t>
      </w:r>
    </w:p>
    <w:p/>
    <w:sectPr>
      <w:headerReference r:id="rId3" w:type="default"/>
      <w:footerReference r:id="rId4" w:type="default"/>
      <w:footerReference r:id="rId5" w:type="even"/>
      <w:pgSz w:w="11906" w:h="16838"/>
      <w:pgMar w:top="1134" w:right="1418" w:bottom="1134" w:left="1418"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_x0006_.....">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4</w:t>
    </w:r>
    <w:r>
      <w:rPr>
        <w:lang w:val="zh-CN"/>
      </w:rPr>
      <w:fldChar w:fldCharType="end"/>
    </w:r>
  </w:p>
  <w:p>
    <w:pPr>
      <w:pStyle w:val="11"/>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9"/>
      </w:rPr>
    </w:pPr>
    <w:r>
      <w:fldChar w:fldCharType="begin"/>
    </w:r>
    <w:r>
      <w:rPr>
        <w:rStyle w:val="19"/>
      </w:rPr>
      <w:instrText xml:space="preserve">PAGE  </w:instrText>
    </w:r>
    <w:r>
      <w:fldChar w:fldCharType="end"/>
    </w:r>
  </w:p>
  <w:p>
    <w:pPr>
      <w:pStyle w:val="1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EC9C9F"/>
    <w:multiLevelType w:val="singleLevel"/>
    <w:tmpl w:val="F9EC9C9F"/>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FiY2MwZjg1OTkwMWM1NWNmNGU0OWFiYmU1ZjBkMTAifQ=="/>
  </w:docVars>
  <w:rsids>
    <w:rsidRoot w:val="00CC1E26"/>
    <w:rsid w:val="000005E0"/>
    <w:rsid w:val="000013DC"/>
    <w:rsid w:val="0000171D"/>
    <w:rsid w:val="00001925"/>
    <w:rsid w:val="00002EA8"/>
    <w:rsid w:val="00003965"/>
    <w:rsid w:val="00007FE9"/>
    <w:rsid w:val="000131EE"/>
    <w:rsid w:val="00013DC1"/>
    <w:rsid w:val="0001454B"/>
    <w:rsid w:val="00015B32"/>
    <w:rsid w:val="00016A9A"/>
    <w:rsid w:val="00016C9A"/>
    <w:rsid w:val="000174FE"/>
    <w:rsid w:val="0001769A"/>
    <w:rsid w:val="00025C15"/>
    <w:rsid w:val="0002699C"/>
    <w:rsid w:val="00030106"/>
    <w:rsid w:val="00030FCF"/>
    <w:rsid w:val="00031786"/>
    <w:rsid w:val="00037081"/>
    <w:rsid w:val="000377C6"/>
    <w:rsid w:val="000405ED"/>
    <w:rsid w:val="000424E5"/>
    <w:rsid w:val="00043FD2"/>
    <w:rsid w:val="00045636"/>
    <w:rsid w:val="00045EED"/>
    <w:rsid w:val="00045F4B"/>
    <w:rsid w:val="00046296"/>
    <w:rsid w:val="00047597"/>
    <w:rsid w:val="000502DB"/>
    <w:rsid w:val="00050E39"/>
    <w:rsid w:val="000534A4"/>
    <w:rsid w:val="00054111"/>
    <w:rsid w:val="00056DC1"/>
    <w:rsid w:val="00061EB0"/>
    <w:rsid w:val="0006274B"/>
    <w:rsid w:val="000631E7"/>
    <w:rsid w:val="0006341D"/>
    <w:rsid w:val="00063B6C"/>
    <w:rsid w:val="00067A3B"/>
    <w:rsid w:val="00070533"/>
    <w:rsid w:val="00070944"/>
    <w:rsid w:val="00071794"/>
    <w:rsid w:val="00072F9A"/>
    <w:rsid w:val="0007434F"/>
    <w:rsid w:val="000744D2"/>
    <w:rsid w:val="00074629"/>
    <w:rsid w:val="00075480"/>
    <w:rsid w:val="00075EAD"/>
    <w:rsid w:val="00077050"/>
    <w:rsid w:val="000771DC"/>
    <w:rsid w:val="00077891"/>
    <w:rsid w:val="000815B8"/>
    <w:rsid w:val="00085F37"/>
    <w:rsid w:val="0008752A"/>
    <w:rsid w:val="0009125C"/>
    <w:rsid w:val="00091575"/>
    <w:rsid w:val="00092B87"/>
    <w:rsid w:val="00093768"/>
    <w:rsid w:val="0009447E"/>
    <w:rsid w:val="0009453D"/>
    <w:rsid w:val="00096239"/>
    <w:rsid w:val="000977E1"/>
    <w:rsid w:val="00097B49"/>
    <w:rsid w:val="000A1FEA"/>
    <w:rsid w:val="000A2AD2"/>
    <w:rsid w:val="000A305B"/>
    <w:rsid w:val="000A3940"/>
    <w:rsid w:val="000B06AC"/>
    <w:rsid w:val="000B2B99"/>
    <w:rsid w:val="000B42C0"/>
    <w:rsid w:val="000B6028"/>
    <w:rsid w:val="000B6A7B"/>
    <w:rsid w:val="000B6A81"/>
    <w:rsid w:val="000B6D27"/>
    <w:rsid w:val="000B7DA0"/>
    <w:rsid w:val="000C2564"/>
    <w:rsid w:val="000C3DC3"/>
    <w:rsid w:val="000C7635"/>
    <w:rsid w:val="000C7A62"/>
    <w:rsid w:val="000D0766"/>
    <w:rsid w:val="000D0B5D"/>
    <w:rsid w:val="000D3629"/>
    <w:rsid w:val="000D5852"/>
    <w:rsid w:val="000D70CE"/>
    <w:rsid w:val="000D7A20"/>
    <w:rsid w:val="000E40DE"/>
    <w:rsid w:val="000E4C1B"/>
    <w:rsid w:val="000E54A4"/>
    <w:rsid w:val="000E603E"/>
    <w:rsid w:val="000E7E31"/>
    <w:rsid w:val="000F1C86"/>
    <w:rsid w:val="000F3639"/>
    <w:rsid w:val="000F378F"/>
    <w:rsid w:val="000F3FED"/>
    <w:rsid w:val="0010175E"/>
    <w:rsid w:val="00103BB7"/>
    <w:rsid w:val="00105AEA"/>
    <w:rsid w:val="00105EFC"/>
    <w:rsid w:val="0010726E"/>
    <w:rsid w:val="00112320"/>
    <w:rsid w:val="0011545A"/>
    <w:rsid w:val="00117490"/>
    <w:rsid w:val="00120B68"/>
    <w:rsid w:val="00120F92"/>
    <w:rsid w:val="00125F0D"/>
    <w:rsid w:val="00126223"/>
    <w:rsid w:val="001312C0"/>
    <w:rsid w:val="001313E6"/>
    <w:rsid w:val="001331CF"/>
    <w:rsid w:val="001332C8"/>
    <w:rsid w:val="00140009"/>
    <w:rsid w:val="00141A60"/>
    <w:rsid w:val="001422DE"/>
    <w:rsid w:val="00144585"/>
    <w:rsid w:val="001475E5"/>
    <w:rsid w:val="001527CE"/>
    <w:rsid w:val="001529EB"/>
    <w:rsid w:val="001554D1"/>
    <w:rsid w:val="00156293"/>
    <w:rsid w:val="001571C9"/>
    <w:rsid w:val="00157FE1"/>
    <w:rsid w:val="001624FE"/>
    <w:rsid w:val="00164C10"/>
    <w:rsid w:val="0017025E"/>
    <w:rsid w:val="00171055"/>
    <w:rsid w:val="00171801"/>
    <w:rsid w:val="00173033"/>
    <w:rsid w:val="00174C75"/>
    <w:rsid w:val="00176A89"/>
    <w:rsid w:val="0018002D"/>
    <w:rsid w:val="001839D2"/>
    <w:rsid w:val="001847EC"/>
    <w:rsid w:val="00184CA0"/>
    <w:rsid w:val="00190F6C"/>
    <w:rsid w:val="00191F0E"/>
    <w:rsid w:val="001A2554"/>
    <w:rsid w:val="001A6AE9"/>
    <w:rsid w:val="001A6B67"/>
    <w:rsid w:val="001A6BB2"/>
    <w:rsid w:val="001B1FFA"/>
    <w:rsid w:val="001B2018"/>
    <w:rsid w:val="001B4DE4"/>
    <w:rsid w:val="001B724B"/>
    <w:rsid w:val="001B74F0"/>
    <w:rsid w:val="001C1585"/>
    <w:rsid w:val="001C1BD3"/>
    <w:rsid w:val="001C261A"/>
    <w:rsid w:val="001C2815"/>
    <w:rsid w:val="001C58C4"/>
    <w:rsid w:val="001C624F"/>
    <w:rsid w:val="001D2CFC"/>
    <w:rsid w:val="001D64C3"/>
    <w:rsid w:val="001E0E21"/>
    <w:rsid w:val="001E1401"/>
    <w:rsid w:val="001E45F3"/>
    <w:rsid w:val="001E52D0"/>
    <w:rsid w:val="001E5A73"/>
    <w:rsid w:val="001E72A3"/>
    <w:rsid w:val="001F0F31"/>
    <w:rsid w:val="001F129B"/>
    <w:rsid w:val="001F21DE"/>
    <w:rsid w:val="001F744A"/>
    <w:rsid w:val="002002C1"/>
    <w:rsid w:val="00200300"/>
    <w:rsid w:val="00205AF0"/>
    <w:rsid w:val="0021090A"/>
    <w:rsid w:val="00210DCA"/>
    <w:rsid w:val="00211265"/>
    <w:rsid w:val="002115EF"/>
    <w:rsid w:val="002119F5"/>
    <w:rsid w:val="00211C49"/>
    <w:rsid w:val="00211DAA"/>
    <w:rsid w:val="00211EFD"/>
    <w:rsid w:val="002139A9"/>
    <w:rsid w:val="00214136"/>
    <w:rsid w:val="002144D0"/>
    <w:rsid w:val="0022102A"/>
    <w:rsid w:val="00222624"/>
    <w:rsid w:val="00223C33"/>
    <w:rsid w:val="00223C9B"/>
    <w:rsid w:val="002257B3"/>
    <w:rsid w:val="00231D30"/>
    <w:rsid w:val="00232089"/>
    <w:rsid w:val="00232DAD"/>
    <w:rsid w:val="002334C4"/>
    <w:rsid w:val="00233AC6"/>
    <w:rsid w:val="00234486"/>
    <w:rsid w:val="0023517E"/>
    <w:rsid w:val="002354F9"/>
    <w:rsid w:val="002355C5"/>
    <w:rsid w:val="0023641B"/>
    <w:rsid w:val="002365F0"/>
    <w:rsid w:val="00240228"/>
    <w:rsid w:val="0024290A"/>
    <w:rsid w:val="00244DA0"/>
    <w:rsid w:val="00246A5B"/>
    <w:rsid w:val="00246E3E"/>
    <w:rsid w:val="00247384"/>
    <w:rsid w:val="00247D3D"/>
    <w:rsid w:val="0025120B"/>
    <w:rsid w:val="00252572"/>
    <w:rsid w:val="0025412B"/>
    <w:rsid w:val="00254E26"/>
    <w:rsid w:val="002552DA"/>
    <w:rsid w:val="00256F9F"/>
    <w:rsid w:val="0026388F"/>
    <w:rsid w:val="00264795"/>
    <w:rsid w:val="00271806"/>
    <w:rsid w:val="00273656"/>
    <w:rsid w:val="00273CF3"/>
    <w:rsid w:val="002754D2"/>
    <w:rsid w:val="0027644D"/>
    <w:rsid w:val="0028290A"/>
    <w:rsid w:val="002829B9"/>
    <w:rsid w:val="00282D98"/>
    <w:rsid w:val="00285348"/>
    <w:rsid w:val="00286930"/>
    <w:rsid w:val="002924EE"/>
    <w:rsid w:val="00293BA5"/>
    <w:rsid w:val="002940CF"/>
    <w:rsid w:val="00295205"/>
    <w:rsid w:val="0029577C"/>
    <w:rsid w:val="0029698D"/>
    <w:rsid w:val="00296D56"/>
    <w:rsid w:val="002A201E"/>
    <w:rsid w:val="002A6123"/>
    <w:rsid w:val="002B0242"/>
    <w:rsid w:val="002B439D"/>
    <w:rsid w:val="002B46EE"/>
    <w:rsid w:val="002B4BAB"/>
    <w:rsid w:val="002B56ED"/>
    <w:rsid w:val="002B5D0A"/>
    <w:rsid w:val="002B6B3C"/>
    <w:rsid w:val="002B6F20"/>
    <w:rsid w:val="002C25ED"/>
    <w:rsid w:val="002C2950"/>
    <w:rsid w:val="002C4315"/>
    <w:rsid w:val="002C5F40"/>
    <w:rsid w:val="002D2C91"/>
    <w:rsid w:val="002D2F58"/>
    <w:rsid w:val="002D3335"/>
    <w:rsid w:val="002D3B0B"/>
    <w:rsid w:val="002D5D78"/>
    <w:rsid w:val="002D6B98"/>
    <w:rsid w:val="002E139A"/>
    <w:rsid w:val="002E2251"/>
    <w:rsid w:val="002E6C35"/>
    <w:rsid w:val="002E73A8"/>
    <w:rsid w:val="002E7C1C"/>
    <w:rsid w:val="002F05CB"/>
    <w:rsid w:val="002F125B"/>
    <w:rsid w:val="002F2AA7"/>
    <w:rsid w:val="002F47CD"/>
    <w:rsid w:val="0030017F"/>
    <w:rsid w:val="003005B0"/>
    <w:rsid w:val="00300635"/>
    <w:rsid w:val="003024D3"/>
    <w:rsid w:val="00302BB5"/>
    <w:rsid w:val="00306384"/>
    <w:rsid w:val="00307983"/>
    <w:rsid w:val="003100F1"/>
    <w:rsid w:val="003109B7"/>
    <w:rsid w:val="00310F67"/>
    <w:rsid w:val="00311E77"/>
    <w:rsid w:val="00313A29"/>
    <w:rsid w:val="00314A9A"/>
    <w:rsid w:val="00316EA3"/>
    <w:rsid w:val="00317306"/>
    <w:rsid w:val="0032038B"/>
    <w:rsid w:val="0032102E"/>
    <w:rsid w:val="003216F6"/>
    <w:rsid w:val="00322530"/>
    <w:rsid w:val="00332664"/>
    <w:rsid w:val="0033287A"/>
    <w:rsid w:val="003334D9"/>
    <w:rsid w:val="00336832"/>
    <w:rsid w:val="0033711A"/>
    <w:rsid w:val="00340624"/>
    <w:rsid w:val="0034560B"/>
    <w:rsid w:val="003464FC"/>
    <w:rsid w:val="0034786C"/>
    <w:rsid w:val="003479FF"/>
    <w:rsid w:val="003509EC"/>
    <w:rsid w:val="00352380"/>
    <w:rsid w:val="003525DB"/>
    <w:rsid w:val="0035262A"/>
    <w:rsid w:val="003536E2"/>
    <w:rsid w:val="00355560"/>
    <w:rsid w:val="003603E6"/>
    <w:rsid w:val="00361038"/>
    <w:rsid w:val="003610F9"/>
    <w:rsid w:val="00363101"/>
    <w:rsid w:val="003641A9"/>
    <w:rsid w:val="00366A78"/>
    <w:rsid w:val="00366C31"/>
    <w:rsid w:val="00367E00"/>
    <w:rsid w:val="00367EED"/>
    <w:rsid w:val="0037304E"/>
    <w:rsid w:val="00373342"/>
    <w:rsid w:val="00374952"/>
    <w:rsid w:val="00375449"/>
    <w:rsid w:val="00376948"/>
    <w:rsid w:val="003816C7"/>
    <w:rsid w:val="00381C0C"/>
    <w:rsid w:val="00383C28"/>
    <w:rsid w:val="00383EEC"/>
    <w:rsid w:val="0038406D"/>
    <w:rsid w:val="003854F7"/>
    <w:rsid w:val="00386534"/>
    <w:rsid w:val="003908E1"/>
    <w:rsid w:val="003935C3"/>
    <w:rsid w:val="003947FD"/>
    <w:rsid w:val="0039573E"/>
    <w:rsid w:val="00395F59"/>
    <w:rsid w:val="003A04B2"/>
    <w:rsid w:val="003A0DDF"/>
    <w:rsid w:val="003A17CB"/>
    <w:rsid w:val="003A47F5"/>
    <w:rsid w:val="003A4A64"/>
    <w:rsid w:val="003A5697"/>
    <w:rsid w:val="003A6693"/>
    <w:rsid w:val="003B0FB8"/>
    <w:rsid w:val="003B3BCB"/>
    <w:rsid w:val="003B45E6"/>
    <w:rsid w:val="003B51F9"/>
    <w:rsid w:val="003B5828"/>
    <w:rsid w:val="003B58BB"/>
    <w:rsid w:val="003B6997"/>
    <w:rsid w:val="003C1CBF"/>
    <w:rsid w:val="003C440E"/>
    <w:rsid w:val="003D0E9A"/>
    <w:rsid w:val="003D1006"/>
    <w:rsid w:val="003D1B50"/>
    <w:rsid w:val="003D220C"/>
    <w:rsid w:val="003D44AD"/>
    <w:rsid w:val="003D4B89"/>
    <w:rsid w:val="003D753C"/>
    <w:rsid w:val="003E0BA1"/>
    <w:rsid w:val="003E14BF"/>
    <w:rsid w:val="003E4A6E"/>
    <w:rsid w:val="003E5ABE"/>
    <w:rsid w:val="003E633D"/>
    <w:rsid w:val="003E7996"/>
    <w:rsid w:val="003E7C2E"/>
    <w:rsid w:val="003F0658"/>
    <w:rsid w:val="003F4BAC"/>
    <w:rsid w:val="003F5DA0"/>
    <w:rsid w:val="003F7916"/>
    <w:rsid w:val="00401B7B"/>
    <w:rsid w:val="0040595C"/>
    <w:rsid w:val="0040677B"/>
    <w:rsid w:val="00406DF0"/>
    <w:rsid w:val="004113D4"/>
    <w:rsid w:val="00411A33"/>
    <w:rsid w:val="004127F6"/>
    <w:rsid w:val="004137BB"/>
    <w:rsid w:val="004149A4"/>
    <w:rsid w:val="00414D60"/>
    <w:rsid w:val="004178B5"/>
    <w:rsid w:val="004218E5"/>
    <w:rsid w:val="004230AA"/>
    <w:rsid w:val="004247EE"/>
    <w:rsid w:val="004277E8"/>
    <w:rsid w:val="00430979"/>
    <w:rsid w:val="00431199"/>
    <w:rsid w:val="0043293A"/>
    <w:rsid w:val="0043356F"/>
    <w:rsid w:val="004358F7"/>
    <w:rsid w:val="00435AA3"/>
    <w:rsid w:val="004363B2"/>
    <w:rsid w:val="0043682A"/>
    <w:rsid w:val="00436CC4"/>
    <w:rsid w:val="00436F42"/>
    <w:rsid w:val="00440118"/>
    <w:rsid w:val="0044232C"/>
    <w:rsid w:val="0044252E"/>
    <w:rsid w:val="004463D3"/>
    <w:rsid w:val="004467DD"/>
    <w:rsid w:val="004476F7"/>
    <w:rsid w:val="004477DA"/>
    <w:rsid w:val="00451E9B"/>
    <w:rsid w:val="00454AE6"/>
    <w:rsid w:val="0046185A"/>
    <w:rsid w:val="0046190A"/>
    <w:rsid w:val="004648E4"/>
    <w:rsid w:val="00465A04"/>
    <w:rsid w:val="00465E62"/>
    <w:rsid w:val="00467A0B"/>
    <w:rsid w:val="004701E9"/>
    <w:rsid w:val="00470AE2"/>
    <w:rsid w:val="00472671"/>
    <w:rsid w:val="00473855"/>
    <w:rsid w:val="00474F08"/>
    <w:rsid w:val="00482E93"/>
    <w:rsid w:val="0048365A"/>
    <w:rsid w:val="00484390"/>
    <w:rsid w:val="00484F1B"/>
    <w:rsid w:val="00490D96"/>
    <w:rsid w:val="004916E5"/>
    <w:rsid w:val="00494F08"/>
    <w:rsid w:val="00497230"/>
    <w:rsid w:val="00497E50"/>
    <w:rsid w:val="004A0FC1"/>
    <w:rsid w:val="004A1CBA"/>
    <w:rsid w:val="004A2E0B"/>
    <w:rsid w:val="004B0B46"/>
    <w:rsid w:val="004B2D60"/>
    <w:rsid w:val="004B3979"/>
    <w:rsid w:val="004B3A63"/>
    <w:rsid w:val="004B4192"/>
    <w:rsid w:val="004B6845"/>
    <w:rsid w:val="004C022A"/>
    <w:rsid w:val="004C0952"/>
    <w:rsid w:val="004C181A"/>
    <w:rsid w:val="004C6A69"/>
    <w:rsid w:val="004D0551"/>
    <w:rsid w:val="004D1A4C"/>
    <w:rsid w:val="004D338A"/>
    <w:rsid w:val="004D4E69"/>
    <w:rsid w:val="004D62B1"/>
    <w:rsid w:val="004D7531"/>
    <w:rsid w:val="004E04B3"/>
    <w:rsid w:val="004E0693"/>
    <w:rsid w:val="004E40FD"/>
    <w:rsid w:val="004E640A"/>
    <w:rsid w:val="004E7ECA"/>
    <w:rsid w:val="004F0BFD"/>
    <w:rsid w:val="004F0FFB"/>
    <w:rsid w:val="004F28ED"/>
    <w:rsid w:val="004F4693"/>
    <w:rsid w:val="004F7C0E"/>
    <w:rsid w:val="00500366"/>
    <w:rsid w:val="005007A0"/>
    <w:rsid w:val="005013BA"/>
    <w:rsid w:val="0050262D"/>
    <w:rsid w:val="00514F57"/>
    <w:rsid w:val="00515A5B"/>
    <w:rsid w:val="00515F4B"/>
    <w:rsid w:val="00516F4E"/>
    <w:rsid w:val="00517645"/>
    <w:rsid w:val="00520ED1"/>
    <w:rsid w:val="00521B82"/>
    <w:rsid w:val="00522A3E"/>
    <w:rsid w:val="0052704B"/>
    <w:rsid w:val="0053015D"/>
    <w:rsid w:val="00532253"/>
    <w:rsid w:val="00534F81"/>
    <w:rsid w:val="005367F4"/>
    <w:rsid w:val="00537CEA"/>
    <w:rsid w:val="00541081"/>
    <w:rsid w:val="00541542"/>
    <w:rsid w:val="00541D1C"/>
    <w:rsid w:val="00542183"/>
    <w:rsid w:val="00543083"/>
    <w:rsid w:val="00543624"/>
    <w:rsid w:val="005445AF"/>
    <w:rsid w:val="00547CCA"/>
    <w:rsid w:val="00550115"/>
    <w:rsid w:val="00551AD5"/>
    <w:rsid w:val="00553A40"/>
    <w:rsid w:val="0055411C"/>
    <w:rsid w:val="005554F9"/>
    <w:rsid w:val="00560E7E"/>
    <w:rsid w:val="0056105A"/>
    <w:rsid w:val="00561D83"/>
    <w:rsid w:val="00566599"/>
    <w:rsid w:val="005666C6"/>
    <w:rsid w:val="00566A11"/>
    <w:rsid w:val="005735B6"/>
    <w:rsid w:val="00577841"/>
    <w:rsid w:val="005814B3"/>
    <w:rsid w:val="00583822"/>
    <w:rsid w:val="00584D5D"/>
    <w:rsid w:val="00584F09"/>
    <w:rsid w:val="00585E9D"/>
    <w:rsid w:val="005879BE"/>
    <w:rsid w:val="00590D68"/>
    <w:rsid w:val="0059252A"/>
    <w:rsid w:val="00594AE8"/>
    <w:rsid w:val="00595206"/>
    <w:rsid w:val="005954B3"/>
    <w:rsid w:val="005A0CE6"/>
    <w:rsid w:val="005A5157"/>
    <w:rsid w:val="005A564F"/>
    <w:rsid w:val="005A581D"/>
    <w:rsid w:val="005A7521"/>
    <w:rsid w:val="005B063D"/>
    <w:rsid w:val="005B2F5E"/>
    <w:rsid w:val="005B4196"/>
    <w:rsid w:val="005B6650"/>
    <w:rsid w:val="005B6E08"/>
    <w:rsid w:val="005B7483"/>
    <w:rsid w:val="005B7E0A"/>
    <w:rsid w:val="005C019E"/>
    <w:rsid w:val="005C0C55"/>
    <w:rsid w:val="005C4FEC"/>
    <w:rsid w:val="005C7830"/>
    <w:rsid w:val="005D0172"/>
    <w:rsid w:val="005D027A"/>
    <w:rsid w:val="005D2E97"/>
    <w:rsid w:val="005D48E4"/>
    <w:rsid w:val="005D49E4"/>
    <w:rsid w:val="005D6F3B"/>
    <w:rsid w:val="005D7B7A"/>
    <w:rsid w:val="005E1279"/>
    <w:rsid w:val="005E2DB1"/>
    <w:rsid w:val="005E4D90"/>
    <w:rsid w:val="005E6F17"/>
    <w:rsid w:val="005F2EE0"/>
    <w:rsid w:val="005F689A"/>
    <w:rsid w:val="005F784F"/>
    <w:rsid w:val="00607488"/>
    <w:rsid w:val="006115AF"/>
    <w:rsid w:val="00612ED3"/>
    <w:rsid w:val="0061397E"/>
    <w:rsid w:val="00613F67"/>
    <w:rsid w:val="0061721E"/>
    <w:rsid w:val="0062035D"/>
    <w:rsid w:val="0062048F"/>
    <w:rsid w:val="00621CE9"/>
    <w:rsid w:val="006224E3"/>
    <w:rsid w:val="00623845"/>
    <w:rsid w:val="00627E92"/>
    <w:rsid w:val="00630DB9"/>
    <w:rsid w:val="00630EDB"/>
    <w:rsid w:val="00632544"/>
    <w:rsid w:val="00632F65"/>
    <w:rsid w:val="006331D8"/>
    <w:rsid w:val="00633A3E"/>
    <w:rsid w:val="00634BD3"/>
    <w:rsid w:val="00634D19"/>
    <w:rsid w:val="00636D56"/>
    <w:rsid w:val="00636FAB"/>
    <w:rsid w:val="006379D2"/>
    <w:rsid w:val="00640436"/>
    <w:rsid w:val="006409F6"/>
    <w:rsid w:val="00642E93"/>
    <w:rsid w:val="0064473C"/>
    <w:rsid w:val="006459F8"/>
    <w:rsid w:val="00646371"/>
    <w:rsid w:val="00647360"/>
    <w:rsid w:val="0065152B"/>
    <w:rsid w:val="006517B8"/>
    <w:rsid w:val="00651EA5"/>
    <w:rsid w:val="006531E7"/>
    <w:rsid w:val="006538E2"/>
    <w:rsid w:val="00654D11"/>
    <w:rsid w:val="00655509"/>
    <w:rsid w:val="006555A0"/>
    <w:rsid w:val="00656136"/>
    <w:rsid w:val="00656E0F"/>
    <w:rsid w:val="00660C9E"/>
    <w:rsid w:val="00660F01"/>
    <w:rsid w:val="0066355D"/>
    <w:rsid w:val="006672C9"/>
    <w:rsid w:val="006675CA"/>
    <w:rsid w:val="00670131"/>
    <w:rsid w:val="00671382"/>
    <w:rsid w:val="006717FE"/>
    <w:rsid w:val="00672D5C"/>
    <w:rsid w:val="00672EEC"/>
    <w:rsid w:val="00672F1A"/>
    <w:rsid w:val="006736E0"/>
    <w:rsid w:val="00680246"/>
    <w:rsid w:val="00680A07"/>
    <w:rsid w:val="006811B5"/>
    <w:rsid w:val="00681D91"/>
    <w:rsid w:val="006849BD"/>
    <w:rsid w:val="00687D71"/>
    <w:rsid w:val="006901B7"/>
    <w:rsid w:val="00695493"/>
    <w:rsid w:val="006958E1"/>
    <w:rsid w:val="006964A0"/>
    <w:rsid w:val="006A03EF"/>
    <w:rsid w:val="006A37C0"/>
    <w:rsid w:val="006A3909"/>
    <w:rsid w:val="006A5B0A"/>
    <w:rsid w:val="006B0A1A"/>
    <w:rsid w:val="006B31AF"/>
    <w:rsid w:val="006B3D71"/>
    <w:rsid w:val="006B7427"/>
    <w:rsid w:val="006C4495"/>
    <w:rsid w:val="006C7D08"/>
    <w:rsid w:val="006D0BCD"/>
    <w:rsid w:val="006D5CAA"/>
    <w:rsid w:val="006D79A9"/>
    <w:rsid w:val="006D7E92"/>
    <w:rsid w:val="006E1B73"/>
    <w:rsid w:val="006E3505"/>
    <w:rsid w:val="006E4160"/>
    <w:rsid w:val="006E439E"/>
    <w:rsid w:val="006E686F"/>
    <w:rsid w:val="006E7A99"/>
    <w:rsid w:val="006F0314"/>
    <w:rsid w:val="006F157E"/>
    <w:rsid w:val="006F5512"/>
    <w:rsid w:val="00700F0D"/>
    <w:rsid w:val="00701AD9"/>
    <w:rsid w:val="00702649"/>
    <w:rsid w:val="00703BD0"/>
    <w:rsid w:val="00705938"/>
    <w:rsid w:val="007061DC"/>
    <w:rsid w:val="0070644F"/>
    <w:rsid w:val="0071078C"/>
    <w:rsid w:val="00711BD2"/>
    <w:rsid w:val="007130BC"/>
    <w:rsid w:val="007149A5"/>
    <w:rsid w:val="007177C5"/>
    <w:rsid w:val="007221F8"/>
    <w:rsid w:val="00722BDC"/>
    <w:rsid w:val="007235E0"/>
    <w:rsid w:val="0072420B"/>
    <w:rsid w:val="00724C4A"/>
    <w:rsid w:val="00726A49"/>
    <w:rsid w:val="00731CE7"/>
    <w:rsid w:val="00732790"/>
    <w:rsid w:val="00734060"/>
    <w:rsid w:val="00735D1C"/>
    <w:rsid w:val="00736608"/>
    <w:rsid w:val="00736E7E"/>
    <w:rsid w:val="007408CB"/>
    <w:rsid w:val="00741B92"/>
    <w:rsid w:val="00741D48"/>
    <w:rsid w:val="00743C42"/>
    <w:rsid w:val="00744CB0"/>
    <w:rsid w:val="00745F00"/>
    <w:rsid w:val="0074695F"/>
    <w:rsid w:val="007474AB"/>
    <w:rsid w:val="00747B7B"/>
    <w:rsid w:val="00747C2C"/>
    <w:rsid w:val="00752B11"/>
    <w:rsid w:val="0075424C"/>
    <w:rsid w:val="00755249"/>
    <w:rsid w:val="00756050"/>
    <w:rsid w:val="00760CE9"/>
    <w:rsid w:val="00762418"/>
    <w:rsid w:val="00762D1C"/>
    <w:rsid w:val="00763B0B"/>
    <w:rsid w:val="00764714"/>
    <w:rsid w:val="007658DD"/>
    <w:rsid w:val="007662A5"/>
    <w:rsid w:val="00766C37"/>
    <w:rsid w:val="00770639"/>
    <w:rsid w:val="00770DD9"/>
    <w:rsid w:val="0077453B"/>
    <w:rsid w:val="00776F35"/>
    <w:rsid w:val="007816A0"/>
    <w:rsid w:val="007818ED"/>
    <w:rsid w:val="00783A5B"/>
    <w:rsid w:val="00784A55"/>
    <w:rsid w:val="00786840"/>
    <w:rsid w:val="00790A10"/>
    <w:rsid w:val="00794347"/>
    <w:rsid w:val="00795441"/>
    <w:rsid w:val="007957D6"/>
    <w:rsid w:val="00797CBB"/>
    <w:rsid w:val="007A01A1"/>
    <w:rsid w:val="007A078B"/>
    <w:rsid w:val="007A0D80"/>
    <w:rsid w:val="007A14E6"/>
    <w:rsid w:val="007A3F54"/>
    <w:rsid w:val="007A4966"/>
    <w:rsid w:val="007B00EE"/>
    <w:rsid w:val="007B55DF"/>
    <w:rsid w:val="007B5B64"/>
    <w:rsid w:val="007B627A"/>
    <w:rsid w:val="007B720C"/>
    <w:rsid w:val="007B7C4E"/>
    <w:rsid w:val="007C03DD"/>
    <w:rsid w:val="007C1612"/>
    <w:rsid w:val="007C3962"/>
    <w:rsid w:val="007C3FFE"/>
    <w:rsid w:val="007C626D"/>
    <w:rsid w:val="007D4DD4"/>
    <w:rsid w:val="007E3B7B"/>
    <w:rsid w:val="007E4808"/>
    <w:rsid w:val="007E7172"/>
    <w:rsid w:val="007F1DF3"/>
    <w:rsid w:val="007F2641"/>
    <w:rsid w:val="007F2C8D"/>
    <w:rsid w:val="007F31A5"/>
    <w:rsid w:val="007F3472"/>
    <w:rsid w:val="007F43EE"/>
    <w:rsid w:val="007F505C"/>
    <w:rsid w:val="007F5DE3"/>
    <w:rsid w:val="007F6AD9"/>
    <w:rsid w:val="00800259"/>
    <w:rsid w:val="00801426"/>
    <w:rsid w:val="008053DA"/>
    <w:rsid w:val="00807166"/>
    <w:rsid w:val="0081133A"/>
    <w:rsid w:val="0081235A"/>
    <w:rsid w:val="00812EC2"/>
    <w:rsid w:val="008133BF"/>
    <w:rsid w:val="00813E36"/>
    <w:rsid w:val="008321DE"/>
    <w:rsid w:val="008322B0"/>
    <w:rsid w:val="00832475"/>
    <w:rsid w:val="00832601"/>
    <w:rsid w:val="008359B5"/>
    <w:rsid w:val="00837A94"/>
    <w:rsid w:val="00842398"/>
    <w:rsid w:val="00843F1A"/>
    <w:rsid w:val="00844347"/>
    <w:rsid w:val="008448AB"/>
    <w:rsid w:val="00844B39"/>
    <w:rsid w:val="00852BA6"/>
    <w:rsid w:val="0086061F"/>
    <w:rsid w:val="00861E11"/>
    <w:rsid w:val="008626AB"/>
    <w:rsid w:val="00865796"/>
    <w:rsid w:val="0086654D"/>
    <w:rsid w:val="00867B58"/>
    <w:rsid w:val="00871CAC"/>
    <w:rsid w:val="00874D04"/>
    <w:rsid w:val="00876F15"/>
    <w:rsid w:val="00882E9D"/>
    <w:rsid w:val="00883CBD"/>
    <w:rsid w:val="008841FB"/>
    <w:rsid w:val="00884E1D"/>
    <w:rsid w:val="0089014B"/>
    <w:rsid w:val="00890E6F"/>
    <w:rsid w:val="00891A03"/>
    <w:rsid w:val="00891BF7"/>
    <w:rsid w:val="0089202D"/>
    <w:rsid w:val="008952D1"/>
    <w:rsid w:val="00895CE8"/>
    <w:rsid w:val="00897489"/>
    <w:rsid w:val="008A126B"/>
    <w:rsid w:val="008A3A3E"/>
    <w:rsid w:val="008A680C"/>
    <w:rsid w:val="008B0A72"/>
    <w:rsid w:val="008B47BF"/>
    <w:rsid w:val="008B4F16"/>
    <w:rsid w:val="008B7456"/>
    <w:rsid w:val="008C0776"/>
    <w:rsid w:val="008C1182"/>
    <w:rsid w:val="008C2DA5"/>
    <w:rsid w:val="008C5944"/>
    <w:rsid w:val="008C6E86"/>
    <w:rsid w:val="008D1297"/>
    <w:rsid w:val="008D156E"/>
    <w:rsid w:val="008D1CBD"/>
    <w:rsid w:val="008D4031"/>
    <w:rsid w:val="008E075E"/>
    <w:rsid w:val="008E0EEB"/>
    <w:rsid w:val="008E1BCD"/>
    <w:rsid w:val="008E249C"/>
    <w:rsid w:val="008E30DA"/>
    <w:rsid w:val="008E40D1"/>
    <w:rsid w:val="008E49AD"/>
    <w:rsid w:val="008E5EDD"/>
    <w:rsid w:val="008F44EB"/>
    <w:rsid w:val="008F5672"/>
    <w:rsid w:val="008F6FB8"/>
    <w:rsid w:val="008F7176"/>
    <w:rsid w:val="00901525"/>
    <w:rsid w:val="00901DD5"/>
    <w:rsid w:val="00905533"/>
    <w:rsid w:val="00905D99"/>
    <w:rsid w:val="00907159"/>
    <w:rsid w:val="00907976"/>
    <w:rsid w:val="00912550"/>
    <w:rsid w:val="009129F9"/>
    <w:rsid w:val="00912E52"/>
    <w:rsid w:val="00913230"/>
    <w:rsid w:val="00915167"/>
    <w:rsid w:val="0091547F"/>
    <w:rsid w:val="00916836"/>
    <w:rsid w:val="009176AE"/>
    <w:rsid w:val="00917C8E"/>
    <w:rsid w:val="00923F5C"/>
    <w:rsid w:val="009254D2"/>
    <w:rsid w:val="00932F51"/>
    <w:rsid w:val="00933662"/>
    <w:rsid w:val="00934489"/>
    <w:rsid w:val="00935092"/>
    <w:rsid w:val="009351AD"/>
    <w:rsid w:val="009360C5"/>
    <w:rsid w:val="00943CED"/>
    <w:rsid w:val="009441FE"/>
    <w:rsid w:val="00945ADB"/>
    <w:rsid w:val="00946E9A"/>
    <w:rsid w:val="00947060"/>
    <w:rsid w:val="00950733"/>
    <w:rsid w:val="00954A45"/>
    <w:rsid w:val="00962295"/>
    <w:rsid w:val="009639EF"/>
    <w:rsid w:val="00963BA3"/>
    <w:rsid w:val="00963EF6"/>
    <w:rsid w:val="009649B4"/>
    <w:rsid w:val="00965130"/>
    <w:rsid w:val="00965A7B"/>
    <w:rsid w:val="009703D4"/>
    <w:rsid w:val="009717FF"/>
    <w:rsid w:val="00972BE4"/>
    <w:rsid w:val="00973355"/>
    <w:rsid w:val="009753B1"/>
    <w:rsid w:val="00976318"/>
    <w:rsid w:val="00980846"/>
    <w:rsid w:val="00982771"/>
    <w:rsid w:val="00982954"/>
    <w:rsid w:val="00983CA1"/>
    <w:rsid w:val="00985160"/>
    <w:rsid w:val="00991740"/>
    <w:rsid w:val="00994F56"/>
    <w:rsid w:val="00997213"/>
    <w:rsid w:val="00997FC1"/>
    <w:rsid w:val="009A20DC"/>
    <w:rsid w:val="009A2DE6"/>
    <w:rsid w:val="009A320C"/>
    <w:rsid w:val="009A540C"/>
    <w:rsid w:val="009A56AC"/>
    <w:rsid w:val="009B0356"/>
    <w:rsid w:val="009B10A4"/>
    <w:rsid w:val="009B2FE0"/>
    <w:rsid w:val="009B4DDF"/>
    <w:rsid w:val="009B6F1F"/>
    <w:rsid w:val="009C0D9E"/>
    <w:rsid w:val="009C22FB"/>
    <w:rsid w:val="009C2AE7"/>
    <w:rsid w:val="009C320E"/>
    <w:rsid w:val="009C5B74"/>
    <w:rsid w:val="009C6932"/>
    <w:rsid w:val="009D190C"/>
    <w:rsid w:val="009D2193"/>
    <w:rsid w:val="009D6111"/>
    <w:rsid w:val="009D6C75"/>
    <w:rsid w:val="009D6E27"/>
    <w:rsid w:val="009D73A3"/>
    <w:rsid w:val="009E0996"/>
    <w:rsid w:val="009E3060"/>
    <w:rsid w:val="009E64CA"/>
    <w:rsid w:val="009F630A"/>
    <w:rsid w:val="009F6CB0"/>
    <w:rsid w:val="009F7ED2"/>
    <w:rsid w:val="00A0005F"/>
    <w:rsid w:val="00A00699"/>
    <w:rsid w:val="00A03BDF"/>
    <w:rsid w:val="00A11905"/>
    <w:rsid w:val="00A12C9C"/>
    <w:rsid w:val="00A133BC"/>
    <w:rsid w:val="00A153B0"/>
    <w:rsid w:val="00A2362B"/>
    <w:rsid w:val="00A23CD9"/>
    <w:rsid w:val="00A24045"/>
    <w:rsid w:val="00A2492E"/>
    <w:rsid w:val="00A2735C"/>
    <w:rsid w:val="00A273A4"/>
    <w:rsid w:val="00A30FF3"/>
    <w:rsid w:val="00A34363"/>
    <w:rsid w:val="00A36590"/>
    <w:rsid w:val="00A374D8"/>
    <w:rsid w:val="00A42833"/>
    <w:rsid w:val="00A43DE6"/>
    <w:rsid w:val="00A4433F"/>
    <w:rsid w:val="00A4538E"/>
    <w:rsid w:val="00A50142"/>
    <w:rsid w:val="00A50D46"/>
    <w:rsid w:val="00A5319A"/>
    <w:rsid w:val="00A54EED"/>
    <w:rsid w:val="00A55C3F"/>
    <w:rsid w:val="00A56DFB"/>
    <w:rsid w:val="00A57486"/>
    <w:rsid w:val="00A57A09"/>
    <w:rsid w:val="00A608F6"/>
    <w:rsid w:val="00A61F50"/>
    <w:rsid w:val="00A62462"/>
    <w:rsid w:val="00A62AC1"/>
    <w:rsid w:val="00A63DCD"/>
    <w:rsid w:val="00A669F0"/>
    <w:rsid w:val="00A67D5F"/>
    <w:rsid w:val="00A67FD6"/>
    <w:rsid w:val="00A70F5C"/>
    <w:rsid w:val="00A73139"/>
    <w:rsid w:val="00A7509D"/>
    <w:rsid w:val="00A75CB7"/>
    <w:rsid w:val="00A77D78"/>
    <w:rsid w:val="00A77ED2"/>
    <w:rsid w:val="00A8159C"/>
    <w:rsid w:val="00A81714"/>
    <w:rsid w:val="00A8222F"/>
    <w:rsid w:val="00A8253A"/>
    <w:rsid w:val="00A84824"/>
    <w:rsid w:val="00A852DA"/>
    <w:rsid w:val="00A87D8F"/>
    <w:rsid w:val="00A900D2"/>
    <w:rsid w:val="00A90251"/>
    <w:rsid w:val="00A91A4C"/>
    <w:rsid w:val="00A92B2E"/>
    <w:rsid w:val="00A9319E"/>
    <w:rsid w:val="00A93E64"/>
    <w:rsid w:val="00A940DB"/>
    <w:rsid w:val="00A97382"/>
    <w:rsid w:val="00A97B60"/>
    <w:rsid w:val="00AA0F77"/>
    <w:rsid w:val="00AA260C"/>
    <w:rsid w:val="00AA63B2"/>
    <w:rsid w:val="00AA780E"/>
    <w:rsid w:val="00AA7C6B"/>
    <w:rsid w:val="00AB096E"/>
    <w:rsid w:val="00AB0EC3"/>
    <w:rsid w:val="00AB1239"/>
    <w:rsid w:val="00AB166B"/>
    <w:rsid w:val="00AB2852"/>
    <w:rsid w:val="00AB5751"/>
    <w:rsid w:val="00AB738A"/>
    <w:rsid w:val="00AC0FB0"/>
    <w:rsid w:val="00AC4C8F"/>
    <w:rsid w:val="00AC5B7C"/>
    <w:rsid w:val="00AC6C54"/>
    <w:rsid w:val="00AD1E8D"/>
    <w:rsid w:val="00AD65B1"/>
    <w:rsid w:val="00AD682F"/>
    <w:rsid w:val="00AD6A9B"/>
    <w:rsid w:val="00AE0FC1"/>
    <w:rsid w:val="00AE116B"/>
    <w:rsid w:val="00AE340F"/>
    <w:rsid w:val="00AE6D4E"/>
    <w:rsid w:val="00AE7EEB"/>
    <w:rsid w:val="00AF307F"/>
    <w:rsid w:val="00AF34BD"/>
    <w:rsid w:val="00AF4E91"/>
    <w:rsid w:val="00AF5110"/>
    <w:rsid w:val="00AF54C2"/>
    <w:rsid w:val="00AF5AA3"/>
    <w:rsid w:val="00AF631B"/>
    <w:rsid w:val="00B0229F"/>
    <w:rsid w:val="00B02315"/>
    <w:rsid w:val="00B029EA"/>
    <w:rsid w:val="00B0372E"/>
    <w:rsid w:val="00B139B2"/>
    <w:rsid w:val="00B13B3A"/>
    <w:rsid w:val="00B168A3"/>
    <w:rsid w:val="00B205DC"/>
    <w:rsid w:val="00B20B9D"/>
    <w:rsid w:val="00B20C66"/>
    <w:rsid w:val="00B214A0"/>
    <w:rsid w:val="00B22653"/>
    <w:rsid w:val="00B226F8"/>
    <w:rsid w:val="00B257F7"/>
    <w:rsid w:val="00B25C4B"/>
    <w:rsid w:val="00B26EFE"/>
    <w:rsid w:val="00B27F15"/>
    <w:rsid w:val="00B325FA"/>
    <w:rsid w:val="00B32D09"/>
    <w:rsid w:val="00B32E04"/>
    <w:rsid w:val="00B33C98"/>
    <w:rsid w:val="00B35844"/>
    <w:rsid w:val="00B379F2"/>
    <w:rsid w:val="00B42671"/>
    <w:rsid w:val="00B428B9"/>
    <w:rsid w:val="00B4321C"/>
    <w:rsid w:val="00B43F39"/>
    <w:rsid w:val="00B45326"/>
    <w:rsid w:val="00B46418"/>
    <w:rsid w:val="00B46578"/>
    <w:rsid w:val="00B47CC6"/>
    <w:rsid w:val="00B5036A"/>
    <w:rsid w:val="00B516F6"/>
    <w:rsid w:val="00B52DA2"/>
    <w:rsid w:val="00B52FB6"/>
    <w:rsid w:val="00B63E57"/>
    <w:rsid w:val="00B64058"/>
    <w:rsid w:val="00B6674A"/>
    <w:rsid w:val="00B668E7"/>
    <w:rsid w:val="00B66B2E"/>
    <w:rsid w:val="00B7679F"/>
    <w:rsid w:val="00B76C39"/>
    <w:rsid w:val="00B8000D"/>
    <w:rsid w:val="00B80766"/>
    <w:rsid w:val="00B812E6"/>
    <w:rsid w:val="00B812FA"/>
    <w:rsid w:val="00B84307"/>
    <w:rsid w:val="00B85563"/>
    <w:rsid w:val="00B85C78"/>
    <w:rsid w:val="00B8624F"/>
    <w:rsid w:val="00B8783C"/>
    <w:rsid w:val="00B8789E"/>
    <w:rsid w:val="00B901C8"/>
    <w:rsid w:val="00B91ED8"/>
    <w:rsid w:val="00B92114"/>
    <w:rsid w:val="00B92F10"/>
    <w:rsid w:val="00B949C9"/>
    <w:rsid w:val="00BA29AB"/>
    <w:rsid w:val="00BA630D"/>
    <w:rsid w:val="00BB0D84"/>
    <w:rsid w:val="00BB1F5C"/>
    <w:rsid w:val="00BB38AA"/>
    <w:rsid w:val="00BB5174"/>
    <w:rsid w:val="00BB56AE"/>
    <w:rsid w:val="00BB6C46"/>
    <w:rsid w:val="00BB6CE5"/>
    <w:rsid w:val="00BC04B4"/>
    <w:rsid w:val="00BC1B06"/>
    <w:rsid w:val="00BC1D96"/>
    <w:rsid w:val="00BC1DD3"/>
    <w:rsid w:val="00BC44A7"/>
    <w:rsid w:val="00BC64A8"/>
    <w:rsid w:val="00BC6B7A"/>
    <w:rsid w:val="00BC7433"/>
    <w:rsid w:val="00BD057D"/>
    <w:rsid w:val="00BD3EF8"/>
    <w:rsid w:val="00BD6F24"/>
    <w:rsid w:val="00BD79D3"/>
    <w:rsid w:val="00BE204C"/>
    <w:rsid w:val="00BE2247"/>
    <w:rsid w:val="00BE5B0C"/>
    <w:rsid w:val="00BE5B6E"/>
    <w:rsid w:val="00BE71F5"/>
    <w:rsid w:val="00BF0629"/>
    <w:rsid w:val="00BF064D"/>
    <w:rsid w:val="00BF220A"/>
    <w:rsid w:val="00BF220B"/>
    <w:rsid w:val="00BF41C6"/>
    <w:rsid w:val="00BF619E"/>
    <w:rsid w:val="00C004EB"/>
    <w:rsid w:val="00C00D75"/>
    <w:rsid w:val="00C0129D"/>
    <w:rsid w:val="00C20A36"/>
    <w:rsid w:val="00C20D93"/>
    <w:rsid w:val="00C260CA"/>
    <w:rsid w:val="00C30695"/>
    <w:rsid w:val="00C3089A"/>
    <w:rsid w:val="00C335EF"/>
    <w:rsid w:val="00C3386C"/>
    <w:rsid w:val="00C33BA1"/>
    <w:rsid w:val="00C34223"/>
    <w:rsid w:val="00C35243"/>
    <w:rsid w:val="00C361AC"/>
    <w:rsid w:val="00C37BEE"/>
    <w:rsid w:val="00C37E43"/>
    <w:rsid w:val="00C40A44"/>
    <w:rsid w:val="00C423EC"/>
    <w:rsid w:val="00C4280E"/>
    <w:rsid w:val="00C43532"/>
    <w:rsid w:val="00C44496"/>
    <w:rsid w:val="00C46B21"/>
    <w:rsid w:val="00C47515"/>
    <w:rsid w:val="00C47B40"/>
    <w:rsid w:val="00C501B5"/>
    <w:rsid w:val="00C50253"/>
    <w:rsid w:val="00C51874"/>
    <w:rsid w:val="00C52D2E"/>
    <w:rsid w:val="00C53EB5"/>
    <w:rsid w:val="00C54D9E"/>
    <w:rsid w:val="00C551DD"/>
    <w:rsid w:val="00C55B28"/>
    <w:rsid w:val="00C56A3B"/>
    <w:rsid w:val="00C57069"/>
    <w:rsid w:val="00C57DE4"/>
    <w:rsid w:val="00C627E8"/>
    <w:rsid w:val="00C62DE5"/>
    <w:rsid w:val="00C64B30"/>
    <w:rsid w:val="00C652D5"/>
    <w:rsid w:val="00C65CE5"/>
    <w:rsid w:val="00C67F57"/>
    <w:rsid w:val="00C7042E"/>
    <w:rsid w:val="00C766ED"/>
    <w:rsid w:val="00C76C20"/>
    <w:rsid w:val="00C8001C"/>
    <w:rsid w:val="00C8176A"/>
    <w:rsid w:val="00C84977"/>
    <w:rsid w:val="00C85DC4"/>
    <w:rsid w:val="00C869AB"/>
    <w:rsid w:val="00C86A85"/>
    <w:rsid w:val="00C8718C"/>
    <w:rsid w:val="00C919AB"/>
    <w:rsid w:val="00C91BF1"/>
    <w:rsid w:val="00C93CC1"/>
    <w:rsid w:val="00CA13D4"/>
    <w:rsid w:val="00CA1943"/>
    <w:rsid w:val="00CA2626"/>
    <w:rsid w:val="00CA2991"/>
    <w:rsid w:val="00CA2A60"/>
    <w:rsid w:val="00CA3322"/>
    <w:rsid w:val="00CA3717"/>
    <w:rsid w:val="00CA4616"/>
    <w:rsid w:val="00CA4E58"/>
    <w:rsid w:val="00CA5D46"/>
    <w:rsid w:val="00CB3198"/>
    <w:rsid w:val="00CB32D9"/>
    <w:rsid w:val="00CB673B"/>
    <w:rsid w:val="00CC1E26"/>
    <w:rsid w:val="00CC21DD"/>
    <w:rsid w:val="00CD134B"/>
    <w:rsid w:val="00CD4F30"/>
    <w:rsid w:val="00CD6394"/>
    <w:rsid w:val="00CD7BDA"/>
    <w:rsid w:val="00CE1B5F"/>
    <w:rsid w:val="00CE23C0"/>
    <w:rsid w:val="00CE2927"/>
    <w:rsid w:val="00CE4576"/>
    <w:rsid w:val="00CE45A4"/>
    <w:rsid w:val="00CE5D84"/>
    <w:rsid w:val="00CE61E7"/>
    <w:rsid w:val="00CF2212"/>
    <w:rsid w:val="00CF38BB"/>
    <w:rsid w:val="00CF3956"/>
    <w:rsid w:val="00CF4C90"/>
    <w:rsid w:val="00CF4CB6"/>
    <w:rsid w:val="00CF547B"/>
    <w:rsid w:val="00CF7494"/>
    <w:rsid w:val="00CF7A7C"/>
    <w:rsid w:val="00D016E1"/>
    <w:rsid w:val="00D01B3E"/>
    <w:rsid w:val="00D031B6"/>
    <w:rsid w:val="00D04182"/>
    <w:rsid w:val="00D0595B"/>
    <w:rsid w:val="00D10572"/>
    <w:rsid w:val="00D106BC"/>
    <w:rsid w:val="00D121C7"/>
    <w:rsid w:val="00D15556"/>
    <w:rsid w:val="00D20014"/>
    <w:rsid w:val="00D20D05"/>
    <w:rsid w:val="00D22AF3"/>
    <w:rsid w:val="00D23DB3"/>
    <w:rsid w:val="00D25F2D"/>
    <w:rsid w:val="00D269A9"/>
    <w:rsid w:val="00D26A7A"/>
    <w:rsid w:val="00D27F35"/>
    <w:rsid w:val="00D30013"/>
    <w:rsid w:val="00D3136B"/>
    <w:rsid w:val="00D31440"/>
    <w:rsid w:val="00D36E3C"/>
    <w:rsid w:val="00D36FA0"/>
    <w:rsid w:val="00D37484"/>
    <w:rsid w:val="00D43904"/>
    <w:rsid w:val="00D449E6"/>
    <w:rsid w:val="00D4561F"/>
    <w:rsid w:val="00D45DA7"/>
    <w:rsid w:val="00D47A30"/>
    <w:rsid w:val="00D51CAE"/>
    <w:rsid w:val="00D53670"/>
    <w:rsid w:val="00D53753"/>
    <w:rsid w:val="00D55CE9"/>
    <w:rsid w:val="00D564DD"/>
    <w:rsid w:val="00D57AF3"/>
    <w:rsid w:val="00D62953"/>
    <w:rsid w:val="00D635B3"/>
    <w:rsid w:val="00D64376"/>
    <w:rsid w:val="00D6507E"/>
    <w:rsid w:val="00D661ED"/>
    <w:rsid w:val="00D702FA"/>
    <w:rsid w:val="00D719EE"/>
    <w:rsid w:val="00D72456"/>
    <w:rsid w:val="00D72A57"/>
    <w:rsid w:val="00D735F7"/>
    <w:rsid w:val="00D7498C"/>
    <w:rsid w:val="00D74CA4"/>
    <w:rsid w:val="00D76ECD"/>
    <w:rsid w:val="00D801CB"/>
    <w:rsid w:val="00D802CA"/>
    <w:rsid w:val="00D81E2A"/>
    <w:rsid w:val="00D83436"/>
    <w:rsid w:val="00D8549D"/>
    <w:rsid w:val="00D85C21"/>
    <w:rsid w:val="00D85CBB"/>
    <w:rsid w:val="00D952BF"/>
    <w:rsid w:val="00D970EF"/>
    <w:rsid w:val="00D97A8A"/>
    <w:rsid w:val="00DA1B60"/>
    <w:rsid w:val="00DA3102"/>
    <w:rsid w:val="00DA35F0"/>
    <w:rsid w:val="00DA5715"/>
    <w:rsid w:val="00DA5F9E"/>
    <w:rsid w:val="00DA6483"/>
    <w:rsid w:val="00DB23EF"/>
    <w:rsid w:val="00DB2C39"/>
    <w:rsid w:val="00DB6F98"/>
    <w:rsid w:val="00DB7678"/>
    <w:rsid w:val="00DC03FB"/>
    <w:rsid w:val="00DC05D5"/>
    <w:rsid w:val="00DC1A70"/>
    <w:rsid w:val="00DC3A54"/>
    <w:rsid w:val="00DC4631"/>
    <w:rsid w:val="00DC6C42"/>
    <w:rsid w:val="00DC7E12"/>
    <w:rsid w:val="00DD5299"/>
    <w:rsid w:val="00DD5FBF"/>
    <w:rsid w:val="00DD689C"/>
    <w:rsid w:val="00DD7D4D"/>
    <w:rsid w:val="00DE09FE"/>
    <w:rsid w:val="00DF1079"/>
    <w:rsid w:val="00DF2B61"/>
    <w:rsid w:val="00DF67C0"/>
    <w:rsid w:val="00E00351"/>
    <w:rsid w:val="00E02B0C"/>
    <w:rsid w:val="00E0323E"/>
    <w:rsid w:val="00E04904"/>
    <w:rsid w:val="00E04BF9"/>
    <w:rsid w:val="00E052FB"/>
    <w:rsid w:val="00E07B13"/>
    <w:rsid w:val="00E13862"/>
    <w:rsid w:val="00E15183"/>
    <w:rsid w:val="00E156DF"/>
    <w:rsid w:val="00E17D12"/>
    <w:rsid w:val="00E23A56"/>
    <w:rsid w:val="00E24806"/>
    <w:rsid w:val="00E25A7E"/>
    <w:rsid w:val="00E25DAD"/>
    <w:rsid w:val="00E26ABF"/>
    <w:rsid w:val="00E31287"/>
    <w:rsid w:val="00E3397B"/>
    <w:rsid w:val="00E33F83"/>
    <w:rsid w:val="00E34ECE"/>
    <w:rsid w:val="00E36E55"/>
    <w:rsid w:val="00E373DC"/>
    <w:rsid w:val="00E428A9"/>
    <w:rsid w:val="00E43178"/>
    <w:rsid w:val="00E43FE1"/>
    <w:rsid w:val="00E44551"/>
    <w:rsid w:val="00E44F07"/>
    <w:rsid w:val="00E46AE9"/>
    <w:rsid w:val="00E47EDF"/>
    <w:rsid w:val="00E51D43"/>
    <w:rsid w:val="00E52CA0"/>
    <w:rsid w:val="00E53C16"/>
    <w:rsid w:val="00E54212"/>
    <w:rsid w:val="00E54423"/>
    <w:rsid w:val="00E55220"/>
    <w:rsid w:val="00E56D9C"/>
    <w:rsid w:val="00E56F57"/>
    <w:rsid w:val="00E56F62"/>
    <w:rsid w:val="00E6090B"/>
    <w:rsid w:val="00E61565"/>
    <w:rsid w:val="00E62BB9"/>
    <w:rsid w:val="00E63ABF"/>
    <w:rsid w:val="00E662FB"/>
    <w:rsid w:val="00E675F0"/>
    <w:rsid w:val="00E67C4E"/>
    <w:rsid w:val="00E719ED"/>
    <w:rsid w:val="00E71B30"/>
    <w:rsid w:val="00E72B0F"/>
    <w:rsid w:val="00E76DF7"/>
    <w:rsid w:val="00E77CFB"/>
    <w:rsid w:val="00E82EFC"/>
    <w:rsid w:val="00E84C87"/>
    <w:rsid w:val="00E92F7E"/>
    <w:rsid w:val="00E9598D"/>
    <w:rsid w:val="00E96E25"/>
    <w:rsid w:val="00E96EEA"/>
    <w:rsid w:val="00EA2C8D"/>
    <w:rsid w:val="00EA61AF"/>
    <w:rsid w:val="00EA6EFE"/>
    <w:rsid w:val="00EA7E4A"/>
    <w:rsid w:val="00EA7F56"/>
    <w:rsid w:val="00EB1568"/>
    <w:rsid w:val="00EB2024"/>
    <w:rsid w:val="00EB422C"/>
    <w:rsid w:val="00EB4F85"/>
    <w:rsid w:val="00EB5BC3"/>
    <w:rsid w:val="00EB5C5B"/>
    <w:rsid w:val="00EB6E1F"/>
    <w:rsid w:val="00EC07A6"/>
    <w:rsid w:val="00EC47D4"/>
    <w:rsid w:val="00EC5757"/>
    <w:rsid w:val="00EC72DE"/>
    <w:rsid w:val="00EC7FF4"/>
    <w:rsid w:val="00ED06B9"/>
    <w:rsid w:val="00ED0AED"/>
    <w:rsid w:val="00ED5B56"/>
    <w:rsid w:val="00ED6A53"/>
    <w:rsid w:val="00EE03EF"/>
    <w:rsid w:val="00EE083A"/>
    <w:rsid w:val="00EE0EDB"/>
    <w:rsid w:val="00EE1303"/>
    <w:rsid w:val="00EE1752"/>
    <w:rsid w:val="00EE1899"/>
    <w:rsid w:val="00EE7D01"/>
    <w:rsid w:val="00EF02C1"/>
    <w:rsid w:val="00EF287C"/>
    <w:rsid w:val="00EF3B7F"/>
    <w:rsid w:val="00EF47CF"/>
    <w:rsid w:val="00EF48AE"/>
    <w:rsid w:val="00EF5644"/>
    <w:rsid w:val="00F012ED"/>
    <w:rsid w:val="00F02464"/>
    <w:rsid w:val="00F03651"/>
    <w:rsid w:val="00F03AE9"/>
    <w:rsid w:val="00F07109"/>
    <w:rsid w:val="00F1007F"/>
    <w:rsid w:val="00F12DAC"/>
    <w:rsid w:val="00F1659C"/>
    <w:rsid w:val="00F17459"/>
    <w:rsid w:val="00F17556"/>
    <w:rsid w:val="00F21157"/>
    <w:rsid w:val="00F21893"/>
    <w:rsid w:val="00F22311"/>
    <w:rsid w:val="00F2520D"/>
    <w:rsid w:val="00F25C2C"/>
    <w:rsid w:val="00F30457"/>
    <w:rsid w:val="00F3058A"/>
    <w:rsid w:val="00F306AB"/>
    <w:rsid w:val="00F324C0"/>
    <w:rsid w:val="00F33452"/>
    <w:rsid w:val="00F33538"/>
    <w:rsid w:val="00F34ADF"/>
    <w:rsid w:val="00F34B8B"/>
    <w:rsid w:val="00F353FD"/>
    <w:rsid w:val="00F4265D"/>
    <w:rsid w:val="00F47170"/>
    <w:rsid w:val="00F51178"/>
    <w:rsid w:val="00F51C09"/>
    <w:rsid w:val="00F52CD6"/>
    <w:rsid w:val="00F54A70"/>
    <w:rsid w:val="00F54DC0"/>
    <w:rsid w:val="00F55C02"/>
    <w:rsid w:val="00F55FE8"/>
    <w:rsid w:val="00F57967"/>
    <w:rsid w:val="00F628A7"/>
    <w:rsid w:val="00F64189"/>
    <w:rsid w:val="00F64DDC"/>
    <w:rsid w:val="00F64E91"/>
    <w:rsid w:val="00F65DE8"/>
    <w:rsid w:val="00F672A6"/>
    <w:rsid w:val="00F70805"/>
    <w:rsid w:val="00F70817"/>
    <w:rsid w:val="00F71BA8"/>
    <w:rsid w:val="00F737FB"/>
    <w:rsid w:val="00F73FC0"/>
    <w:rsid w:val="00F748E0"/>
    <w:rsid w:val="00F7585B"/>
    <w:rsid w:val="00F83C2C"/>
    <w:rsid w:val="00F8609C"/>
    <w:rsid w:val="00F86C43"/>
    <w:rsid w:val="00F91151"/>
    <w:rsid w:val="00F9310E"/>
    <w:rsid w:val="00F9332E"/>
    <w:rsid w:val="00F958FE"/>
    <w:rsid w:val="00F96D19"/>
    <w:rsid w:val="00F97275"/>
    <w:rsid w:val="00FA0A16"/>
    <w:rsid w:val="00FA0EA2"/>
    <w:rsid w:val="00FA2B7E"/>
    <w:rsid w:val="00FA4966"/>
    <w:rsid w:val="00FA56F9"/>
    <w:rsid w:val="00FA59E2"/>
    <w:rsid w:val="00FA6482"/>
    <w:rsid w:val="00FB30BB"/>
    <w:rsid w:val="00FB5B69"/>
    <w:rsid w:val="00FB679F"/>
    <w:rsid w:val="00FB7A70"/>
    <w:rsid w:val="00FC1A76"/>
    <w:rsid w:val="00FC2986"/>
    <w:rsid w:val="00FC2F6D"/>
    <w:rsid w:val="00FC3DC0"/>
    <w:rsid w:val="00FC5A57"/>
    <w:rsid w:val="00FC5C9A"/>
    <w:rsid w:val="00FC7BBE"/>
    <w:rsid w:val="00FD1B63"/>
    <w:rsid w:val="00FD4C5E"/>
    <w:rsid w:val="00FD5909"/>
    <w:rsid w:val="00FD6B5C"/>
    <w:rsid w:val="00FE101F"/>
    <w:rsid w:val="00FE2978"/>
    <w:rsid w:val="00FF030A"/>
    <w:rsid w:val="00FF049F"/>
    <w:rsid w:val="00FF06D0"/>
    <w:rsid w:val="00FF1696"/>
    <w:rsid w:val="00FF2087"/>
    <w:rsid w:val="00FF316A"/>
    <w:rsid w:val="00FF3AA7"/>
    <w:rsid w:val="00FF3F3D"/>
    <w:rsid w:val="01493F25"/>
    <w:rsid w:val="015D11F0"/>
    <w:rsid w:val="017460A8"/>
    <w:rsid w:val="018D42AB"/>
    <w:rsid w:val="01A805C6"/>
    <w:rsid w:val="01B30479"/>
    <w:rsid w:val="01B66635"/>
    <w:rsid w:val="01BE1420"/>
    <w:rsid w:val="01CB0536"/>
    <w:rsid w:val="01DC68AD"/>
    <w:rsid w:val="0212598F"/>
    <w:rsid w:val="0248002F"/>
    <w:rsid w:val="02AF2C2C"/>
    <w:rsid w:val="02B77042"/>
    <w:rsid w:val="030152EA"/>
    <w:rsid w:val="03317D99"/>
    <w:rsid w:val="03353A41"/>
    <w:rsid w:val="03695C9C"/>
    <w:rsid w:val="03824F5B"/>
    <w:rsid w:val="03C625DF"/>
    <w:rsid w:val="03CC5B4C"/>
    <w:rsid w:val="042914D9"/>
    <w:rsid w:val="047A61F8"/>
    <w:rsid w:val="048F1CBA"/>
    <w:rsid w:val="04A00CEA"/>
    <w:rsid w:val="04F40A5A"/>
    <w:rsid w:val="05105625"/>
    <w:rsid w:val="059646C2"/>
    <w:rsid w:val="0600260F"/>
    <w:rsid w:val="06204CE0"/>
    <w:rsid w:val="062E7ADD"/>
    <w:rsid w:val="06A04CA5"/>
    <w:rsid w:val="06BB72AC"/>
    <w:rsid w:val="06DF4944"/>
    <w:rsid w:val="06E05427"/>
    <w:rsid w:val="07053DAD"/>
    <w:rsid w:val="07324BB7"/>
    <w:rsid w:val="076D7DB5"/>
    <w:rsid w:val="07B04CEF"/>
    <w:rsid w:val="07D25D87"/>
    <w:rsid w:val="08205A7C"/>
    <w:rsid w:val="08242940"/>
    <w:rsid w:val="083439E3"/>
    <w:rsid w:val="086E5BA0"/>
    <w:rsid w:val="08701F93"/>
    <w:rsid w:val="08AE721A"/>
    <w:rsid w:val="08B972AB"/>
    <w:rsid w:val="08BE1A1D"/>
    <w:rsid w:val="08FB55F1"/>
    <w:rsid w:val="09373B44"/>
    <w:rsid w:val="09BF1D3A"/>
    <w:rsid w:val="09C179F2"/>
    <w:rsid w:val="09D1520E"/>
    <w:rsid w:val="0A0B22C0"/>
    <w:rsid w:val="0A144917"/>
    <w:rsid w:val="0A27727B"/>
    <w:rsid w:val="0A29608B"/>
    <w:rsid w:val="0AB718BE"/>
    <w:rsid w:val="0AC27B3E"/>
    <w:rsid w:val="0AEB101B"/>
    <w:rsid w:val="0B1C19C6"/>
    <w:rsid w:val="0B261B44"/>
    <w:rsid w:val="0BA25C0C"/>
    <w:rsid w:val="0BB3089C"/>
    <w:rsid w:val="0BB60B29"/>
    <w:rsid w:val="0BE45066"/>
    <w:rsid w:val="0C180939"/>
    <w:rsid w:val="0C515008"/>
    <w:rsid w:val="0C6D06E5"/>
    <w:rsid w:val="0C6D5CA9"/>
    <w:rsid w:val="0C8B00C2"/>
    <w:rsid w:val="0CA7292D"/>
    <w:rsid w:val="0CC808C4"/>
    <w:rsid w:val="0CE9794A"/>
    <w:rsid w:val="0D0E366B"/>
    <w:rsid w:val="0D0F351E"/>
    <w:rsid w:val="0D267FCD"/>
    <w:rsid w:val="0D756171"/>
    <w:rsid w:val="0D7A6F4A"/>
    <w:rsid w:val="0DD06EBE"/>
    <w:rsid w:val="0E5969C5"/>
    <w:rsid w:val="0E662E44"/>
    <w:rsid w:val="0E811F50"/>
    <w:rsid w:val="0EA638AE"/>
    <w:rsid w:val="0F3401A7"/>
    <w:rsid w:val="0F6766B1"/>
    <w:rsid w:val="0F6D2A9A"/>
    <w:rsid w:val="0F944811"/>
    <w:rsid w:val="0FA51DC1"/>
    <w:rsid w:val="0FDA6D03"/>
    <w:rsid w:val="0FE03BB7"/>
    <w:rsid w:val="0FEC3D5F"/>
    <w:rsid w:val="0FFD0AE7"/>
    <w:rsid w:val="106A2AD0"/>
    <w:rsid w:val="10AE79F0"/>
    <w:rsid w:val="10BC596C"/>
    <w:rsid w:val="10F8350A"/>
    <w:rsid w:val="10FB5E9E"/>
    <w:rsid w:val="10FC5772"/>
    <w:rsid w:val="113118BF"/>
    <w:rsid w:val="117362C7"/>
    <w:rsid w:val="11A462A8"/>
    <w:rsid w:val="11C65933"/>
    <w:rsid w:val="1211112B"/>
    <w:rsid w:val="12135469"/>
    <w:rsid w:val="12260E8B"/>
    <w:rsid w:val="124C51BC"/>
    <w:rsid w:val="128A5ECC"/>
    <w:rsid w:val="134054CF"/>
    <w:rsid w:val="13420CA5"/>
    <w:rsid w:val="13467199"/>
    <w:rsid w:val="134C4E52"/>
    <w:rsid w:val="138E2E48"/>
    <w:rsid w:val="13A84220"/>
    <w:rsid w:val="13DF799D"/>
    <w:rsid w:val="13E34073"/>
    <w:rsid w:val="14103E3D"/>
    <w:rsid w:val="14166A3E"/>
    <w:rsid w:val="141969EF"/>
    <w:rsid w:val="14214E10"/>
    <w:rsid w:val="143B6A19"/>
    <w:rsid w:val="14625EDA"/>
    <w:rsid w:val="14654649"/>
    <w:rsid w:val="14A25152"/>
    <w:rsid w:val="14D70812"/>
    <w:rsid w:val="1506535B"/>
    <w:rsid w:val="15311E8E"/>
    <w:rsid w:val="15483643"/>
    <w:rsid w:val="159D3E3C"/>
    <w:rsid w:val="15A43870"/>
    <w:rsid w:val="162E2072"/>
    <w:rsid w:val="167F5A21"/>
    <w:rsid w:val="16B4157E"/>
    <w:rsid w:val="16BC5540"/>
    <w:rsid w:val="16F8328A"/>
    <w:rsid w:val="174B3D03"/>
    <w:rsid w:val="174C18D7"/>
    <w:rsid w:val="17656917"/>
    <w:rsid w:val="17850326"/>
    <w:rsid w:val="17875FC4"/>
    <w:rsid w:val="17915B3E"/>
    <w:rsid w:val="17C302A9"/>
    <w:rsid w:val="17EB7573"/>
    <w:rsid w:val="18132066"/>
    <w:rsid w:val="18201FF2"/>
    <w:rsid w:val="18221F62"/>
    <w:rsid w:val="183E4AE6"/>
    <w:rsid w:val="18422779"/>
    <w:rsid w:val="185634C7"/>
    <w:rsid w:val="188C4DE8"/>
    <w:rsid w:val="18B6669D"/>
    <w:rsid w:val="18E47330"/>
    <w:rsid w:val="191107A9"/>
    <w:rsid w:val="191A18F9"/>
    <w:rsid w:val="19393A07"/>
    <w:rsid w:val="19436D6D"/>
    <w:rsid w:val="19550115"/>
    <w:rsid w:val="19A92D22"/>
    <w:rsid w:val="19D85915"/>
    <w:rsid w:val="19DE36B2"/>
    <w:rsid w:val="19E6324A"/>
    <w:rsid w:val="19EA3331"/>
    <w:rsid w:val="1A021B63"/>
    <w:rsid w:val="1A504A8F"/>
    <w:rsid w:val="1A7B0786"/>
    <w:rsid w:val="1A975812"/>
    <w:rsid w:val="1AEC04C6"/>
    <w:rsid w:val="1AF37DDA"/>
    <w:rsid w:val="1AFA573E"/>
    <w:rsid w:val="1B232CEE"/>
    <w:rsid w:val="1B2B2CCF"/>
    <w:rsid w:val="1B4D6406"/>
    <w:rsid w:val="1B556EE5"/>
    <w:rsid w:val="1BC21994"/>
    <w:rsid w:val="1BD96DDB"/>
    <w:rsid w:val="1BF95536"/>
    <w:rsid w:val="1C156A10"/>
    <w:rsid w:val="1C2B28E4"/>
    <w:rsid w:val="1C8409D2"/>
    <w:rsid w:val="1CBF1649"/>
    <w:rsid w:val="1CEC4312"/>
    <w:rsid w:val="1D641F5B"/>
    <w:rsid w:val="1D7E40DE"/>
    <w:rsid w:val="1D93785F"/>
    <w:rsid w:val="1DCD29D8"/>
    <w:rsid w:val="1DDA7E4E"/>
    <w:rsid w:val="1DDD6045"/>
    <w:rsid w:val="1DE47C88"/>
    <w:rsid w:val="1E2837DC"/>
    <w:rsid w:val="1F42113B"/>
    <w:rsid w:val="1F6804C4"/>
    <w:rsid w:val="1F8C0A1E"/>
    <w:rsid w:val="1FE70470"/>
    <w:rsid w:val="1FEC5A82"/>
    <w:rsid w:val="1FF43A4F"/>
    <w:rsid w:val="20074E86"/>
    <w:rsid w:val="20665D70"/>
    <w:rsid w:val="20B06142"/>
    <w:rsid w:val="20C0566F"/>
    <w:rsid w:val="20FF005A"/>
    <w:rsid w:val="21556A85"/>
    <w:rsid w:val="217F6956"/>
    <w:rsid w:val="21886BDF"/>
    <w:rsid w:val="21E05A3F"/>
    <w:rsid w:val="223471F4"/>
    <w:rsid w:val="223C3E7B"/>
    <w:rsid w:val="22670311"/>
    <w:rsid w:val="226B5203"/>
    <w:rsid w:val="229575D0"/>
    <w:rsid w:val="22BD238C"/>
    <w:rsid w:val="22D50FDB"/>
    <w:rsid w:val="22F8312C"/>
    <w:rsid w:val="22F915F9"/>
    <w:rsid w:val="23256C48"/>
    <w:rsid w:val="23312C39"/>
    <w:rsid w:val="2358717F"/>
    <w:rsid w:val="242D41B2"/>
    <w:rsid w:val="243140A8"/>
    <w:rsid w:val="24785A88"/>
    <w:rsid w:val="24B95A63"/>
    <w:rsid w:val="24CA1507"/>
    <w:rsid w:val="24CB3639"/>
    <w:rsid w:val="24E637E8"/>
    <w:rsid w:val="24EA02AB"/>
    <w:rsid w:val="252551DF"/>
    <w:rsid w:val="253A277A"/>
    <w:rsid w:val="259F396D"/>
    <w:rsid w:val="25AD1DCD"/>
    <w:rsid w:val="25B92DAD"/>
    <w:rsid w:val="25FB2356"/>
    <w:rsid w:val="26286D9C"/>
    <w:rsid w:val="262E22E0"/>
    <w:rsid w:val="2644449E"/>
    <w:rsid w:val="266C3E99"/>
    <w:rsid w:val="26CF1EF5"/>
    <w:rsid w:val="271372C4"/>
    <w:rsid w:val="27175A48"/>
    <w:rsid w:val="272A1388"/>
    <w:rsid w:val="27414F01"/>
    <w:rsid w:val="276E78C9"/>
    <w:rsid w:val="278A313F"/>
    <w:rsid w:val="278D78C0"/>
    <w:rsid w:val="27AC7F86"/>
    <w:rsid w:val="27B150B0"/>
    <w:rsid w:val="27E70C93"/>
    <w:rsid w:val="2804288F"/>
    <w:rsid w:val="280451E0"/>
    <w:rsid w:val="28695158"/>
    <w:rsid w:val="286F693E"/>
    <w:rsid w:val="288B598A"/>
    <w:rsid w:val="28FC3783"/>
    <w:rsid w:val="292B7C6F"/>
    <w:rsid w:val="29860CFC"/>
    <w:rsid w:val="29D565C0"/>
    <w:rsid w:val="2A146798"/>
    <w:rsid w:val="2A2B168F"/>
    <w:rsid w:val="2A4167DB"/>
    <w:rsid w:val="2A5F446E"/>
    <w:rsid w:val="2A7353F2"/>
    <w:rsid w:val="2A810D6A"/>
    <w:rsid w:val="2AAA7D33"/>
    <w:rsid w:val="2AC928B3"/>
    <w:rsid w:val="2AD71105"/>
    <w:rsid w:val="2AD83338"/>
    <w:rsid w:val="2ADF3F52"/>
    <w:rsid w:val="2B1E2A5D"/>
    <w:rsid w:val="2B230073"/>
    <w:rsid w:val="2B355567"/>
    <w:rsid w:val="2B723E4F"/>
    <w:rsid w:val="2B7A4035"/>
    <w:rsid w:val="2B917514"/>
    <w:rsid w:val="2BCF1B0F"/>
    <w:rsid w:val="2BD20DB5"/>
    <w:rsid w:val="2C385D8C"/>
    <w:rsid w:val="2C493B09"/>
    <w:rsid w:val="2CD34ABC"/>
    <w:rsid w:val="2CE37ABA"/>
    <w:rsid w:val="2D4352D5"/>
    <w:rsid w:val="2D4434AD"/>
    <w:rsid w:val="2D5F5748"/>
    <w:rsid w:val="2D7F6537"/>
    <w:rsid w:val="2D8D6335"/>
    <w:rsid w:val="2DBF3634"/>
    <w:rsid w:val="2E68385A"/>
    <w:rsid w:val="2E840DED"/>
    <w:rsid w:val="2E8A054D"/>
    <w:rsid w:val="2EF35000"/>
    <w:rsid w:val="2EF54729"/>
    <w:rsid w:val="2EFA6735"/>
    <w:rsid w:val="2F036848"/>
    <w:rsid w:val="2F285383"/>
    <w:rsid w:val="2F290BEA"/>
    <w:rsid w:val="2F2A7C22"/>
    <w:rsid w:val="2F9257BD"/>
    <w:rsid w:val="2FEE7DBE"/>
    <w:rsid w:val="2FF95846"/>
    <w:rsid w:val="300A1801"/>
    <w:rsid w:val="302B1B3E"/>
    <w:rsid w:val="308F799D"/>
    <w:rsid w:val="30D069D0"/>
    <w:rsid w:val="312B517D"/>
    <w:rsid w:val="314402DF"/>
    <w:rsid w:val="314547AB"/>
    <w:rsid w:val="318157AE"/>
    <w:rsid w:val="31CB5BCE"/>
    <w:rsid w:val="31D225CB"/>
    <w:rsid w:val="320C35C0"/>
    <w:rsid w:val="322709B5"/>
    <w:rsid w:val="326551FD"/>
    <w:rsid w:val="327D275F"/>
    <w:rsid w:val="32B214E7"/>
    <w:rsid w:val="330578E0"/>
    <w:rsid w:val="33152D79"/>
    <w:rsid w:val="33557ECB"/>
    <w:rsid w:val="33603C87"/>
    <w:rsid w:val="33676EA4"/>
    <w:rsid w:val="33CE0554"/>
    <w:rsid w:val="34074DD2"/>
    <w:rsid w:val="340E4CB4"/>
    <w:rsid w:val="34535D95"/>
    <w:rsid w:val="345813B4"/>
    <w:rsid w:val="34603E4A"/>
    <w:rsid w:val="347F6F02"/>
    <w:rsid w:val="348F093E"/>
    <w:rsid w:val="34A03054"/>
    <w:rsid w:val="34D64043"/>
    <w:rsid w:val="34EC3BCC"/>
    <w:rsid w:val="34FD005E"/>
    <w:rsid w:val="358A3A83"/>
    <w:rsid w:val="35A326FB"/>
    <w:rsid w:val="35CA62C8"/>
    <w:rsid w:val="35EE3662"/>
    <w:rsid w:val="35F5491F"/>
    <w:rsid w:val="36050B11"/>
    <w:rsid w:val="363B59C4"/>
    <w:rsid w:val="368A7D5F"/>
    <w:rsid w:val="36CD19F2"/>
    <w:rsid w:val="36E27742"/>
    <w:rsid w:val="374C45E8"/>
    <w:rsid w:val="37815ECA"/>
    <w:rsid w:val="37BC2842"/>
    <w:rsid w:val="37D605DD"/>
    <w:rsid w:val="37EF485C"/>
    <w:rsid w:val="380354B4"/>
    <w:rsid w:val="386C3954"/>
    <w:rsid w:val="38A45335"/>
    <w:rsid w:val="38A966B7"/>
    <w:rsid w:val="38E326FC"/>
    <w:rsid w:val="3900542D"/>
    <w:rsid w:val="39B95F95"/>
    <w:rsid w:val="39C00811"/>
    <w:rsid w:val="39F83C57"/>
    <w:rsid w:val="3A066B1C"/>
    <w:rsid w:val="3ABF670A"/>
    <w:rsid w:val="3AED2045"/>
    <w:rsid w:val="3B84238E"/>
    <w:rsid w:val="3BAB0D92"/>
    <w:rsid w:val="3BB24878"/>
    <w:rsid w:val="3BB43696"/>
    <w:rsid w:val="3C73215E"/>
    <w:rsid w:val="3CA24147"/>
    <w:rsid w:val="3CA758CD"/>
    <w:rsid w:val="3CEA48DF"/>
    <w:rsid w:val="3CEF58CA"/>
    <w:rsid w:val="3D4D2D2E"/>
    <w:rsid w:val="3D7904A5"/>
    <w:rsid w:val="3D8D2A5C"/>
    <w:rsid w:val="3DA00414"/>
    <w:rsid w:val="3DD36840"/>
    <w:rsid w:val="3DDD511F"/>
    <w:rsid w:val="3DF944D5"/>
    <w:rsid w:val="3E07406B"/>
    <w:rsid w:val="3E224492"/>
    <w:rsid w:val="3E681B81"/>
    <w:rsid w:val="3E8731F0"/>
    <w:rsid w:val="3E8765C2"/>
    <w:rsid w:val="3E8C5DD7"/>
    <w:rsid w:val="3EA03602"/>
    <w:rsid w:val="3F06619A"/>
    <w:rsid w:val="3F173397"/>
    <w:rsid w:val="3F3351FC"/>
    <w:rsid w:val="3F3D74FE"/>
    <w:rsid w:val="3F6E7D8D"/>
    <w:rsid w:val="3FC5157E"/>
    <w:rsid w:val="3FF06BC4"/>
    <w:rsid w:val="40122583"/>
    <w:rsid w:val="401A2E62"/>
    <w:rsid w:val="407E0238"/>
    <w:rsid w:val="40AE7191"/>
    <w:rsid w:val="40BE01CA"/>
    <w:rsid w:val="40D0660F"/>
    <w:rsid w:val="40D419C8"/>
    <w:rsid w:val="40D84311"/>
    <w:rsid w:val="40EE2F21"/>
    <w:rsid w:val="40F300F1"/>
    <w:rsid w:val="410338BD"/>
    <w:rsid w:val="410A3511"/>
    <w:rsid w:val="41120EBD"/>
    <w:rsid w:val="41156927"/>
    <w:rsid w:val="413601C1"/>
    <w:rsid w:val="415E531D"/>
    <w:rsid w:val="416255DC"/>
    <w:rsid w:val="41AB205E"/>
    <w:rsid w:val="41AC1D03"/>
    <w:rsid w:val="41D74A6C"/>
    <w:rsid w:val="42136A67"/>
    <w:rsid w:val="426A22CB"/>
    <w:rsid w:val="42FB47C3"/>
    <w:rsid w:val="43614969"/>
    <w:rsid w:val="43812344"/>
    <w:rsid w:val="438E066C"/>
    <w:rsid w:val="43AE1454"/>
    <w:rsid w:val="43C1129B"/>
    <w:rsid w:val="443246F0"/>
    <w:rsid w:val="44551F90"/>
    <w:rsid w:val="44BE2B48"/>
    <w:rsid w:val="44BF10E4"/>
    <w:rsid w:val="44C71029"/>
    <w:rsid w:val="44F05012"/>
    <w:rsid w:val="44F1204D"/>
    <w:rsid w:val="451550E4"/>
    <w:rsid w:val="452E442F"/>
    <w:rsid w:val="45377779"/>
    <w:rsid w:val="459E6B91"/>
    <w:rsid w:val="45B60F7C"/>
    <w:rsid w:val="45BB633B"/>
    <w:rsid w:val="45BC2CCE"/>
    <w:rsid w:val="45CA13BF"/>
    <w:rsid w:val="45DB7679"/>
    <w:rsid w:val="45F517AA"/>
    <w:rsid w:val="46045AA2"/>
    <w:rsid w:val="46196876"/>
    <w:rsid w:val="462A1822"/>
    <w:rsid w:val="463029C5"/>
    <w:rsid w:val="465F51C6"/>
    <w:rsid w:val="4661782C"/>
    <w:rsid w:val="46770283"/>
    <w:rsid w:val="46CA4BBA"/>
    <w:rsid w:val="46CD3D19"/>
    <w:rsid w:val="471D71C1"/>
    <w:rsid w:val="471E7EA0"/>
    <w:rsid w:val="47354179"/>
    <w:rsid w:val="475D1F23"/>
    <w:rsid w:val="477C4C9F"/>
    <w:rsid w:val="477D3E23"/>
    <w:rsid w:val="47B73E5C"/>
    <w:rsid w:val="47D33EFE"/>
    <w:rsid w:val="47E469EF"/>
    <w:rsid w:val="48607634"/>
    <w:rsid w:val="486209CE"/>
    <w:rsid w:val="48AD682B"/>
    <w:rsid w:val="48D17593"/>
    <w:rsid w:val="48E22D2D"/>
    <w:rsid w:val="49613B27"/>
    <w:rsid w:val="496340A7"/>
    <w:rsid w:val="49AA7471"/>
    <w:rsid w:val="49DF2A77"/>
    <w:rsid w:val="4A0923DF"/>
    <w:rsid w:val="4A1103FA"/>
    <w:rsid w:val="4A963C63"/>
    <w:rsid w:val="4AA701FE"/>
    <w:rsid w:val="4ACE529A"/>
    <w:rsid w:val="4AE34E67"/>
    <w:rsid w:val="4B1E3C06"/>
    <w:rsid w:val="4B377B13"/>
    <w:rsid w:val="4B701A58"/>
    <w:rsid w:val="4C0C1C53"/>
    <w:rsid w:val="4C304E16"/>
    <w:rsid w:val="4C392DFB"/>
    <w:rsid w:val="4C7F378E"/>
    <w:rsid w:val="4C810914"/>
    <w:rsid w:val="4CA23D19"/>
    <w:rsid w:val="4CB862DF"/>
    <w:rsid w:val="4CF6702F"/>
    <w:rsid w:val="4CFE4607"/>
    <w:rsid w:val="4D780FB5"/>
    <w:rsid w:val="4D81350E"/>
    <w:rsid w:val="4DA27395"/>
    <w:rsid w:val="4DAE7E79"/>
    <w:rsid w:val="4DDA40F3"/>
    <w:rsid w:val="4DEC51AA"/>
    <w:rsid w:val="4E1826BA"/>
    <w:rsid w:val="4E202FF7"/>
    <w:rsid w:val="4E331087"/>
    <w:rsid w:val="4E4757EA"/>
    <w:rsid w:val="4E8B1908"/>
    <w:rsid w:val="4EE915E2"/>
    <w:rsid w:val="4EF30A57"/>
    <w:rsid w:val="4EF765BC"/>
    <w:rsid w:val="4EF85803"/>
    <w:rsid w:val="4EFD120E"/>
    <w:rsid w:val="4F02309B"/>
    <w:rsid w:val="4F101E81"/>
    <w:rsid w:val="4F114302"/>
    <w:rsid w:val="4F144107"/>
    <w:rsid w:val="4F8004DB"/>
    <w:rsid w:val="4FAB790A"/>
    <w:rsid w:val="4FB37DED"/>
    <w:rsid w:val="506E1758"/>
    <w:rsid w:val="506E76F9"/>
    <w:rsid w:val="507756FA"/>
    <w:rsid w:val="508C6519"/>
    <w:rsid w:val="50CE3DDA"/>
    <w:rsid w:val="512B4D88"/>
    <w:rsid w:val="51366916"/>
    <w:rsid w:val="51445BFB"/>
    <w:rsid w:val="51494FA1"/>
    <w:rsid w:val="51785CBF"/>
    <w:rsid w:val="51B60BF4"/>
    <w:rsid w:val="51E50AE7"/>
    <w:rsid w:val="52152393"/>
    <w:rsid w:val="5218285B"/>
    <w:rsid w:val="523152E7"/>
    <w:rsid w:val="52463B52"/>
    <w:rsid w:val="526D1A50"/>
    <w:rsid w:val="527127BA"/>
    <w:rsid w:val="52814553"/>
    <w:rsid w:val="52A369BF"/>
    <w:rsid w:val="52E61D77"/>
    <w:rsid w:val="53776D5E"/>
    <w:rsid w:val="53BE0C92"/>
    <w:rsid w:val="53ED3750"/>
    <w:rsid w:val="543615F8"/>
    <w:rsid w:val="543B288E"/>
    <w:rsid w:val="543E4FA0"/>
    <w:rsid w:val="545C1D7C"/>
    <w:rsid w:val="546F2D9A"/>
    <w:rsid w:val="54E30C95"/>
    <w:rsid w:val="550373CC"/>
    <w:rsid w:val="55187FE6"/>
    <w:rsid w:val="55196CDA"/>
    <w:rsid w:val="555845FA"/>
    <w:rsid w:val="55885AAD"/>
    <w:rsid w:val="55945F88"/>
    <w:rsid w:val="559976B4"/>
    <w:rsid w:val="55A35CF1"/>
    <w:rsid w:val="55B206AF"/>
    <w:rsid w:val="55C036FD"/>
    <w:rsid w:val="55E22E65"/>
    <w:rsid w:val="560648A8"/>
    <w:rsid w:val="560C10BD"/>
    <w:rsid w:val="562162A8"/>
    <w:rsid w:val="56E44B8B"/>
    <w:rsid w:val="56E76AE5"/>
    <w:rsid w:val="57522ACE"/>
    <w:rsid w:val="575C6C2C"/>
    <w:rsid w:val="57D50819"/>
    <w:rsid w:val="57E54652"/>
    <w:rsid w:val="580931E2"/>
    <w:rsid w:val="58304C51"/>
    <w:rsid w:val="583A18D9"/>
    <w:rsid w:val="5887575A"/>
    <w:rsid w:val="58CA7D86"/>
    <w:rsid w:val="58D75822"/>
    <w:rsid w:val="58E50E12"/>
    <w:rsid w:val="5900197B"/>
    <w:rsid w:val="593065C9"/>
    <w:rsid w:val="595379CD"/>
    <w:rsid w:val="59921636"/>
    <w:rsid w:val="59B66B2E"/>
    <w:rsid w:val="5A083990"/>
    <w:rsid w:val="5A1509CB"/>
    <w:rsid w:val="5A433803"/>
    <w:rsid w:val="5A4E67C6"/>
    <w:rsid w:val="5A4E7A60"/>
    <w:rsid w:val="5A62119D"/>
    <w:rsid w:val="5A627494"/>
    <w:rsid w:val="5A8D5182"/>
    <w:rsid w:val="5A8D64B9"/>
    <w:rsid w:val="5A9658BC"/>
    <w:rsid w:val="5A997ECA"/>
    <w:rsid w:val="5A9D2AA8"/>
    <w:rsid w:val="5AC42429"/>
    <w:rsid w:val="5AE8437E"/>
    <w:rsid w:val="5AFF3EAF"/>
    <w:rsid w:val="5B062E6A"/>
    <w:rsid w:val="5B11250D"/>
    <w:rsid w:val="5B5E5694"/>
    <w:rsid w:val="5B68556E"/>
    <w:rsid w:val="5BDB51E5"/>
    <w:rsid w:val="5BE4251F"/>
    <w:rsid w:val="5BFC180D"/>
    <w:rsid w:val="5C16524C"/>
    <w:rsid w:val="5D09323D"/>
    <w:rsid w:val="5D3304FC"/>
    <w:rsid w:val="5D97087E"/>
    <w:rsid w:val="5D9A41F2"/>
    <w:rsid w:val="5E2853C4"/>
    <w:rsid w:val="5E8442B7"/>
    <w:rsid w:val="5F102728"/>
    <w:rsid w:val="5F304A3F"/>
    <w:rsid w:val="5F3A5928"/>
    <w:rsid w:val="5F8303D5"/>
    <w:rsid w:val="5FAC3452"/>
    <w:rsid w:val="5FBB7691"/>
    <w:rsid w:val="5FD54A8E"/>
    <w:rsid w:val="600B2A6A"/>
    <w:rsid w:val="600F0E35"/>
    <w:rsid w:val="601B0A7C"/>
    <w:rsid w:val="604F1473"/>
    <w:rsid w:val="60C72715"/>
    <w:rsid w:val="61061794"/>
    <w:rsid w:val="610F6237"/>
    <w:rsid w:val="61315CB0"/>
    <w:rsid w:val="614A14F5"/>
    <w:rsid w:val="6192439F"/>
    <w:rsid w:val="61A1243B"/>
    <w:rsid w:val="61C52AC1"/>
    <w:rsid w:val="621F60D9"/>
    <w:rsid w:val="62461C8A"/>
    <w:rsid w:val="624920C2"/>
    <w:rsid w:val="62717155"/>
    <w:rsid w:val="628E28E5"/>
    <w:rsid w:val="62AC4AC6"/>
    <w:rsid w:val="62E55C8D"/>
    <w:rsid w:val="630909D7"/>
    <w:rsid w:val="63092C2C"/>
    <w:rsid w:val="63243CF9"/>
    <w:rsid w:val="63594379"/>
    <w:rsid w:val="635C2103"/>
    <w:rsid w:val="63623AD8"/>
    <w:rsid w:val="636E2BDD"/>
    <w:rsid w:val="636E56FF"/>
    <w:rsid w:val="63951457"/>
    <w:rsid w:val="63E44111"/>
    <w:rsid w:val="63E54DB5"/>
    <w:rsid w:val="63E56D8B"/>
    <w:rsid w:val="63F4182F"/>
    <w:rsid w:val="64216414"/>
    <w:rsid w:val="643B6CFE"/>
    <w:rsid w:val="64545108"/>
    <w:rsid w:val="645B2050"/>
    <w:rsid w:val="64634FAA"/>
    <w:rsid w:val="64725BCD"/>
    <w:rsid w:val="648E66EF"/>
    <w:rsid w:val="648E7382"/>
    <w:rsid w:val="64AE6D2F"/>
    <w:rsid w:val="651E14B0"/>
    <w:rsid w:val="6550684E"/>
    <w:rsid w:val="65A65A1F"/>
    <w:rsid w:val="65B91A49"/>
    <w:rsid w:val="65C42589"/>
    <w:rsid w:val="65C9645C"/>
    <w:rsid w:val="65DA6FA5"/>
    <w:rsid w:val="65E22B7C"/>
    <w:rsid w:val="66534E24"/>
    <w:rsid w:val="66792025"/>
    <w:rsid w:val="668C5D25"/>
    <w:rsid w:val="669E707D"/>
    <w:rsid w:val="66BB5028"/>
    <w:rsid w:val="66D6776C"/>
    <w:rsid w:val="66ED21CA"/>
    <w:rsid w:val="672E113D"/>
    <w:rsid w:val="674D0433"/>
    <w:rsid w:val="67732D90"/>
    <w:rsid w:val="67A24236"/>
    <w:rsid w:val="67CB2051"/>
    <w:rsid w:val="67E934CF"/>
    <w:rsid w:val="68045A30"/>
    <w:rsid w:val="681D36EF"/>
    <w:rsid w:val="682A73EC"/>
    <w:rsid w:val="686F79F8"/>
    <w:rsid w:val="68B96700"/>
    <w:rsid w:val="69127F8D"/>
    <w:rsid w:val="69864401"/>
    <w:rsid w:val="69952E36"/>
    <w:rsid w:val="6A486BD3"/>
    <w:rsid w:val="6A8A12D2"/>
    <w:rsid w:val="6A9156E6"/>
    <w:rsid w:val="6AB73D58"/>
    <w:rsid w:val="6AF415D5"/>
    <w:rsid w:val="6B200977"/>
    <w:rsid w:val="6B247545"/>
    <w:rsid w:val="6B4D3BAD"/>
    <w:rsid w:val="6B7C465A"/>
    <w:rsid w:val="6B993FFF"/>
    <w:rsid w:val="6B9F29B0"/>
    <w:rsid w:val="6BF33F7B"/>
    <w:rsid w:val="6C00490E"/>
    <w:rsid w:val="6C3D246A"/>
    <w:rsid w:val="6CAB2DDC"/>
    <w:rsid w:val="6CBF1DFF"/>
    <w:rsid w:val="6CC903DA"/>
    <w:rsid w:val="6CDF22FE"/>
    <w:rsid w:val="6D050E4E"/>
    <w:rsid w:val="6D0A1681"/>
    <w:rsid w:val="6DBD57AA"/>
    <w:rsid w:val="6DD15540"/>
    <w:rsid w:val="6E0608E7"/>
    <w:rsid w:val="6E220189"/>
    <w:rsid w:val="6E3270B5"/>
    <w:rsid w:val="6E8827BD"/>
    <w:rsid w:val="6EA11780"/>
    <w:rsid w:val="6ED624A5"/>
    <w:rsid w:val="6EF365BC"/>
    <w:rsid w:val="6F02689C"/>
    <w:rsid w:val="6F310678"/>
    <w:rsid w:val="6F3B7178"/>
    <w:rsid w:val="6F532ED0"/>
    <w:rsid w:val="6F7F4F4C"/>
    <w:rsid w:val="6FD06925"/>
    <w:rsid w:val="6FEC63E6"/>
    <w:rsid w:val="6FF944CB"/>
    <w:rsid w:val="70104B83"/>
    <w:rsid w:val="702F5A72"/>
    <w:rsid w:val="705526F8"/>
    <w:rsid w:val="706E0E1E"/>
    <w:rsid w:val="70D40343"/>
    <w:rsid w:val="70D83112"/>
    <w:rsid w:val="71575A37"/>
    <w:rsid w:val="71A233E9"/>
    <w:rsid w:val="71A36864"/>
    <w:rsid w:val="71A5671A"/>
    <w:rsid w:val="72031837"/>
    <w:rsid w:val="720A320D"/>
    <w:rsid w:val="725D0E4E"/>
    <w:rsid w:val="72B504FA"/>
    <w:rsid w:val="72CE60E3"/>
    <w:rsid w:val="72E20751"/>
    <w:rsid w:val="72E56E73"/>
    <w:rsid w:val="72E874F1"/>
    <w:rsid w:val="730E4C09"/>
    <w:rsid w:val="732F54A5"/>
    <w:rsid w:val="73304DC5"/>
    <w:rsid w:val="7349217B"/>
    <w:rsid w:val="7352461E"/>
    <w:rsid w:val="735302E0"/>
    <w:rsid w:val="736902A7"/>
    <w:rsid w:val="737B1DA8"/>
    <w:rsid w:val="739B3A83"/>
    <w:rsid w:val="73B27E07"/>
    <w:rsid w:val="73DC4990"/>
    <w:rsid w:val="73E43241"/>
    <w:rsid w:val="73F05DAB"/>
    <w:rsid w:val="740A4EF9"/>
    <w:rsid w:val="740C133F"/>
    <w:rsid w:val="744D3038"/>
    <w:rsid w:val="7463506E"/>
    <w:rsid w:val="74732FCA"/>
    <w:rsid w:val="74882738"/>
    <w:rsid w:val="74D6660B"/>
    <w:rsid w:val="74DD6915"/>
    <w:rsid w:val="74DD7F48"/>
    <w:rsid w:val="74E053C4"/>
    <w:rsid w:val="75632BFE"/>
    <w:rsid w:val="7578723B"/>
    <w:rsid w:val="75A67214"/>
    <w:rsid w:val="75B95B1A"/>
    <w:rsid w:val="75C00BC5"/>
    <w:rsid w:val="75C82CE2"/>
    <w:rsid w:val="760A30EF"/>
    <w:rsid w:val="76177E75"/>
    <w:rsid w:val="762720CA"/>
    <w:rsid w:val="76655B43"/>
    <w:rsid w:val="76AE4262"/>
    <w:rsid w:val="76D93689"/>
    <w:rsid w:val="76F3777D"/>
    <w:rsid w:val="77397E8B"/>
    <w:rsid w:val="773C186D"/>
    <w:rsid w:val="77423E54"/>
    <w:rsid w:val="774F7984"/>
    <w:rsid w:val="77737D07"/>
    <w:rsid w:val="77A91AB7"/>
    <w:rsid w:val="77CE6264"/>
    <w:rsid w:val="78670B02"/>
    <w:rsid w:val="78CF4EAE"/>
    <w:rsid w:val="78FE1741"/>
    <w:rsid w:val="791E6D04"/>
    <w:rsid w:val="79265A2B"/>
    <w:rsid w:val="796111A0"/>
    <w:rsid w:val="79643DEB"/>
    <w:rsid w:val="79722242"/>
    <w:rsid w:val="798F78F6"/>
    <w:rsid w:val="7997780C"/>
    <w:rsid w:val="799E7430"/>
    <w:rsid w:val="79CD77B3"/>
    <w:rsid w:val="79FD2B56"/>
    <w:rsid w:val="7A3776C6"/>
    <w:rsid w:val="7A66070D"/>
    <w:rsid w:val="7ACB1020"/>
    <w:rsid w:val="7B0275D0"/>
    <w:rsid w:val="7B095F0A"/>
    <w:rsid w:val="7B236093"/>
    <w:rsid w:val="7B805AD3"/>
    <w:rsid w:val="7B8F7BBB"/>
    <w:rsid w:val="7BAD11A5"/>
    <w:rsid w:val="7BCA5211"/>
    <w:rsid w:val="7C3A747F"/>
    <w:rsid w:val="7C5A0E20"/>
    <w:rsid w:val="7C5B66A8"/>
    <w:rsid w:val="7CE54404"/>
    <w:rsid w:val="7D126F35"/>
    <w:rsid w:val="7D7804D8"/>
    <w:rsid w:val="7D8B5C88"/>
    <w:rsid w:val="7D937A45"/>
    <w:rsid w:val="7DFE1F47"/>
    <w:rsid w:val="7E0046E9"/>
    <w:rsid w:val="7E2E3EAF"/>
    <w:rsid w:val="7E725785"/>
    <w:rsid w:val="7EAA035E"/>
    <w:rsid w:val="7ED45660"/>
    <w:rsid w:val="7F447C1D"/>
    <w:rsid w:val="7F664BA3"/>
    <w:rsid w:val="7F9566AF"/>
    <w:rsid w:val="7F9B3800"/>
    <w:rsid w:val="7FC56B50"/>
    <w:rsid w:val="7FDB74BF"/>
    <w:rsid w:val="7FF61A6C"/>
    <w:rsid w:val="7FFE2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qFormat/>
    <w:uiPriority w:val="0"/>
    <w:pPr>
      <w:keepNext/>
      <w:keepLines/>
      <w:spacing w:line="413" w:lineRule="auto"/>
      <w:outlineLvl w:val="2"/>
    </w:pPr>
    <w:rPr>
      <w:b/>
      <w:sz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3"/>
    <w:qFormat/>
    <w:uiPriority w:val="0"/>
    <w:rPr>
      <w:rFonts w:ascii="宋体"/>
      <w:sz w:val="18"/>
      <w:szCs w:val="18"/>
    </w:rPr>
  </w:style>
  <w:style w:type="paragraph" w:styleId="6">
    <w:name w:val="annotation text"/>
    <w:basedOn w:val="1"/>
    <w:semiHidden/>
    <w:qFormat/>
    <w:uiPriority w:val="0"/>
    <w:pPr>
      <w:jc w:val="left"/>
    </w:pPr>
  </w:style>
  <w:style w:type="paragraph" w:styleId="7">
    <w:name w:val="Body Text Indent"/>
    <w:basedOn w:val="1"/>
    <w:link w:val="24"/>
    <w:qFormat/>
    <w:uiPriority w:val="99"/>
    <w:pPr>
      <w:spacing w:line="420" w:lineRule="exact"/>
      <w:ind w:firstLine="435"/>
    </w:pPr>
    <w:rPr>
      <w:sz w:val="24"/>
    </w:rPr>
  </w:style>
  <w:style w:type="paragraph" w:styleId="8">
    <w:name w:val="Block Text"/>
    <w:basedOn w:val="1"/>
    <w:qFormat/>
    <w:uiPriority w:val="0"/>
    <w:pPr>
      <w:spacing w:line="460" w:lineRule="exact"/>
      <w:ind w:left="113" w:right="113"/>
    </w:pPr>
  </w:style>
  <w:style w:type="paragraph" w:styleId="9">
    <w:name w:val="Plain Text"/>
    <w:basedOn w:val="1"/>
    <w:link w:val="25"/>
    <w:qFormat/>
    <w:uiPriority w:val="0"/>
    <w:rPr>
      <w:rFonts w:ascii="宋体" w:hAnsi="Courier New" w:cs="Courier New"/>
      <w:szCs w:val="21"/>
    </w:rPr>
  </w:style>
  <w:style w:type="paragraph" w:styleId="10">
    <w:name w:val="Balloon Text"/>
    <w:basedOn w:val="1"/>
    <w:semiHidden/>
    <w:qFormat/>
    <w:uiPriority w:val="0"/>
    <w:rPr>
      <w:sz w:val="18"/>
      <w:szCs w:val="18"/>
    </w:rPr>
  </w:style>
  <w:style w:type="paragraph" w:styleId="11">
    <w:name w:val="footer"/>
    <w:basedOn w:val="1"/>
    <w:link w:val="26"/>
    <w:qFormat/>
    <w:uiPriority w:val="99"/>
    <w:pPr>
      <w:tabs>
        <w:tab w:val="center" w:pos="4153"/>
        <w:tab w:val="right" w:pos="8306"/>
      </w:tabs>
      <w:snapToGrid w:val="0"/>
      <w:jc w:val="left"/>
    </w:pPr>
    <w:rPr>
      <w:sz w:val="18"/>
      <w:szCs w:val="18"/>
    </w:rPr>
  </w:style>
  <w:style w:type="paragraph" w:styleId="12">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4">
    <w:name w:val="annotation subject"/>
    <w:basedOn w:val="6"/>
    <w:next w:val="6"/>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rPr>
  </w:style>
  <w:style w:type="character" w:styleId="19">
    <w:name w:val="page number"/>
    <w:basedOn w:val="17"/>
    <w:qFormat/>
    <w:uiPriority w:val="0"/>
  </w:style>
  <w:style w:type="character" w:styleId="20">
    <w:name w:val="Emphasis"/>
    <w:qFormat/>
    <w:uiPriority w:val="0"/>
  </w:style>
  <w:style w:type="character" w:styleId="21">
    <w:name w:val="Hyperlink"/>
    <w:qFormat/>
    <w:uiPriority w:val="99"/>
    <w:rPr>
      <w:rFonts w:cs="Times New Roman"/>
      <w:color w:val="0000FF"/>
      <w:u w:val="single"/>
    </w:rPr>
  </w:style>
  <w:style w:type="character" w:styleId="22">
    <w:name w:val="annotation reference"/>
    <w:semiHidden/>
    <w:qFormat/>
    <w:uiPriority w:val="0"/>
    <w:rPr>
      <w:sz w:val="21"/>
      <w:szCs w:val="21"/>
    </w:rPr>
  </w:style>
  <w:style w:type="character" w:customStyle="1" w:styleId="23">
    <w:name w:val="文档结构图 字符"/>
    <w:basedOn w:val="17"/>
    <w:link w:val="5"/>
    <w:qFormat/>
    <w:uiPriority w:val="0"/>
    <w:rPr>
      <w:rFonts w:ascii="宋体"/>
      <w:kern w:val="2"/>
      <w:sz w:val="18"/>
      <w:szCs w:val="18"/>
    </w:rPr>
  </w:style>
  <w:style w:type="character" w:customStyle="1" w:styleId="24">
    <w:name w:val="正文文本缩进 字符"/>
    <w:link w:val="7"/>
    <w:qFormat/>
    <w:locked/>
    <w:uiPriority w:val="99"/>
    <w:rPr>
      <w:kern w:val="2"/>
      <w:sz w:val="24"/>
      <w:szCs w:val="24"/>
    </w:rPr>
  </w:style>
  <w:style w:type="character" w:customStyle="1" w:styleId="25">
    <w:name w:val="纯文本 字符"/>
    <w:link w:val="9"/>
    <w:qFormat/>
    <w:uiPriority w:val="0"/>
    <w:rPr>
      <w:rFonts w:ascii="宋体" w:hAnsi="Courier New" w:eastAsia="宋体" w:cs="Courier New"/>
      <w:kern w:val="2"/>
      <w:sz w:val="21"/>
      <w:szCs w:val="21"/>
      <w:lang w:val="en-US" w:eastAsia="zh-CN" w:bidi="ar-SA"/>
    </w:rPr>
  </w:style>
  <w:style w:type="character" w:customStyle="1" w:styleId="26">
    <w:name w:val="页脚 字符"/>
    <w:link w:val="11"/>
    <w:qFormat/>
    <w:locked/>
    <w:uiPriority w:val="99"/>
    <w:rPr>
      <w:kern w:val="2"/>
      <w:sz w:val="18"/>
      <w:szCs w:val="18"/>
    </w:rPr>
  </w:style>
  <w:style w:type="character" w:customStyle="1" w:styleId="27">
    <w:name w:val="页眉 字符"/>
    <w:link w:val="12"/>
    <w:qFormat/>
    <w:locked/>
    <w:uiPriority w:val="99"/>
    <w:rPr>
      <w:kern w:val="2"/>
      <w:sz w:val="18"/>
      <w:szCs w:val="18"/>
    </w:rPr>
  </w:style>
  <w:style w:type="character" w:customStyle="1" w:styleId="28">
    <w:name w:val="正文文本缩进 Char1"/>
    <w:semiHidden/>
    <w:qFormat/>
    <w:uiPriority w:val="99"/>
    <w:rPr>
      <w:rFonts w:cs="Times New Roman"/>
    </w:rPr>
  </w:style>
  <w:style w:type="character" w:customStyle="1" w:styleId="29">
    <w:name w:val="apple-converted-space"/>
    <w:basedOn w:val="17"/>
    <w:qFormat/>
    <w:uiPriority w:val="0"/>
  </w:style>
  <w:style w:type="character" w:customStyle="1" w:styleId="30">
    <w:name w:val="Body Text Indent Char"/>
    <w:qFormat/>
    <w:locked/>
    <w:uiPriority w:val="99"/>
    <w:rPr>
      <w:rFonts w:ascii="Times New Roman" w:hAnsi="Times New Roman"/>
      <w:sz w:val="24"/>
    </w:rPr>
  </w:style>
  <w:style w:type="character" w:customStyle="1" w:styleId="31">
    <w:name w:val="high-light"/>
    <w:basedOn w:val="17"/>
    <w:qFormat/>
    <w:uiPriority w:val="0"/>
  </w:style>
  <w:style w:type="character" w:customStyle="1" w:styleId="32">
    <w:name w:val="high-light-bg4"/>
    <w:basedOn w:val="17"/>
    <w:qFormat/>
    <w:uiPriority w:val="0"/>
  </w:style>
  <w:style w:type="character" w:customStyle="1" w:styleId="33">
    <w:name w:val="页脚 Char1"/>
    <w:semiHidden/>
    <w:qFormat/>
    <w:uiPriority w:val="99"/>
    <w:rPr>
      <w:rFonts w:cs="Times New Roman"/>
      <w:sz w:val="18"/>
      <w:szCs w:val="18"/>
    </w:rPr>
  </w:style>
  <w:style w:type="character" w:customStyle="1" w:styleId="34">
    <w:name w:val="Footer Char"/>
    <w:qFormat/>
    <w:locked/>
    <w:uiPriority w:val="99"/>
    <w:rPr>
      <w:rFonts w:ascii="Times New Roman" w:hAnsi="Times New Roman"/>
      <w:sz w:val="18"/>
    </w:rPr>
  </w:style>
  <w:style w:type="character" w:customStyle="1" w:styleId="35">
    <w:name w:val="def"/>
    <w:qFormat/>
    <w:uiPriority w:val="0"/>
  </w:style>
  <w:style w:type="character" w:customStyle="1" w:styleId="36">
    <w:name w:val="high-light high-light-bg"/>
    <w:basedOn w:val="17"/>
    <w:qFormat/>
    <w:uiPriority w:val="0"/>
  </w:style>
  <w:style w:type="paragraph" w:customStyle="1" w:styleId="37">
    <w:name w:val="ordinary-output target-output"/>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
    <w:name w:val="题头"/>
    <w:basedOn w:val="1"/>
    <w:qFormat/>
    <w:uiPriority w:val="0"/>
    <w:pPr>
      <w:spacing w:line="400" w:lineRule="exact"/>
      <w:ind w:firstLine="200" w:firstLineChars="200"/>
    </w:pPr>
    <w:rPr>
      <w:rFonts w:cs="宋体"/>
      <w:sz w:val="24"/>
      <w:szCs w:val="20"/>
    </w:rPr>
  </w:style>
  <w:style w:type="paragraph" w:styleId="39">
    <w:name w:val="List Paragraph"/>
    <w:basedOn w:val="1"/>
    <w:qFormat/>
    <w:uiPriority w:val="99"/>
    <w:pPr>
      <w:ind w:firstLine="420" w:firstLineChars="200"/>
    </w:pPr>
    <w:rPr>
      <w:rFonts w:ascii="Calibri" w:hAnsi="Calibri"/>
      <w:szCs w:val="22"/>
    </w:rPr>
  </w:style>
  <w:style w:type="paragraph" w:customStyle="1" w:styleId="40">
    <w:name w:val="tgt2"/>
    <w:basedOn w:val="1"/>
    <w:qFormat/>
    <w:uiPriority w:val="0"/>
    <w:pPr>
      <w:widowControl/>
      <w:spacing w:after="125" w:line="360" w:lineRule="auto"/>
      <w:jc w:val="left"/>
    </w:pPr>
    <w:rPr>
      <w:rFonts w:ascii="宋体" w:hAnsi="宋体" w:cs="宋体"/>
      <w:b/>
      <w:bCs/>
      <w:kern w:val="0"/>
      <w:sz w:val="36"/>
      <w:szCs w:val="36"/>
    </w:rPr>
  </w:style>
  <w:style w:type="paragraph" w:customStyle="1" w:styleId="41">
    <w:name w:val="Default"/>
    <w:qFormat/>
    <w:uiPriority w:val="0"/>
    <w:pPr>
      <w:widowControl w:val="0"/>
      <w:autoSpaceDE w:val="0"/>
      <w:autoSpaceDN w:val="0"/>
      <w:adjustRightInd w:val="0"/>
    </w:pPr>
    <w:rPr>
      <w:rFonts w:ascii="宋体_x0006_....." w:hAnsi="Times New Roman" w:eastAsia="宋体_x0006_....." w:cs="宋体_x0006_....."/>
      <w:color w:val="000000"/>
      <w:sz w:val="24"/>
      <w:szCs w:val="24"/>
      <w:lang w:val="en-US" w:eastAsia="zh-CN" w:bidi="ar-SA"/>
    </w:rPr>
  </w:style>
  <w:style w:type="paragraph" w:customStyle="1" w:styleId="42">
    <w:name w:val="reader-word-layer reader-word-s2-1"/>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7819</Words>
  <Characters>11443</Characters>
  <Lines>123</Lines>
  <Paragraphs>34</Paragraphs>
  <TotalTime>55</TotalTime>
  <ScaleCrop>false</ScaleCrop>
  <LinksUpToDate>false</LinksUpToDate>
  <CharactersWithSpaces>11877</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2021-01-15T00:30:00Z</dcterms:created>
  <dc:creator>何百通</dc:creator>
  <cp:lastModifiedBy>jiaoyuan</cp:lastModifiedBy>
  <cp:lastPrinted>2022-09-05T09:45:00Z</cp:lastPrinted>
  <dcterms:modified xsi:type="dcterms:W3CDTF">2022-11-09T08:16:39Z</dcterms:modified>
  <dc:title>附录1：</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ICV">
    <vt:lpwstr>FA29F722637845C38E7E3DA5EAC442B9</vt:lpwstr>
  </property>
</Properties>
</file>